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06C1E8ED" w:rsidR="00EF258A" w:rsidRDefault="00DE6FF9" w:rsidP="00DE6FF9">
      <w:pPr>
        <w:spacing w:line="480" w:lineRule="auto"/>
        <w:jc w:val="center"/>
        <w:rPr>
          <w:rFonts w:cs="Arial"/>
        </w:rPr>
      </w:pPr>
      <w:r w:rsidRPr="00DE6FF9">
        <w:rPr>
          <w:rFonts w:cs="Arial"/>
          <w:color w:val="4472C4" w:themeColor="accent5"/>
          <w:sz w:val="36"/>
          <w:szCs w:val="36"/>
        </w:rPr>
        <w:t>NECOPER-923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F91288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F9128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F91288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F91288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F91288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F91288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F91288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F91288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F9128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F9128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F9128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F9128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7A7D45C0" w:rsidR="000B1F1A" w:rsidRPr="00F231FE" w:rsidRDefault="00DE6FF9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32E9C1AC" w:rsidR="000B1F1A" w:rsidRPr="00F231FE" w:rsidRDefault="00DE6FF9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5E3D09D0" w:rsidR="000B1F1A" w:rsidRPr="00F231FE" w:rsidRDefault="00DE6FF9" w:rsidP="00D0196C">
            <w:pPr>
              <w:rPr>
                <w:szCs w:val="52"/>
              </w:rPr>
            </w:pPr>
            <w:r>
              <w:rPr>
                <w:szCs w:val="52"/>
              </w:rPr>
              <w:t>16/01/2022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60D780F9" w:rsidR="000B1F1A" w:rsidRPr="00F231FE" w:rsidRDefault="00DE6FF9" w:rsidP="00D0196C">
            <w:pPr>
              <w:rPr>
                <w:szCs w:val="52"/>
              </w:rPr>
            </w:pPr>
            <w:r>
              <w:rPr>
                <w:szCs w:val="52"/>
              </w:rPr>
              <w:t>Creación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467BB71C" w:rsidR="000B1F1A" w:rsidRPr="00F231FE" w:rsidRDefault="00DE6FF9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132C812B" w:rsidR="000B1F1A" w:rsidRPr="00F231FE" w:rsidRDefault="00DE6FF9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18EBA665" w:rsidR="007E7CE9" w:rsidRPr="00F231FE" w:rsidRDefault="00DE6FF9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Se requiere agregar nuevas empresas contratistas al </w:t>
      </w:r>
      <w:r w:rsidR="00F91288">
        <w:rPr>
          <w:rStyle w:val="nfasisintenso"/>
          <w:b w:val="0"/>
          <w:bCs w:val="0"/>
        </w:rPr>
        <w:t>módulo</w:t>
      </w:r>
      <w:r>
        <w:rPr>
          <w:rStyle w:val="nfasisintenso"/>
          <w:b w:val="0"/>
          <w:bCs w:val="0"/>
        </w:rPr>
        <w:t xml:space="preserve"> GELEC FAE.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498023F4" w:rsidR="007E7CE9" w:rsidRPr="00F231FE" w:rsidRDefault="00DE6FF9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deberá insertar nuevas empresas contratistas para seleccionar y asignar ordenes de trabajo.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7EA67E6C" w:rsidR="007E7CE9" w:rsidRPr="00F231FE" w:rsidRDefault="00DE6FF9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estarán insertando empresa por defecto para reservar el espacio y el CDD pueda seguir trabajando mientras se definan las nuevas empresas.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5F9DEDAC" w14:textId="77777777" w:rsidR="00DE6FF9" w:rsidRDefault="00DE6FF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D9A2922" w14:textId="4F575D03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7830F286" w14:textId="77777777" w:rsidR="00DE6FF9" w:rsidRDefault="00DE6FF9" w:rsidP="00DE6FF9">
      <w:pPr>
        <w:suppressAutoHyphens/>
        <w:jc w:val="both"/>
        <w:rPr>
          <w:rStyle w:val="nfasisintenso"/>
          <w:rFonts w:cs="Arial"/>
          <w:b w:val="0"/>
        </w:rPr>
      </w:pPr>
    </w:p>
    <w:p w14:paraId="08130F8F" w14:textId="08D4E7E2" w:rsidR="00FE71DF" w:rsidRPr="00F231FE" w:rsidRDefault="00DE6FF9" w:rsidP="00DE6FF9">
      <w:p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de negocios afectados.</w:t>
      </w: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6F1F5064" w:rsidR="00F231FE" w:rsidRPr="00F231FE" w:rsidRDefault="00DE6FF9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 xml:space="preserve">Cuando se presenten los nombres de las empresas contratistas, se deberá indicar a cual se le asignara el nombre para mantener el historial que tuvo por defecto. 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66563E7A" w14:textId="09D4660E" w:rsidR="00F231FE" w:rsidRDefault="00F231FE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78FCDEF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Originalmente el pedido requería insertar 3 registros en la tabla contratistas, como se desconocen los nombres de las empresas se ingresarán los siguientes registros: </w:t>
      </w:r>
    </w:p>
    <w:p w14:paraId="02DBFD01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5"/>
        <w:gridCol w:w="1499"/>
        <w:gridCol w:w="1347"/>
        <w:gridCol w:w="4542"/>
        <w:gridCol w:w="1567"/>
      </w:tblGrid>
      <w:tr w:rsidR="00F91288" w14:paraId="2E4F8266" w14:textId="77777777" w:rsidTr="008F316B">
        <w:tc>
          <w:tcPr>
            <w:tcW w:w="1015" w:type="dxa"/>
            <w:shd w:val="clear" w:color="auto" w:fill="5B9BD5" w:themeFill="accent1"/>
          </w:tcPr>
          <w:p w14:paraId="4C85C529" w14:textId="77777777" w:rsidR="00F91288" w:rsidRPr="00A56914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</w:pPr>
            <w:r w:rsidRPr="00A56914"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  <w:t>ID</w:t>
            </w:r>
          </w:p>
        </w:tc>
        <w:tc>
          <w:tcPr>
            <w:tcW w:w="1499" w:type="dxa"/>
            <w:shd w:val="clear" w:color="auto" w:fill="5B9BD5" w:themeFill="accent1"/>
          </w:tcPr>
          <w:p w14:paraId="42E99FC5" w14:textId="77777777" w:rsidR="00F91288" w:rsidRPr="00A56914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</w:pPr>
            <w:r w:rsidRPr="00A56914"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  <w:t>NOMBRE</w:t>
            </w:r>
          </w:p>
        </w:tc>
        <w:tc>
          <w:tcPr>
            <w:tcW w:w="1347" w:type="dxa"/>
            <w:shd w:val="clear" w:color="auto" w:fill="5B9BD5" w:themeFill="accent1"/>
          </w:tcPr>
          <w:p w14:paraId="17A32C4C" w14:textId="77777777" w:rsidR="00F91288" w:rsidRPr="00A56914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</w:pPr>
            <w:r w:rsidRPr="00A56914"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  <w:t>GRUPO</w:t>
            </w:r>
          </w:p>
        </w:tc>
        <w:tc>
          <w:tcPr>
            <w:tcW w:w="4542" w:type="dxa"/>
            <w:shd w:val="clear" w:color="auto" w:fill="5B9BD5" w:themeFill="accent1"/>
          </w:tcPr>
          <w:p w14:paraId="69E73061" w14:textId="77777777" w:rsidR="00F91288" w:rsidRPr="00A56914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</w:pPr>
            <w:r w:rsidRPr="00A56914"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  <w:t>MAIL</w:t>
            </w:r>
          </w:p>
        </w:tc>
        <w:tc>
          <w:tcPr>
            <w:tcW w:w="1567" w:type="dxa"/>
            <w:shd w:val="clear" w:color="auto" w:fill="5B9BD5" w:themeFill="accent1"/>
          </w:tcPr>
          <w:p w14:paraId="6537F218" w14:textId="77777777" w:rsidR="00F91288" w:rsidRPr="00A56914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</w:pPr>
            <w:r w:rsidRPr="00A56914">
              <w:rPr>
                <w:rStyle w:val="nfasisintenso"/>
                <w:rFonts w:ascii="Arial" w:hAnsi="Arial" w:cs="Arial"/>
                <w:bCs w:val="0"/>
                <w:color w:val="FFFFFF" w:themeColor="background1"/>
                <w:sz w:val="20"/>
              </w:rPr>
              <w:t>TELEFONO</w:t>
            </w:r>
          </w:p>
        </w:tc>
      </w:tr>
      <w:tr w:rsidR="00F91288" w14:paraId="03015037" w14:textId="77777777" w:rsidTr="008F316B">
        <w:tc>
          <w:tcPr>
            <w:tcW w:w="1015" w:type="dxa"/>
          </w:tcPr>
          <w:p w14:paraId="3B4A4A50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2</w:t>
            </w:r>
          </w:p>
        </w:tc>
        <w:tc>
          <w:tcPr>
            <w:tcW w:w="1499" w:type="dxa"/>
          </w:tcPr>
          <w:p w14:paraId="2C11AEF0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EMPRESA 2</w:t>
            </w:r>
          </w:p>
        </w:tc>
        <w:tc>
          <w:tcPr>
            <w:tcW w:w="1347" w:type="dxa"/>
          </w:tcPr>
          <w:p w14:paraId="3D70F8CA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CDD2</w:t>
            </w:r>
          </w:p>
        </w:tc>
        <w:tc>
          <w:tcPr>
            <w:tcW w:w="4542" w:type="dxa"/>
          </w:tcPr>
          <w:p w14:paraId="320541CA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hyperlink r:id="rId12" w:history="1">
              <w:r w:rsidRPr="00EC5C56">
                <w:rPr>
                  <w:rStyle w:val="Hipervnculo"/>
                  <w:rFonts w:ascii="Arial" w:hAnsi="Arial" w:cs="Arial"/>
                  <w:sz w:val="20"/>
                </w:rPr>
                <w:t>CENTRO_DE_DIAGNOSTICO@EDENOR.COM</w:t>
              </w:r>
            </w:hyperlink>
          </w:p>
        </w:tc>
        <w:tc>
          <w:tcPr>
            <w:tcW w:w="1567" w:type="dxa"/>
          </w:tcPr>
          <w:p w14:paraId="0EB9A526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NULL</w:t>
            </w:r>
          </w:p>
        </w:tc>
      </w:tr>
      <w:tr w:rsidR="00F91288" w14:paraId="436A5704" w14:textId="77777777" w:rsidTr="008F316B">
        <w:tc>
          <w:tcPr>
            <w:tcW w:w="1015" w:type="dxa"/>
          </w:tcPr>
          <w:p w14:paraId="646F044D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3</w:t>
            </w:r>
          </w:p>
        </w:tc>
        <w:tc>
          <w:tcPr>
            <w:tcW w:w="1499" w:type="dxa"/>
          </w:tcPr>
          <w:p w14:paraId="1204F244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EMPRESA 3</w:t>
            </w:r>
          </w:p>
        </w:tc>
        <w:tc>
          <w:tcPr>
            <w:tcW w:w="1347" w:type="dxa"/>
          </w:tcPr>
          <w:p w14:paraId="62CEE195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CDD3</w:t>
            </w:r>
          </w:p>
        </w:tc>
        <w:tc>
          <w:tcPr>
            <w:tcW w:w="4542" w:type="dxa"/>
          </w:tcPr>
          <w:p w14:paraId="35B10AE3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hyperlink r:id="rId13" w:history="1">
              <w:r w:rsidRPr="00EC5C56">
                <w:rPr>
                  <w:rStyle w:val="Hipervnculo"/>
                  <w:rFonts w:ascii="Arial" w:hAnsi="Arial" w:cs="Arial"/>
                  <w:sz w:val="20"/>
                </w:rPr>
                <w:t>CENTRO_DE_DIAGNOSTICO@EDENOR.COM</w:t>
              </w:r>
            </w:hyperlink>
          </w:p>
        </w:tc>
        <w:tc>
          <w:tcPr>
            <w:tcW w:w="1567" w:type="dxa"/>
          </w:tcPr>
          <w:p w14:paraId="63FB86AC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NULL</w:t>
            </w:r>
          </w:p>
        </w:tc>
      </w:tr>
      <w:tr w:rsidR="00F91288" w14:paraId="3B5E3045" w14:textId="77777777" w:rsidTr="008F316B">
        <w:tc>
          <w:tcPr>
            <w:tcW w:w="1015" w:type="dxa"/>
          </w:tcPr>
          <w:p w14:paraId="619908D2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4</w:t>
            </w:r>
          </w:p>
        </w:tc>
        <w:tc>
          <w:tcPr>
            <w:tcW w:w="1499" w:type="dxa"/>
          </w:tcPr>
          <w:p w14:paraId="46F44E5C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EMPRESA 4</w:t>
            </w:r>
          </w:p>
        </w:tc>
        <w:tc>
          <w:tcPr>
            <w:tcW w:w="1347" w:type="dxa"/>
          </w:tcPr>
          <w:p w14:paraId="256EF2BE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CDD4</w:t>
            </w:r>
          </w:p>
        </w:tc>
        <w:tc>
          <w:tcPr>
            <w:tcW w:w="4542" w:type="dxa"/>
          </w:tcPr>
          <w:p w14:paraId="2C633C44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hyperlink r:id="rId14" w:history="1">
              <w:r w:rsidRPr="00EC5C56">
                <w:rPr>
                  <w:rStyle w:val="Hipervnculo"/>
                  <w:rFonts w:ascii="Arial" w:hAnsi="Arial" w:cs="Arial"/>
                  <w:sz w:val="20"/>
                </w:rPr>
                <w:t>CENTRO_DE_DIAGNOSTICO@EDENOR.COM</w:t>
              </w:r>
            </w:hyperlink>
          </w:p>
        </w:tc>
        <w:tc>
          <w:tcPr>
            <w:tcW w:w="1567" w:type="dxa"/>
          </w:tcPr>
          <w:p w14:paraId="760BBCFD" w14:textId="77777777" w:rsidR="00F91288" w:rsidRDefault="00F91288" w:rsidP="008F316B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sz w:val="20"/>
              </w:rPr>
              <w:t>NULL</w:t>
            </w:r>
          </w:p>
        </w:tc>
      </w:tr>
    </w:tbl>
    <w:p w14:paraId="276E925F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7F20F0B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Al intentar insertar esos registros se produce el siguiente error: </w:t>
      </w:r>
    </w:p>
    <w:p w14:paraId="7C37EC3D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2E65CAD5" wp14:editId="122325B9">
            <wp:extent cx="5743575" cy="3809866"/>
            <wp:effectExtent l="0" t="0" r="0" b="63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829" cy="38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D8CC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 </w:t>
      </w:r>
    </w:p>
    <w:p w14:paraId="1F7FCEAC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52857AF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Como el límite de datos de la tabla es de 30 caracteres, tal como se muestra en la siguiente imagen: </w:t>
      </w:r>
    </w:p>
    <w:p w14:paraId="77B874B7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lastRenderedPageBreak/>
        <w:drawing>
          <wp:inline distT="0" distB="0" distL="0" distR="0" wp14:anchorId="696AE39A" wp14:editId="44AA6A08">
            <wp:extent cx="6337300" cy="1654175"/>
            <wp:effectExtent l="0" t="0" r="6350" b="3175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8DC2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E5404A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procede a modificar el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limite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a 100 caracteres: </w:t>
      </w:r>
    </w:p>
    <w:p w14:paraId="42E0379E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58B27BA3" wp14:editId="523E0809">
            <wp:extent cx="6257925" cy="1657350"/>
            <wp:effectExtent l="0" t="0" r="9525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6EFB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287111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verifica el cambio en la tabla: </w:t>
      </w:r>
    </w:p>
    <w:p w14:paraId="4E8689DE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30C729B9" wp14:editId="639859A0">
            <wp:extent cx="6337300" cy="1649730"/>
            <wp:effectExtent l="0" t="0" r="6350" b="762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EAAF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62EF7AC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procede a volver a insertar los registros: </w:t>
      </w:r>
    </w:p>
    <w:p w14:paraId="52E02885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lastRenderedPageBreak/>
        <w:drawing>
          <wp:inline distT="0" distB="0" distL="0" distR="0" wp14:anchorId="66B32A89" wp14:editId="0273BAB1">
            <wp:extent cx="6038850" cy="3495675"/>
            <wp:effectExtent l="0" t="0" r="0" b="952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6881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ED9162C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confirma con un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Select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: </w:t>
      </w:r>
    </w:p>
    <w:p w14:paraId="293472D2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2CCDC183" wp14:editId="6C8594AF">
            <wp:extent cx="5695950" cy="2181225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BE26" w14:textId="77777777" w:rsidR="00F91288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9DADF0D" w:rsidR="00F231FE" w:rsidRPr="00C11C50" w:rsidRDefault="00F91288" w:rsidP="00F9128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comprueba que con la modificación del </w:t>
      </w:r>
      <w:r>
        <w:rPr>
          <w:rStyle w:val="nfasisintenso"/>
          <w:rFonts w:ascii="Arial" w:hAnsi="Arial" w:cs="Arial"/>
          <w:b w:val="0"/>
          <w:sz w:val="20"/>
        </w:rPr>
        <w:t>límite</w:t>
      </w:r>
      <w:r>
        <w:rPr>
          <w:rStyle w:val="nfasisintenso"/>
          <w:rFonts w:ascii="Arial" w:hAnsi="Arial" w:cs="Arial"/>
          <w:b w:val="0"/>
          <w:sz w:val="20"/>
        </w:rPr>
        <w:t xml:space="preserve"> de campo se permite insertar emails de hasta 100 caracteres.</w:t>
      </w: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626DDE62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  <w:r w:rsidR="00152265">
        <w:rPr>
          <w:rStyle w:val="nfasisintenso"/>
          <w:rFonts w:cs="Arial"/>
          <w:b w:val="0"/>
        </w:rPr>
        <w:t>.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4BD945E9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04BD74D7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73381B44" w14:textId="77777777" w:rsidR="00152265" w:rsidRPr="00C11C50" w:rsidRDefault="00152265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4A7B04A0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152265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2311A6D1" w:rsidR="00214C69" w:rsidRPr="002A1B73" w:rsidRDefault="00152265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499D6C20" w:rsidR="00214C69" w:rsidRPr="002A1B73" w:rsidRDefault="00152265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Modificación de la tabla e inserción de los 3 registros en la tabla </w:t>
            </w:r>
            <w:proofErr w:type="spellStart"/>
            <w:r>
              <w:rPr>
                <w:sz w:val="16"/>
                <w:szCs w:val="16"/>
              </w:rPr>
              <w:t>gelec.ed_contratistas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671C1FC5" w:rsidR="00214C69" w:rsidRPr="002A1B73" w:rsidRDefault="00152265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3CFBACE5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152265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64DFA207" w:rsidR="00214C69" w:rsidRPr="002A1B73" w:rsidRDefault="00152265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1B37553C" w:rsidR="00214C69" w:rsidRPr="002A1B73" w:rsidRDefault="00152265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Idem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01BBA535" w:rsidR="00214C69" w:rsidRPr="002A1B73" w:rsidRDefault="00152265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Resultado </w:t>
            </w:r>
            <w:proofErr w:type="spellStart"/>
            <w:r>
              <w:rPr>
                <w:sz w:val="16"/>
                <w:szCs w:val="16"/>
              </w:rPr>
              <w:t>ksh</w:t>
            </w:r>
            <w:proofErr w:type="spellEnd"/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6BD804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152265">
              <w:rPr>
                <w:sz w:val="16"/>
                <w:szCs w:val="16"/>
              </w:rPr>
              <w:t>3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45CB5BF9" w:rsidR="00214C69" w:rsidRPr="002A1B73" w:rsidRDefault="00152265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Fmacri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28ACD389" w:rsidR="00214C69" w:rsidRPr="002A1B73" w:rsidRDefault="00152265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Resultado QA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0D345E53" w:rsidR="00214C69" w:rsidRPr="002A1B73" w:rsidRDefault="00152265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Portal GELEC QA</w:t>
            </w: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21"/>
      <w:footerReference w:type="default" r:id="rId22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ADEE0A44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8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7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4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6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5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19"/>
  </w:num>
  <w:num w:numId="48" w16cid:durableId="128206409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52265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E6FF9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88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1522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ENTRO_DE_DIAGNOSTICO@EDENOR.COM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mailto:CENTRO_DE_DIAGNOSTICO@EDENOR.COM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CENTRO_DE_DIAGNOSTICO@EDENOR.CO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394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46</cp:revision>
  <cp:lastPrinted>2008-12-12T17:08:00Z</cp:lastPrinted>
  <dcterms:created xsi:type="dcterms:W3CDTF">2022-06-21T19:56:00Z</dcterms:created>
  <dcterms:modified xsi:type="dcterms:W3CDTF">2023-01-20T15:01:00Z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