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B6E" w:rsidRDefault="002E249E">
      <w:pPr>
        <w:spacing w:after="194" w:line="259" w:lineRule="auto"/>
        <w:ind w:right="0"/>
        <w:jc w:val="left"/>
      </w:pPr>
      <w:r>
        <w:rPr>
          <w:noProof/>
        </w:rPr>
        <w:drawing>
          <wp:inline distT="0" distB="0" distL="0" distR="0">
            <wp:extent cx="2286000" cy="553212"/>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5"/>
                    <a:stretch>
                      <a:fillRect/>
                    </a:stretch>
                  </pic:blipFill>
                  <pic:spPr>
                    <a:xfrm>
                      <a:off x="0" y="0"/>
                      <a:ext cx="2286000" cy="553212"/>
                    </a:xfrm>
                    <a:prstGeom prst="rect">
                      <a:avLst/>
                    </a:prstGeom>
                  </pic:spPr>
                </pic:pic>
              </a:graphicData>
            </a:graphic>
          </wp:inline>
        </w:drawing>
      </w:r>
      <w:r>
        <w:rPr>
          <w:sz w:val="22"/>
        </w:rPr>
        <w:t xml:space="preserve"> </w:t>
      </w:r>
    </w:p>
    <w:p w:rsidR="00EE1B6E" w:rsidRDefault="002E249E">
      <w:pPr>
        <w:spacing w:line="259" w:lineRule="auto"/>
        <w:ind w:right="0"/>
        <w:jc w:val="left"/>
      </w:pPr>
      <w:r>
        <w:rPr>
          <w:b/>
          <w:sz w:val="32"/>
        </w:rPr>
        <w:t>Enunciado de la actividad</w:t>
      </w:r>
    </w:p>
    <w:p w:rsidR="00EE1B6E" w:rsidRDefault="002E249E">
      <w:pPr>
        <w:spacing w:after="220" w:line="259" w:lineRule="auto"/>
        <w:ind w:right="0"/>
        <w:jc w:val="right"/>
      </w:pPr>
      <w:r>
        <w:rPr>
          <w:noProof/>
        </w:rPr>
        <w:drawing>
          <wp:inline distT="0" distB="0" distL="0" distR="0">
            <wp:extent cx="6152388" cy="67056"/>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6"/>
                    <a:stretch>
                      <a:fillRect/>
                    </a:stretch>
                  </pic:blipFill>
                  <pic:spPr>
                    <a:xfrm>
                      <a:off x="0" y="0"/>
                      <a:ext cx="6152388" cy="67056"/>
                    </a:xfrm>
                    <a:prstGeom prst="rect">
                      <a:avLst/>
                    </a:prstGeom>
                  </pic:spPr>
                </pic:pic>
              </a:graphicData>
            </a:graphic>
          </wp:inline>
        </w:drawing>
      </w:r>
      <w:r>
        <w:rPr>
          <w:sz w:val="22"/>
        </w:rPr>
        <w:t xml:space="preserve"> </w:t>
      </w:r>
    </w:p>
    <w:p w:rsidR="00EE1B6E" w:rsidRDefault="002E249E">
      <w:pPr>
        <w:spacing w:after="20" w:line="259" w:lineRule="auto"/>
        <w:ind w:right="0"/>
        <w:jc w:val="left"/>
      </w:pPr>
      <w:r>
        <w:rPr>
          <w:i/>
        </w:rPr>
        <w:t xml:space="preserve">Lee atentamente el siguiente caso práctico </w:t>
      </w:r>
    </w:p>
    <w:p w:rsidR="00EE1B6E" w:rsidRDefault="002E249E">
      <w:pPr>
        <w:spacing w:after="22" w:line="259" w:lineRule="auto"/>
        <w:ind w:right="0"/>
        <w:jc w:val="left"/>
      </w:pPr>
      <w:r>
        <w:t xml:space="preserve"> </w:t>
      </w:r>
    </w:p>
    <w:p w:rsidR="00EE1B6E" w:rsidRDefault="002E249E">
      <w:r>
        <w:t xml:space="preserve">Elena es estudiante de Publicidad en la universidad. A </w:t>
      </w:r>
      <w:r>
        <w:t>pesar de que le va relativamente bien con las notas y avanza, ha identificado que algo le falta para sentir que contribuye y tiene sentido su vida. Elena tiene amigos y con frecuencia suele reunirse con un grupo que le permite compartir encuentros mayormen</w:t>
      </w:r>
      <w:r>
        <w:t>te recreativos, pero también cuenta con un par de amigas íntimas, que sabe que están si las necesita. Aun así, ha notado que necesita conectar con algo superior a ella. Por eso ha comenzado a hacer actividades de voluntariado en el hospital infantil de Cór</w:t>
      </w:r>
      <w:r>
        <w:t>doba, y se ofrece para decorar las habitaciones de los pequeños pacientes internados. Cuando lo hace, siente que el tiempo no pasa nunca. En ocasiones, suele interrumpirla el cuerpo de enfermeros para indicarle que los turnos de enfermeros cambian y es ent</w:t>
      </w:r>
      <w:r>
        <w:t xml:space="preserve">onces cuando se percata de la hora y el tiempo. Cada vez que decora una pared con dibujos y mensajes siente que algo se completa dentro de ella, generando algo que mejora la vida de otros. </w:t>
      </w:r>
    </w:p>
    <w:p w:rsidR="00EE1B6E" w:rsidRDefault="002E249E">
      <w:pPr>
        <w:spacing w:line="259" w:lineRule="auto"/>
        <w:ind w:right="0"/>
        <w:jc w:val="left"/>
      </w:pPr>
      <w:r>
        <w:t xml:space="preserve"> </w:t>
      </w:r>
    </w:p>
    <w:p w:rsidR="00EE1B6E" w:rsidRDefault="00543160" w:rsidP="00543160">
      <w:pPr>
        <w:spacing w:line="259" w:lineRule="auto"/>
        <w:ind w:right="0"/>
        <w:jc w:val="left"/>
      </w:pPr>
      <w:r>
        <w:t xml:space="preserve">PERMA: </w:t>
      </w:r>
    </w:p>
    <w:p w:rsidR="00543160" w:rsidRDefault="00543160" w:rsidP="00543160">
      <w:pPr>
        <w:spacing w:line="259" w:lineRule="auto"/>
        <w:ind w:right="0"/>
        <w:jc w:val="left"/>
      </w:pPr>
    </w:p>
    <w:p w:rsidR="00543160" w:rsidRDefault="00543160" w:rsidP="00543160">
      <w:pPr>
        <w:pStyle w:val="Prrafodelista"/>
        <w:numPr>
          <w:ilvl w:val="0"/>
          <w:numId w:val="2"/>
        </w:numPr>
        <w:spacing w:line="259" w:lineRule="auto"/>
        <w:ind w:right="0"/>
        <w:jc w:val="left"/>
      </w:pPr>
      <w:r>
        <w:t xml:space="preserve">Emociones Positivas: </w:t>
      </w:r>
    </w:p>
    <w:p w:rsidR="00543160" w:rsidRDefault="00543160" w:rsidP="00543160">
      <w:pPr>
        <w:pStyle w:val="Prrafodelista"/>
        <w:numPr>
          <w:ilvl w:val="1"/>
          <w:numId w:val="2"/>
        </w:numPr>
        <w:spacing w:line="259" w:lineRule="auto"/>
        <w:ind w:right="0"/>
        <w:jc w:val="left"/>
      </w:pPr>
      <w:r>
        <w:t>Las amistades y encuentros recreativos</w:t>
      </w:r>
    </w:p>
    <w:p w:rsidR="00543160" w:rsidRDefault="00543160" w:rsidP="00543160">
      <w:pPr>
        <w:pStyle w:val="Prrafodelista"/>
        <w:numPr>
          <w:ilvl w:val="1"/>
          <w:numId w:val="2"/>
        </w:numPr>
        <w:spacing w:line="259" w:lineRule="auto"/>
        <w:ind w:right="0"/>
        <w:jc w:val="left"/>
      </w:pPr>
      <w:r>
        <w:t>El estudio universitario</w:t>
      </w:r>
    </w:p>
    <w:p w:rsidR="00543160" w:rsidRDefault="00543160" w:rsidP="00543160">
      <w:pPr>
        <w:pStyle w:val="Prrafodelista"/>
        <w:numPr>
          <w:ilvl w:val="1"/>
          <w:numId w:val="2"/>
        </w:numPr>
        <w:spacing w:line="259" w:lineRule="auto"/>
        <w:ind w:right="0"/>
        <w:jc w:val="left"/>
      </w:pPr>
      <w:r>
        <w:t>Cada vez que termina una decoración</w:t>
      </w:r>
    </w:p>
    <w:p w:rsidR="00543160" w:rsidRDefault="00543160" w:rsidP="00543160">
      <w:pPr>
        <w:pStyle w:val="Prrafodelista"/>
        <w:numPr>
          <w:ilvl w:val="0"/>
          <w:numId w:val="2"/>
        </w:numPr>
        <w:spacing w:line="259" w:lineRule="auto"/>
        <w:ind w:right="0"/>
        <w:jc w:val="left"/>
      </w:pPr>
      <w:r>
        <w:t xml:space="preserve">Compromiso: </w:t>
      </w:r>
    </w:p>
    <w:p w:rsidR="00543160" w:rsidRDefault="00543160" w:rsidP="00543160">
      <w:pPr>
        <w:pStyle w:val="Prrafodelista"/>
        <w:numPr>
          <w:ilvl w:val="1"/>
          <w:numId w:val="2"/>
        </w:numPr>
        <w:spacing w:line="259" w:lineRule="auto"/>
        <w:ind w:right="0"/>
        <w:jc w:val="left"/>
      </w:pPr>
      <w:r>
        <w:t>Ayudar a los chicos del Hospital</w:t>
      </w:r>
      <w:r w:rsidR="002E249E">
        <w:t xml:space="preserve"> decorando las paredes </w:t>
      </w:r>
    </w:p>
    <w:p w:rsidR="00543160" w:rsidRDefault="00543160" w:rsidP="00543160">
      <w:pPr>
        <w:pStyle w:val="Prrafodelista"/>
        <w:numPr>
          <w:ilvl w:val="0"/>
          <w:numId w:val="2"/>
        </w:numPr>
        <w:spacing w:line="259" w:lineRule="auto"/>
        <w:ind w:right="0"/>
        <w:jc w:val="left"/>
      </w:pPr>
      <w:r>
        <w:t xml:space="preserve">Relaciones: </w:t>
      </w:r>
    </w:p>
    <w:p w:rsidR="00543160" w:rsidRDefault="00543160" w:rsidP="00543160">
      <w:pPr>
        <w:pStyle w:val="Prrafodelista"/>
        <w:numPr>
          <w:ilvl w:val="1"/>
          <w:numId w:val="2"/>
        </w:numPr>
        <w:spacing w:line="259" w:lineRule="auto"/>
        <w:ind w:right="0"/>
        <w:jc w:val="left"/>
      </w:pPr>
      <w:r>
        <w:t>Los amigos que ve con frecuencia</w:t>
      </w:r>
    </w:p>
    <w:p w:rsidR="00543160" w:rsidRDefault="00543160" w:rsidP="00543160">
      <w:pPr>
        <w:pStyle w:val="Prrafodelista"/>
        <w:numPr>
          <w:ilvl w:val="1"/>
          <w:numId w:val="2"/>
        </w:numPr>
        <w:spacing w:line="259" w:lineRule="auto"/>
        <w:ind w:right="0"/>
        <w:jc w:val="left"/>
      </w:pPr>
      <w:r>
        <w:t xml:space="preserve">Amigos íntimos que sabe que si los necesita están. </w:t>
      </w:r>
    </w:p>
    <w:p w:rsidR="00543160" w:rsidRDefault="00543160" w:rsidP="00543160">
      <w:pPr>
        <w:pStyle w:val="Prrafodelista"/>
        <w:numPr>
          <w:ilvl w:val="0"/>
          <w:numId w:val="2"/>
        </w:numPr>
        <w:spacing w:line="259" w:lineRule="auto"/>
        <w:ind w:right="0"/>
        <w:jc w:val="left"/>
      </w:pPr>
      <w:r>
        <w:t xml:space="preserve">Sentido: </w:t>
      </w:r>
    </w:p>
    <w:p w:rsidR="00543160" w:rsidRDefault="002E249E" w:rsidP="00701179">
      <w:pPr>
        <w:pStyle w:val="Prrafodelista"/>
        <w:numPr>
          <w:ilvl w:val="1"/>
          <w:numId w:val="2"/>
        </w:numPr>
        <w:spacing w:line="259" w:lineRule="auto"/>
        <w:ind w:right="0"/>
        <w:jc w:val="left"/>
      </w:pPr>
      <w:r>
        <w:t xml:space="preserve">Decorar las paredes o ayudar en el hospital </w:t>
      </w:r>
    </w:p>
    <w:p w:rsidR="00543160" w:rsidRDefault="00543160" w:rsidP="00543160">
      <w:pPr>
        <w:pStyle w:val="Prrafodelista"/>
        <w:numPr>
          <w:ilvl w:val="0"/>
          <w:numId w:val="2"/>
        </w:numPr>
        <w:spacing w:line="259" w:lineRule="auto"/>
        <w:ind w:right="0"/>
        <w:jc w:val="left"/>
      </w:pPr>
      <w:r>
        <w:t>Logro</w:t>
      </w:r>
    </w:p>
    <w:p w:rsidR="00543160" w:rsidRDefault="00543160" w:rsidP="008808B2">
      <w:pPr>
        <w:pStyle w:val="Prrafodelista"/>
        <w:numPr>
          <w:ilvl w:val="1"/>
          <w:numId w:val="2"/>
        </w:numPr>
        <w:spacing w:line="259" w:lineRule="auto"/>
        <w:ind w:right="0"/>
        <w:jc w:val="left"/>
      </w:pPr>
      <w:bookmarkStart w:id="0" w:name="_GoBack"/>
      <w:bookmarkEnd w:id="0"/>
      <w:r>
        <w:t>A causa ayudar en el Hospital logra dar sentido a su vida.</w:t>
      </w:r>
    </w:p>
    <w:sectPr w:rsidR="00543160">
      <w:pgSz w:w="11906" w:h="16838"/>
      <w:pgMar w:top="1416" w:right="464"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34913"/>
    <w:multiLevelType w:val="hybridMultilevel"/>
    <w:tmpl w:val="4BEE6A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B8A7D82"/>
    <w:multiLevelType w:val="hybridMultilevel"/>
    <w:tmpl w:val="53EAB5A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B6E"/>
    <w:rsid w:val="002E249E"/>
    <w:rsid w:val="00543160"/>
    <w:rsid w:val="00EE1B6E"/>
    <w:rsid w:val="00F72C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E7A4"/>
  <w15:docId w15:val="{E1F5F944-DC46-4518-8645-FF9477AA1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ind w:right="1234"/>
      <w:jc w:val="both"/>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3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232</Words>
  <Characters>1279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UES21</dc:creator>
  <cp:keywords/>
  <cp:lastModifiedBy>Roberto SANCHEZ LEIVA</cp:lastModifiedBy>
  <cp:revision>3</cp:revision>
  <dcterms:created xsi:type="dcterms:W3CDTF">2021-09-07T22:42:00Z</dcterms:created>
  <dcterms:modified xsi:type="dcterms:W3CDTF">2021-09-07T22:54:00Z</dcterms:modified>
</cp:coreProperties>
</file>