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4DB68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53A6F330" wp14:editId="46CC642F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5227AF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75C924A3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408F66AB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586285DC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56B63DA9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2A2C408F" wp14:editId="7EB56D7C">
            <wp:extent cx="3552825" cy="12096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14:paraId="28685616" w14:textId="77777777" w:rsidR="0040681B" w:rsidRDefault="00FD4661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 w:colFirst="0" w:colLast="0"/>
      <w:bookmarkEnd w:id="0"/>
      <w:r>
        <w:rPr>
          <w:color w:val="EC183F"/>
          <w:sz w:val="34"/>
          <w:szCs w:val="34"/>
        </w:rPr>
        <w:t>Introducción a la Informática</w:t>
      </w:r>
    </w:p>
    <w:p w14:paraId="45BB4DBA" w14:textId="77777777" w:rsidR="0040681B" w:rsidRDefault="0040681B"/>
    <w:p w14:paraId="3DA1BA34" w14:textId="77777777" w:rsidR="0040681B" w:rsidRDefault="00FD4661">
      <w:pPr>
        <w:pStyle w:val="Ttulo1"/>
        <w:widowControl w:val="0"/>
        <w:spacing w:before="213"/>
        <w:ind w:left="1456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14:paraId="00712A5F" w14:textId="77777777" w:rsidR="0040681B" w:rsidRDefault="00FD4661">
      <w:pPr>
        <w:pStyle w:val="Subttulo"/>
        <w:widowControl w:val="0"/>
        <w:spacing w:before="39" w:line="240" w:lineRule="auto"/>
        <w:ind w:left="1454"/>
      </w:pPr>
      <w:bookmarkStart w:id="2" w:name="_p5hbx3w62w9u" w:colFirst="0" w:colLast="0"/>
      <w:bookmarkEnd w:id="2"/>
      <w:r>
        <w:t xml:space="preserve">En las mesas de trabajo realizamos los siguientes pasos: </w:t>
      </w:r>
    </w:p>
    <w:p w14:paraId="10732AF3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866" w:right="1510" w:hanging="363"/>
        <w:jc w:val="left"/>
      </w:pPr>
      <w:r>
        <w:t>P</w:t>
      </w:r>
      <w:r>
        <w:rPr>
          <w:color w:val="000000"/>
        </w:rPr>
        <w:t xml:space="preserve">rocederemos a instalar </w:t>
      </w:r>
      <w:proofErr w:type="spellStart"/>
      <w:r>
        <w:t>Git</w:t>
      </w:r>
      <w:proofErr w:type="spellEnd"/>
      <w:r>
        <w:t xml:space="preserve"> a través de la consola de comandos.</w:t>
      </w:r>
    </w:p>
    <w:p w14:paraId="2D4354BE" w14:textId="77777777" w:rsidR="0040681B" w:rsidRDefault="00FD466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  <w:r>
        <w:t xml:space="preserve">Lo primero que debemos hacer es verificar que tengamos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>ping</w:t>
      </w:r>
      <w:r>
        <w:t>:</w:t>
      </w:r>
      <w:r>
        <w:br/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9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</w:p>
    <w:p w14:paraId="0B16BF4D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1362F74" wp14:editId="66C71CED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B5A6A2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</w:p>
    <w:p w14:paraId="0DC652C8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</w:p>
    <w:p w14:paraId="0C628E27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</w:p>
    <w:p w14:paraId="3BF42594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  <w:r>
        <w:t xml:space="preserve">Si existiera algún tipo de problema, revisar que el tipo de conexión de la MV esté en modo </w:t>
      </w:r>
      <w:proofErr w:type="spellStart"/>
      <w:r>
        <w:t>nat</w:t>
      </w:r>
      <w:proofErr w:type="spellEnd"/>
      <w:r>
        <w:t>.</w:t>
      </w:r>
    </w:p>
    <w:p w14:paraId="205271D3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 xml:space="preserve">Si no ingresamos con el usuario </w:t>
      </w:r>
      <w:proofErr w:type="spellStart"/>
      <w:r>
        <w:t>root</w:t>
      </w:r>
      <w:proofErr w:type="spellEnd"/>
      <w:r>
        <w:t>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root</w:t>
      </w:r>
      <w:proofErr w:type="spellEnd"/>
      <w:r>
        <w:t xml:space="preserve">, a continuación, debemos introducir la contraseña establecida. Si la máquina virtual es nueva </w:t>
      </w:r>
      <w:proofErr w:type="spellStart"/>
      <w:r>
        <w:t>deberian</w:t>
      </w:r>
      <w:proofErr w:type="spellEnd"/>
      <w:r>
        <w:t xml:space="preserve"> agregar la clave </w:t>
      </w:r>
      <w:proofErr w:type="spellStart"/>
      <w:r>
        <w:t>root</w:t>
      </w:r>
      <w:proofErr w:type="spellEnd"/>
      <w:r>
        <w:t xml:space="preserve"> con el comando </w:t>
      </w:r>
      <w:r>
        <w:rPr>
          <w:b/>
        </w:rPr>
        <w:t xml:space="preserve">sudo 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</w:t>
      </w:r>
      <w:proofErr w:type="spellEnd"/>
      <w:r>
        <w:t>.</w:t>
      </w:r>
    </w:p>
    <w:p w14:paraId="15E57FBA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rPr>
          <w:noProof/>
        </w:rPr>
        <w:lastRenderedPageBreak/>
        <w:drawing>
          <wp:inline distT="114300" distB="114300" distL="114300" distR="114300" wp14:anchorId="7FAD9B3E" wp14:editId="42298FFC">
            <wp:extent cx="3705225" cy="12763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1AE68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 xml:space="preserve">En caso de tener que agregarlo recomendamos que la contraseña sea </w:t>
      </w:r>
      <w:proofErr w:type="spellStart"/>
      <w:r>
        <w:rPr>
          <w:b/>
        </w:rPr>
        <w:t>root</w:t>
      </w:r>
      <w:proofErr w:type="spellEnd"/>
      <w:r>
        <w:t xml:space="preserve"> (usuario: </w:t>
      </w:r>
      <w:proofErr w:type="spellStart"/>
      <w:r>
        <w:t>root</w:t>
      </w:r>
      <w:proofErr w:type="spellEnd"/>
      <w:r>
        <w:t xml:space="preserve"> contraseña: </w:t>
      </w:r>
      <w:proofErr w:type="spellStart"/>
      <w:r>
        <w:t>root</w:t>
      </w:r>
      <w:proofErr w:type="spellEnd"/>
      <w:r>
        <w:t>)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F859721" wp14:editId="5303ABFF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6C8939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 xml:space="preserve">Ahora procedemos a instalar </w:t>
      </w:r>
      <w:proofErr w:type="spellStart"/>
      <w:r>
        <w:t>Git</w:t>
      </w:r>
      <w:proofErr w:type="spellEnd"/>
      <w:r>
        <w:t xml:space="preserve"> a través del comando: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apt-get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install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git</w:t>
      </w:r>
      <w:proofErr w:type="spellEnd"/>
    </w:p>
    <w:p w14:paraId="04D92774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>Puede que en algún momento nos pida una confirmación para seguir la instalación. Basta con poner la letra</w:t>
      </w:r>
      <w:r>
        <w:rPr>
          <w:rFonts w:ascii="Open Sans Semibold" w:eastAsia="Open Sans Semibold" w:hAnsi="Open Sans Semibold" w:cs="Open Sans Semibold"/>
          <w:color w:val="EC183F"/>
        </w:rPr>
        <w:t xml:space="preserve"> S</w:t>
      </w:r>
      <w:r>
        <w:rPr>
          <w:b/>
        </w:rPr>
        <w:t xml:space="preserve"> </w:t>
      </w:r>
      <w:r>
        <w:t>o</w:t>
      </w:r>
      <w:r>
        <w:rPr>
          <w:b/>
        </w:rPr>
        <w:t xml:space="preserve"> </w:t>
      </w:r>
      <w:r>
        <w:rPr>
          <w:rFonts w:ascii="Open Sans Semibold" w:eastAsia="Open Sans Semibold" w:hAnsi="Open Sans Semibold" w:cs="Open Sans Semibold"/>
          <w:color w:val="EC183F"/>
        </w:rPr>
        <w:t>Y</w:t>
      </w:r>
      <w:r>
        <w:t xml:space="preserve"> seguido de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Enter</w:t>
      </w:r>
      <w:proofErr w:type="spellEnd"/>
      <w:r>
        <w:t xml:space="preserve"> para continuar.</w:t>
      </w:r>
    </w:p>
    <w:p w14:paraId="19CB3528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 xml:space="preserve">Luego probamos que </w:t>
      </w:r>
      <w:proofErr w:type="spellStart"/>
      <w:r>
        <w:t>Git</w:t>
      </w:r>
      <w:proofErr w:type="spellEnd"/>
      <w:r>
        <w:t xml:space="preserve"> haya sido instalado a través del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git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 xml:space="preserve"> --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version</w:t>
      </w:r>
      <w:proofErr w:type="spellEnd"/>
    </w:p>
    <w:p w14:paraId="23C2F2DC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2160" w:right="1510"/>
        <w:jc w:val="left"/>
      </w:pPr>
      <w:r>
        <w:rPr>
          <w:noProof/>
        </w:rPr>
        <w:drawing>
          <wp:inline distT="114300" distB="114300" distL="114300" distR="114300" wp14:anchorId="4EEA3BC3" wp14:editId="0B0397C9">
            <wp:extent cx="3676650" cy="304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BA5A9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  <w:r>
        <w:rPr>
          <w:color w:val="434343"/>
        </w:rPr>
        <w:t xml:space="preserve">En </w:t>
      </w:r>
      <w:r>
        <w:rPr>
          <w:rFonts w:ascii="Open Sans Semibold" w:eastAsia="Open Sans Semibold" w:hAnsi="Open Sans Semibold" w:cs="Open Sans Semibold"/>
          <w:color w:val="EC183F"/>
        </w:rPr>
        <w:t xml:space="preserve">formato </w:t>
      </w:r>
      <w:proofErr w:type="gramStart"/>
      <w:r>
        <w:rPr>
          <w:rFonts w:ascii="Open Sans Semibold" w:eastAsia="Open Sans Semibold" w:hAnsi="Open Sans Semibold" w:cs="Open Sans Semibold"/>
          <w:color w:val="EC183F"/>
        </w:rPr>
        <w:t>TXT</w:t>
      </w:r>
      <w:r>
        <w:rPr>
          <w:color w:val="434343"/>
        </w:rPr>
        <w:t>,  resolver</w:t>
      </w:r>
      <w:proofErr w:type="gramEnd"/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14:paraId="533EFFA9" w14:textId="77777777" w:rsidR="0040681B" w:rsidRDefault="00FD4661">
      <w:pPr>
        <w:pStyle w:val="Subttulo"/>
        <w:widowControl w:val="0"/>
        <w:spacing w:before="324" w:after="0" w:line="293" w:lineRule="auto"/>
        <w:ind w:left="1447" w:right="2324" w:firstLine="2"/>
        <w:jc w:val="left"/>
      </w:pPr>
      <w:bookmarkStart w:id="3" w:name="_s2ef6l1o5tkn" w:colFirst="0" w:colLast="0"/>
      <w:bookmarkEnd w:id="3"/>
      <w:r>
        <w:t xml:space="preserve">Con toda la mesa de trabajo debatan sobre las siguientes preguntas y contesten en conjunto: </w:t>
      </w:r>
    </w:p>
    <w:p w14:paraId="18EFA04C" w14:textId="7469B7AB" w:rsidR="000036C5" w:rsidRDefault="00FD4661" w:rsidP="000036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right="1643"/>
        <w:jc w:val="left"/>
        <w:rPr>
          <w:color w:val="434343"/>
        </w:rPr>
      </w:pPr>
      <w:r>
        <w:rPr>
          <w:color w:val="434343"/>
        </w:rPr>
        <w:t>¿Por qué un lenguaje de programación sólo puede utilizarse en algunos sistemas operativos y en otros no?</w:t>
      </w:r>
    </w:p>
    <w:p w14:paraId="16B80778" w14:textId="123991CF" w:rsidR="000036C5" w:rsidRDefault="00DE30CC" w:rsidP="000036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643"/>
        <w:jc w:val="left"/>
        <w:rPr>
          <w:color w:val="434343"/>
        </w:rPr>
      </w:pPr>
      <w:r>
        <w:rPr>
          <w:color w:val="434343"/>
        </w:rPr>
        <w:t xml:space="preserve">Porque el código solo puede ser interpretado en otra máquina con CPU y sistema operativo similar. Además, cada sistema operativo tiene sus permisos. </w:t>
      </w:r>
    </w:p>
    <w:p w14:paraId="3275D26D" w14:textId="77777777" w:rsidR="00DE30CC" w:rsidRPr="000036C5" w:rsidRDefault="00DE30CC" w:rsidP="000036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643"/>
        <w:jc w:val="left"/>
        <w:rPr>
          <w:color w:val="434343"/>
        </w:rPr>
      </w:pPr>
    </w:p>
    <w:p w14:paraId="4640D298" w14:textId="459B7410" w:rsidR="0040681B" w:rsidRDefault="00FD46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434343"/>
        </w:rPr>
      </w:pPr>
      <w:r>
        <w:rPr>
          <w:color w:val="434343"/>
        </w:rPr>
        <w:lastRenderedPageBreak/>
        <w:t xml:space="preserve">¿Qué tipo de máquina virtual es </w:t>
      </w:r>
      <w:proofErr w:type="spellStart"/>
      <w:r>
        <w:rPr>
          <w:color w:val="434343"/>
        </w:rPr>
        <w:t>virtualBox</w:t>
      </w:r>
      <w:proofErr w:type="spellEnd"/>
      <w:r>
        <w:rPr>
          <w:color w:val="434343"/>
        </w:rPr>
        <w:t xml:space="preserve">? </w:t>
      </w:r>
    </w:p>
    <w:p w14:paraId="77C056B0" w14:textId="25AEA02D" w:rsidR="00DE30CC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5AB18152" w14:textId="418C22A3" w:rsidR="000036C5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  <w:r>
        <w:rPr>
          <w:color w:val="434343"/>
        </w:rPr>
        <w:t xml:space="preserve">Es una </w:t>
      </w:r>
      <w:r w:rsidR="00D705C9">
        <w:rPr>
          <w:color w:val="434343"/>
        </w:rPr>
        <w:t xml:space="preserve">aplicación para crear y producir </w:t>
      </w:r>
      <w:r>
        <w:rPr>
          <w:color w:val="434343"/>
        </w:rPr>
        <w:t>máquina</w:t>
      </w:r>
      <w:r w:rsidR="00D705C9">
        <w:rPr>
          <w:color w:val="434343"/>
        </w:rPr>
        <w:t>s</w:t>
      </w:r>
      <w:r>
        <w:rPr>
          <w:color w:val="434343"/>
        </w:rPr>
        <w:t xml:space="preserve"> virtual</w:t>
      </w:r>
      <w:r w:rsidR="00D705C9">
        <w:rPr>
          <w:color w:val="434343"/>
        </w:rPr>
        <w:t xml:space="preserve">es. Es </w:t>
      </w:r>
      <w:r>
        <w:rPr>
          <w:color w:val="434343"/>
        </w:rPr>
        <w:t>de sistema porque emula a una computadora</w:t>
      </w:r>
      <w:r w:rsidR="00CE6BAC">
        <w:rPr>
          <w:color w:val="434343"/>
        </w:rPr>
        <w:t xml:space="preserve"> y es capaz de alojar a varias máquinas virtuales.</w:t>
      </w:r>
    </w:p>
    <w:p w14:paraId="459AB228" w14:textId="77777777" w:rsidR="000036C5" w:rsidRDefault="000036C5" w:rsidP="000036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3FDBE00B" w14:textId="7C7886FB" w:rsidR="0040681B" w:rsidRDefault="00FD46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14:paraId="19399207" w14:textId="77777777" w:rsidR="003777F5" w:rsidRDefault="003777F5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36DF52A8" w14:textId="0BE94341" w:rsidR="00DE30CC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  <w:r>
        <w:rPr>
          <w:color w:val="434343"/>
        </w:rPr>
        <w:t xml:space="preserve">No, </w:t>
      </w:r>
      <w:r w:rsidR="00CE437D">
        <w:rPr>
          <w:color w:val="434343"/>
        </w:rPr>
        <w:t xml:space="preserve">porque la estabilidad de las máquinas virtuales depende de mi equipo físico. </w:t>
      </w:r>
      <w:r w:rsidR="005B5C4C">
        <w:rPr>
          <w:color w:val="434343"/>
        </w:rPr>
        <w:t>Además</w:t>
      </w:r>
      <w:r w:rsidR="00991273">
        <w:rPr>
          <w:color w:val="434343"/>
        </w:rPr>
        <w:t>,</w:t>
      </w:r>
      <w:r w:rsidR="005B5C4C">
        <w:rPr>
          <w:color w:val="434343"/>
        </w:rPr>
        <w:t xml:space="preserve"> puedo hacer una copia de seguridad de mi equipo, la cual se guarda en el servidor. </w:t>
      </w:r>
      <w:r w:rsidR="00EB6B78">
        <w:rPr>
          <w:color w:val="434343"/>
        </w:rPr>
        <w:t>Puedo tener varias máquinas conectadas al mismo</w:t>
      </w:r>
      <w:r w:rsidR="000B1D2F">
        <w:rPr>
          <w:color w:val="434343"/>
        </w:rPr>
        <w:t xml:space="preserve"> servidor.</w:t>
      </w:r>
    </w:p>
    <w:p w14:paraId="45B887D1" w14:textId="77777777" w:rsidR="00DE30CC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712EE321" w14:textId="77777777" w:rsidR="0040681B" w:rsidRDefault="00FD46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863"/>
        <w:jc w:val="left"/>
        <w:rPr>
          <w:color w:val="434343"/>
        </w:rPr>
      </w:pPr>
      <w:r>
        <w:rPr>
          <w:color w:val="434343"/>
        </w:rPr>
        <w:t>Subir este archivo a la mochila del viajero.</w:t>
      </w:r>
    </w:p>
    <w:p w14:paraId="2ECC60BA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17" w:right="1863"/>
        <w:jc w:val="center"/>
        <w:rPr>
          <w:color w:val="434343"/>
          <w:u w:val="single"/>
        </w:rPr>
      </w:pPr>
      <w:r>
        <w:rPr>
          <w:color w:val="434343"/>
        </w:rPr>
        <w:tab/>
      </w:r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 xml:space="preserve">Sacar una captura de pantalla de los </w:t>
      </w:r>
      <w:proofErr w:type="spellStart"/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>commits</w:t>
      </w:r>
      <w:proofErr w:type="spellEnd"/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 xml:space="preserve"> hechos y el cuestionario resuelto y subirlos a la mochila</w:t>
      </w:r>
    </w:p>
    <w:p w14:paraId="71A77D3C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right="1863"/>
        <w:jc w:val="left"/>
        <w:rPr>
          <w:color w:val="434343"/>
        </w:rPr>
      </w:pPr>
    </w:p>
    <w:p w14:paraId="5999FE93" w14:textId="65B68164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right="1863"/>
        <w:jc w:val="left"/>
        <w:rPr>
          <w:color w:val="434343"/>
        </w:rPr>
      </w:pPr>
      <w:bookmarkStart w:id="4" w:name="_GoBack"/>
      <w:bookmarkEnd w:id="4"/>
    </w:p>
    <w:p w14:paraId="03C83628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right="1863"/>
        <w:jc w:val="left"/>
        <w:rPr>
          <w:rFonts w:ascii="Rajdhani" w:eastAsia="Rajdhani" w:hAnsi="Rajdhani" w:cs="Rajdhani"/>
          <w:b/>
          <w:color w:val="434343"/>
          <w:sz w:val="30"/>
          <w:szCs w:val="30"/>
        </w:rPr>
      </w:pPr>
      <w:r>
        <w:rPr>
          <w:color w:val="434343"/>
        </w:rPr>
        <w:tab/>
      </w:r>
      <w:r>
        <w:rPr>
          <w:color w:val="434343"/>
        </w:rPr>
        <w:tab/>
      </w:r>
      <w:r>
        <w:rPr>
          <w:rFonts w:ascii="Rajdhani" w:eastAsia="Rajdhani" w:hAnsi="Rajdhani" w:cs="Rajdhani"/>
          <w:b/>
          <w:color w:val="434343"/>
          <w:sz w:val="30"/>
          <w:szCs w:val="30"/>
        </w:rPr>
        <w:t xml:space="preserve">Opcional: </w:t>
      </w:r>
    </w:p>
    <w:p w14:paraId="32D24D76" w14:textId="77777777" w:rsidR="0040681B" w:rsidRDefault="00FD4661">
      <w:pPr>
        <w:widowControl w:val="0"/>
        <w:numPr>
          <w:ilvl w:val="0"/>
          <w:numId w:val="1"/>
        </w:numPr>
        <w:spacing w:before="376" w:after="0"/>
        <w:ind w:right="1643"/>
        <w:jc w:val="left"/>
        <w:rPr>
          <w:color w:val="434343"/>
        </w:rPr>
      </w:pPr>
      <w:r>
        <w:rPr>
          <w:color w:val="434343"/>
        </w:rPr>
        <w:t xml:space="preserve">Clonar la mochila del viajero personal dentro de la Máquina virtual y subir el archivo de la ejercitación desde la misma. </w:t>
      </w:r>
      <w:r>
        <w:rPr>
          <w:b/>
          <w:color w:val="434343"/>
        </w:rPr>
        <w:t xml:space="preserve"> </w:t>
      </w:r>
    </w:p>
    <w:p w14:paraId="48F272CC" w14:textId="77777777" w:rsidR="0040681B" w:rsidRDefault="00FD4661">
      <w:pPr>
        <w:widowControl w:val="0"/>
        <w:numPr>
          <w:ilvl w:val="0"/>
          <w:numId w:val="1"/>
        </w:numPr>
        <w:spacing w:after="0"/>
        <w:ind w:right="1863"/>
        <w:jc w:val="left"/>
        <w:rPr>
          <w:b/>
          <w:color w:val="434343"/>
        </w:rPr>
      </w:pPr>
      <w:r>
        <w:t>Para crear el TXT debemos usar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touch</w:t>
      </w:r>
      <w:proofErr w:type="spellEnd"/>
      <w:r>
        <w:rPr>
          <w:b/>
        </w:rPr>
        <w:t xml:space="preserve"> </w:t>
      </w:r>
      <w:r>
        <w:t xml:space="preserve">y luego modificarlo a través de </w:t>
      </w:r>
      <w:r>
        <w:rPr>
          <w:rFonts w:ascii="Open Sans Semibold" w:eastAsia="Open Sans Semibold" w:hAnsi="Open Sans Semibold" w:cs="Open Sans Semibold"/>
          <w:color w:val="EC183F"/>
        </w:rPr>
        <w:t>GNU Nano</w:t>
      </w:r>
      <w:r>
        <w:t>.</w:t>
      </w:r>
    </w:p>
    <w:p w14:paraId="182AC82A" w14:textId="77777777" w:rsidR="0040681B" w:rsidRDefault="00FD4661">
      <w:pPr>
        <w:widowControl w:val="0"/>
        <w:numPr>
          <w:ilvl w:val="0"/>
          <w:numId w:val="1"/>
        </w:numPr>
        <w:spacing w:after="0"/>
        <w:ind w:right="1643"/>
        <w:jc w:val="left"/>
        <w:rPr>
          <w:color w:val="434343"/>
        </w:rPr>
      </w:pPr>
      <w:r>
        <w:rPr>
          <w:b/>
          <w:color w:val="434343"/>
        </w:rPr>
        <w:t>EN CASO DE NECESITAR TOKEN PARA HACER PUSH, SOLO PUEDE SER COLOCADO COPIANDO LETRA POR LETRA DEL MISMO</w:t>
      </w:r>
    </w:p>
    <w:p w14:paraId="3C4DB4BF" w14:textId="77777777" w:rsidR="0040681B" w:rsidRDefault="0040681B">
      <w:pPr>
        <w:widowControl w:val="0"/>
        <w:spacing w:before="376" w:after="0"/>
        <w:ind w:left="2160" w:right="1643"/>
        <w:jc w:val="left"/>
      </w:pPr>
    </w:p>
    <w:p w14:paraId="0C1BD3CA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b/>
        </w:rPr>
      </w:pPr>
    </w:p>
    <w:p w14:paraId="22989C0A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40681B">
      <w:footerReference w:type="default" r:id="rId14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BFE12" w14:textId="77777777" w:rsidR="000B2635" w:rsidRDefault="000B2635">
      <w:pPr>
        <w:spacing w:after="0" w:line="240" w:lineRule="auto"/>
      </w:pPr>
      <w:r>
        <w:separator/>
      </w:r>
    </w:p>
  </w:endnote>
  <w:endnote w:type="continuationSeparator" w:id="0">
    <w:p w14:paraId="29DE9251" w14:textId="77777777" w:rsidR="000B2635" w:rsidRDefault="000B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976C2" w14:textId="77777777" w:rsidR="0040681B" w:rsidRDefault="00FD4661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EC934" w14:textId="77777777" w:rsidR="000B2635" w:rsidRDefault="000B2635">
      <w:pPr>
        <w:spacing w:after="0" w:line="240" w:lineRule="auto"/>
      </w:pPr>
      <w:r>
        <w:separator/>
      </w:r>
    </w:p>
  </w:footnote>
  <w:footnote w:type="continuationSeparator" w:id="0">
    <w:p w14:paraId="64A3F54A" w14:textId="77777777" w:rsidR="000B2635" w:rsidRDefault="000B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0F3"/>
    <w:multiLevelType w:val="multilevel"/>
    <w:tmpl w:val="78E2F6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F020054"/>
    <w:multiLevelType w:val="multilevel"/>
    <w:tmpl w:val="758E27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2ED2DD2"/>
    <w:multiLevelType w:val="multilevel"/>
    <w:tmpl w:val="2ABA6EAE"/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1B"/>
    <w:rsid w:val="000036C5"/>
    <w:rsid w:val="000B1D2F"/>
    <w:rsid w:val="000B2635"/>
    <w:rsid w:val="003777F5"/>
    <w:rsid w:val="0040681B"/>
    <w:rsid w:val="005B5C4C"/>
    <w:rsid w:val="0080677D"/>
    <w:rsid w:val="00991273"/>
    <w:rsid w:val="00CE437D"/>
    <w:rsid w:val="00CE6BAC"/>
    <w:rsid w:val="00D705C9"/>
    <w:rsid w:val="00DE30CC"/>
    <w:rsid w:val="00EB6B78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246A"/>
  <w15:docId w15:val="{C401D611-4C8F-471D-A05E-FE3B4D6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4"/>
        <w:szCs w:val="24"/>
        <w:lang w:val="es-CO" w:eastAsia="es-CO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rrafodelista">
    <w:name w:val="List Paragraph"/>
    <w:basedOn w:val="Normal"/>
    <w:uiPriority w:val="34"/>
    <w:qFormat/>
    <w:rsid w:val="0000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igitalhouse.com.a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</cp:lastModifiedBy>
  <cp:revision>10</cp:revision>
  <dcterms:created xsi:type="dcterms:W3CDTF">2021-11-20T00:46:00Z</dcterms:created>
  <dcterms:modified xsi:type="dcterms:W3CDTF">2021-11-22T04:42:00Z</dcterms:modified>
</cp:coreProperties>
</file>