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B2E64" w14:textId="77777777" w:rsidR="00B302D8" w:rsidRDefault="00B302D8" w:rsidP="00B302D8">
      <w:pPr>
        <w:pStyle w:val="Header"/>
      </w:pPr>
      <w:r>
        <w:t xml:space="preserve">Grupo 5:  Abel </w:t>
      </w:r>
      <w:proofErr w:type="spellStart"/>
      <w:r>
        <w:t>Alarcon</w:t>
      </w:r>
      <w:proofErr w:type="spellEnd"/>
      <w:r>
        <w:t xml:space="preserve">;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Roxana Ocaña; Juan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Micozzi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; Matias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Ardusso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;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Maria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Sol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Fernandez</w:t>
      </w:r>
      <w:proofErr w:type="spellEnd"/>
    </w:p>
    <w:p w14:paraId="0D3D6328" w14:textId="16D43ED8" w:rsidR="000D23C0" w:rsidRDefault="000D23C0"/>
    <w:tbl>
      <w:tblPr>
        <w:tblStyle w:val="TableGrid"/>
        <w:tblW w:w="16207" w:type="dxa"/>
        <w:tblInd w:w="-1139" w:type="dxa"/>
        <w:tblLook w:val="04A0" w:firstRow="1" w:lastRow="0" w:firstColumn="1" w:lastColumn="0" w:noHBand="0" w:noVBand="1"/>
      </w:tblPr>
      <w:tblGrid>
        <w:gridCol w:w="7935"/>
        <w:gridCol w:w="8272"/>
      </w:tblGrid>
      <w:tr w:rsidR="00092B10" w14:paraId="527E6A0E" w14:textId="77777777" w:rsidTr="00AD475A">
        <w:trPr>
          <w:trHeight w:val="372"/>
        </w:trPr>
        <w:tc>
          <w:tcPr>
            <w:tcW w:w="7935" w:type="dxa"/>
          </w:tcPr>
          <w:p w14:paraId="7EE98308" w14:textId="7329A695" w:rsidR="00ED09C1" w:rsidRPr="00ED09C1" w:rsidRDefault="00ED09C1" w:rsidP="00ED09C1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ED09C1">
              <w:rPr>
                <w:b/>
                <w:bCs/>
                <w:sz w:val="32"/>
                <w:szCs w:val="32"/>
              </w:rPr>
              <w:t>linux</w:t>
            </w:r>
            <w:proofErr w:type="spellEnd"/>
          </w:p>
        </w:tc>
        <w:tc>
          <w:tcPr>
            <w:tcW w:w="8272" w:type="dxa"/>
          </w:tcPr>
          <w:p w14:paraId="5F54C7B6" w14:textId="1FE89B4A" w:rsidR="00ED09C1" w:rsidRPr="00ED09C1" w:rsidRDefault="00ED09C1" w:rsidP="00ED09C1">
            <w:pPr>
              <w:jc w:val="center"/>
              <w:rPr>
                <w:b/>
                <w:bCs/>
                <w:sz w:val="32"/>
                <w:szCs w:val="32"/>
              </w:rPr>
            </w:pPr>
            <w:r w:rsidRPr="00ED09C1">
              <w:rPr>
                <w:b/>
                <w:bCs/>
                <w:sz w:val="32"/>
                <w:szCs w:val="32"/>
              </w:rPr>
              <w:t xml:space="preserve">Windows </w:t>
            </w:r>
          </w:p>
        </w:tc>
      </w:tr>
      <w:tr w:rsidR="00092B10" w14:paraId="328FF7F4" w14:textId="77777777" w:rsidTr="00AD475A">
        <w:trPr>
          <w:trHeight w:val="3537"/>
        </w:trPr>
        <w:tc>
          <w:tcPr>
            <w:tcW w:w="7935" w:type="dxa"/>
          </w:tcPr>
          <w:p w14:paraId="56B78C3A" w14:textId="64A710D3" w:rsidR="00ED09C1" w:rsidRPr="000D23C0" w:rsidRDefault="00ED09C1" w:rsidP="00ED09C1">
            <w:pPr>
              <w:jc w:val="center"/>
              <w:rPr>
                <w:sz w:val="32"/>
                <w:szCs w:val="32"/>
              </w:rPr>
            </w:pPr>
            <w:r w:rsidRPr="00E24CC8">
              <w:rPr>
                <w:noProof/>
              </w:rPr>
              <w:drawing>
                <wp:inline distT="0" distB="0" distL="0" distR="0" wp14:anchorId="783D4AF6" wp14:editId="052FB5C4">
                  <wp:extent cx="4538328" cy="3158836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1519" t="17542" r="18420" b="25504"/>
                          <a:stretch/>
                        </pic:blipFill>
                        <pic:spPr bwMode="auto">
                          <a:xfrm>
                            <a:off x="0" y="0"/>
                            <a:ext cx="4550862" cy="3167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2" w:type="dxa"/>
          </w:tcPr>
          <w:p w14:paraId="72A814F6" w14:textId="3AA01D4E" w:rsidR="00ED09C1" w:rsidRDefault="00092B10" w:rsidP="00ED09C1">
            <w:pPr>
              <w:jc w:val="center"/>
              <w:rPr>
                <w:sz w:val="32"/>
                <w:szCs w:val="32"/>
              </w:rPr>
            </w:pPr>
            <w:r w:rsidRPr="00092B10">
              <w:rPr>
                <w:noProof/>
                <w:sz w:val="32"/>
                <w:szCs w:val="32"/>
              </w:rPr>
              <w:drawing>
                <wp:inline distT="0" distB="0" distL="0" distR="0" wp14:anchorId="378546E8" wp14:editId="6F59E59D">
                  <wp:extent cx="4678878" cy="2608732"/>
                  <wp:effectExtent l="0" t="0" r="762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963" cy="263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0FC79" w14:textId="77777777" w:rsidR="00092B10" w:rsidRDefault="00092B10" w:rsidP="00ED09C1">
            <w:pPr>
              <w:jc w:val="center"/>
              <w:rPr>
                <w:sz w:val="32"/>
                <w:szCs w:val="32"/>
              </w:rPr>
            </w:pPr>
          </w:p>
          <w:p w14:paraId="5A8B718C" w14:textId="0AB15C6C" w:rsidR="00092B10" w:rsidRDefault="00092B10" w:rsidP="00ED09C1">
            <w:pPr>
              <w:jc w:val="center"/>
              <w:rPr>
                <w:sz w:val="32"/>
                <w:szCs w:val="32"/>
              </w:rPr>
            </w:pPr>
            <w:r w:rsidRPr="00092B10">
              <w:rPr>
                <w:noProof/>
                <w:sz w:val="32"/>
                <w:szCs w:val="32"/>
              </w:rPr>
              <w:drawing>
                <wp:inline distT="0" distB="0" distL="0" distR="0" wp14:anchorId="513361E4" wp14:editId="597F4DC2">
                  <wp:extent cx="5115843" cy="76002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592" cy="76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10" w:rsidRPr="00AD475A" w14:paraId="79628851" w14:textId="77777777" w:rsidTr="00AD475A">
        <w:trPr>
          <w:trHeight w:val="533"/>
        </w:trPr>
        <w:tc>
          <w:tcPr>
            <w:tcW w:w="7935" w:type="dxa"/>
          </w:tcPr>
          <w:p w14:paraId="1C611686" w14:textId="3362FB5C" w:rsidR="00ED09C1" w:rsidRPr="00AD475A" w:rsidRDefault="00ED09C1" w:rsidP="00ED09C1">
            <w:pPr>
              <w:rPr>
                <w:sz w:val="32"/>
                <w:szCs w:val="32"/>
              </w:rPr>
            </w:pPr>
            <w:r w:rsidRPr="00AD475A">
              <w:rPr>
                <w:sz w:val="32"/>
                <w:szCs w:val="32"/>
              </w:rPr>
              <w:t>El comando “</w:t>
            </w:r>
            <w:proofErr w:type="spellStart"/>
            <w:r w:rsidRPr="00AD475A">
              <w:rPr>
                <w:sz w:val="32"/>
                <w:szCs w:val="32"/>
              </w:rPr>
              <w:t>df</w:t>
            </w:r>
            <w:proofErr w:type="spellEnd"/>
            <w:r w:rsidRPr="00AD475A">
              <w:rPr>
                <w:sz w:val="32"/>
                <w:szCs w:val="32"/>
              </w:rPr>
              <w:t>” muestra todos los puntos de montaje del sistema (Ruta) y el espacio que está consumiendo en el disco.</w:t>
            </w:r>
          </w:p>
          <w:p w14:paraId="58281B4A" w14:textId="77777777" w:rsidR="00ED09C1" w:rsidRPr="00AD475A" w:rsidRDefault="00ED09C1" w:rsidP="00ED09C1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8272" w:type="dxa"/>
          </w:tcPr>
          <w:p w14:paraId="50207F56" w14:textId="77777777" w:rsidR="00ED09C1" w:rsidRPr="00B302D8" w:rsidRDefault="00092B10" w:rsidP="00092B10">
            <w:pPr>
              <w:ind w:left="360"/>
              <w:jc w:val="center"/>
              <w:rPr>
                <w:sz w:val="32"/>
                <w:szCs w:val="32"/>
              </w:rPr>
            </w:pPr>
            <w:r w:rsidRPr="00B302D8">
              <w:rPr>
                <w:sz w:val="32"/>
                <w:szCs w:val="32"/>
              </w:rPr>
              <w:t>1.Utilizamos el comando “Get-ChildItem” en PowerShell (Windows+</w:t>
            </w:r>
            <w:proofErr w:type="gramStart"/>
            <w:r w:rsidRPr="00B302D8">
              <w:rPr>
                <w:sz w:val="32"/>
                <w:szCs w:val="32"/>
              </w:rPr>
              <w:t>r  =</w:t>
            </w:r>
            <w:proofErr w:type="gramEnd"/>
            <w:r w:rsidRPr="00B302D8">
              <w:rPr>
                <w:sz w:val="32"/>
                <w:szCs w:val="32"/>
              </w:rPr>
              <w:t>&gt; ejecutar comandos)</w:t>
            </w:r>
          </w:p>
          <w:p w14:paraId="6C42E85F" w14:textId="77777777" w:rsidR="00092B10" w:rsidRPr="00B302D8" w:rsidRDefault="00092B10" w:rsidP="00092B10">
            <w:pPr>
              <w:ind w:left="360"/>
              <w:jc w:val="center"/>
              <w:rPr>
                <w:sz w:val="32"/>
                <w:szCs w:val="32"/>
              </w:rPr>
            </w:pPr>
          </w:p>
          <w:p w14:paraId="15ABC2F2" w14:textId="6C700FE9" w:rsidR="00092B10" w:rsidRPr="00AD475A" w:rsidRDefault="00092B10" w:rsidP="00092B10">
            <w:pPr>
              <w:ind w:left="360"/>
              <w:jc w:val="center"/>
              <w:rPr>
                <w:sz w:val="32"/>
                <w:szCs w:val="32"/>
              </w:rPr>
            </w:pPr>
            <w:r w:rsidRPr="00AD475A">
              <w:rPr>
                <w:sz w:val="32"/>
                <w:szCs w:val="32"/>
              </w:rPr>
              <w:t xml:space="preserve">2. </w:t>
            </w:r>
            <w:r w:rsidR="00AD475A" w:rsidRPr="00AD475A">
              <w:rPr>
                <w:sz w:val="32"/>
                <w:szCs w:val="32"/>
              </w:rPr>
              <w:t xml:space="preserve">En consola </w:t>
            </w:r>
            <w:proofErr w:type="spellStart"/>
            <w:r w:rsidR="00AD475A" w:rsidRPr="00AD475A">
              <w:rPr>
                <w:sz w:val="32"/>
                <w:szCs w:val="32"/>
              </w:rPr>
              <w:t>GitBash</w:t>
            </w:r>
            <w:proofErr w:type="spellEnd"/>
            <w:r w:rsidR="00AD475A" w:rsidRPr="00AD475A">
              <w:rPr>
                <w:sz w:val="32"/>
                <w:szCs w:val="32"/>
              </w:rPr>
              <w:t xml:space="preserve"> el comando “</w:t>
            </w:r>
            <w:proofErr w:type="spellStart"/>
            <w:r w:rsidR="00AD475A" w:rsidRPr="00AD475A">
              <w:rPr>
                <w:sz w:val="32"/>
                <w:szCs w:val="32"/>
              </w:rPr>
              <w:t>df</w:t>
            </w:r>
            <w:proofErr w:type="spellEnd"/>
            <w:r w:rsidR="00AD475A" w:rsidRPr="00AD475A">
              <w:rPr>
                <w:sz w:val="32"/>
                <w:szCs w:val="32"/>
              </w:rPr>
              <w:t>”</w:t>
            </w:r>
          </w:p>
        </w:tc>
      </w:tr>
      <w:tr w:rsidR="00092B10" w14:paraId="041C8599" w14:textId="77777777" w:rsidTr="00AD475A">
        <w:trPr>
          <w:trHeight w:val="4874"/>
        </w:trPr>
        <w:tc>
          <w:tcPr>
            <w:tcW w:w="7935" w:type="dxa"/>
          </w:tcPr>
          <w:p w14:paraId="74292EFF" w14:textId="2B54AFE6" w:rsidR="00ED09C1" w:rsidRDefault="00ED09C1" w:rsidP="00ED09C1">
            <w:pPr>
              <w:jc w:val="center"/>
            </w:pPr>
            <w:r w:rsidRPr="00E24CC8">
              <w:rPr>
                <w:noProof/>
              </w:rPr>
              <w:lastRenderedPageBreak/>
              <w:drawing>
                <wp:inline distT="0" distB="0" distL="0" distR="0" wp14:anchorId="6AECD315" wp14:editId="67BC9DBD">
                  <wp:extent cx="4901567" cy="337259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3727" t="23821" r="17186" b="7553"/>
                          <a:stretch/>
                        </pic:blipFill>
                        <pic:spPr bwMode="auto">
                          <a:xfrm>
                            <a:off x="0" y="0"/>
                            <a:ext cx="4930157" cy="3392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2" w:type="dxa"/>
          </w:tcPr>
          <w:p w14:paraId="6AFCECFD" w14:textId="49719E34" w:rsidR="00ED09C1" w:rsidRDefault="00ED09C1" w:rsidP="00ED09C1">
            <w:pPr>
              <w:jc w:val="center"/>
            </w:pPr>
            <w:r w:rsidRPr="000D23C0">
              <w:rPr>
                <w:noProof/>
              </w:rPr>
              <w:drawing>
                <wp:inline distT="0" distB="0" distL="0" distR="0" wp14:anchorId="26CF0290" wp14:editId="791FCB6B">
                  <wp:extent cx="5018919" cy="3325091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869" cy="337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10" w14:paraId="6950940E" w14:textId="77777777" w:rsidTr="00AD475A">
        <w:trPr>
          <w:trHeight w:val="1153"/>
        </w:trPr>
        <w:tc>
          <w:tcPr>
            <w:tcW w:w="7935" w:type="dxa"/>
          </w:tcPr>
          <w:p w14:paraId="0EA4F9E7" w14:textId="1C1E0FC7" w:rsidR="00ED09C1" w:rsidRPr="000C79D4" w:rsidRDefault="00ED09C1" w:rsidP="00ED09C1">
            <w:pPr>
              <w:rPr>
                <w:sz w:val="24"/>
                <w:szCs w:val="24"/>
              </w:rPr>
            </w:pPr>
            <w:r w:rsidRPr="000C79D4">
              <w:rPr>
                <w:sz w:val="24"/>
                <w:szCs w:val="24"/>
              </w:rPr>
              <w:t>Comando en la Terminal (</w:t>
            </w:r>
            <w:proofErr w:type="spellStart"/>
            <w:r>
              <w:rPr>
                <w:sz w:val="24"/>
                <w:szCs w:val="24"/>
              </w:rPr>
              <w:t>df</w:t>
            </w:r>
            <w:proofErr w:type="spellEnd"/>
            <w:r w:rsidRPr="000C79D4">
              <w:rPr>
                <w:sz w:val="24"/>
                <w:szCs w:val="24"/>
              </w:rPr>
              <w:t xml:space="preserve"> + </w:t>
            </w:r>
            <w:r>
              <w:rPr>
                <w:sz w:val="24"/>
                <w:szCs w:val="24"/>
              </w:rPr>
              <w:t>top</w:t>
            </w:r>
            <w:r w:rsidRPr="000C79D4">
              <w:rPr>
                <w:sz w:val="24"/>
                <w:szCs w:val="24"/>
              </w:rPr>
              <w:t>)</w:t>
            </w:r>
          </w:p>
          <w:p w14:paraId="0A4464DB" w14:textId="5027DE95" w:rsidR="00ED09C1" w:rsidRPr="000C79D4" w:rsidRDefault="00ED09C1" w:rsidP="00ED09C1">
            <w:pPr>
              <w:rPr>
                <w:sz w:val="24"/>
                <w:szCs w:val="24"/>
              </w:rPr>
            </w:pPr>
            <w:r w:rsidRPr="000C79D4">
              <w:rPr>
                <w:sz w:val="24"/>
                <w:szCs w:val="24"/>
              </w:rPr>
              <w:t>Son las tareas que están ejecutando en tiempo real y cuantos recursos consumen. -Característica: Es más liviana, pero presenta más información. -</w:t>
            </w:r>
          </w:p>
          <w:p w14:paraId="553DF069" w14:textId="77777777" w:rsidR="00ED09C1" w:rsidRPr="000C79D4" w:rsidRDefault="00ED09C1" w:rsidP="00ED09C1">
            <w:pPr>
              <w:rPr>
                <w:sz w:val="24"/>
                <w:szCs w:val="24"/>
              </w:rPr>
            </w:pPr>
          </w:p>
        </w:tc>
        <w:tc>
          <w:tcPr>
            <w:tcW w:w="8272" w:type="dxa"/>
          </w:tcPr>
          <w:p w14:paraId="76F20089" w14:textId="20835BAB" w:rsidR="00ED09C1" w:rsidRPr="000C79D4" w:rsidRDefault="00ED09C1" w:rsidP="00ED09C1">
            <w:pPr>
              <w:rPr>
                <w:sz w:val="24"/>
                <w:szCs w:val="24"/>
              </w:rPr>
            </w:pPr>
            <w:r w:rsidRPr="000C79D4">
              <w:rPr>
                <w:sz w:val="24"/>
                <w:szCs w:val="24"/>
                <w:u w:val="single"/>
              </w:rPr>
              <w:t>Equivalente en Windows:</w:t>
            </w:r>
            <w:r w:rsidRPr="000C79D4">
              <w:rPr>
                <w:sz w:val="24"/>
                <w:szCs w:val="24"/>
              </w:rPr>
              <w:t xml:space="preserve"> (Control + Alt + Suprimir) Administrador de tareas</w:t>
            </w:r>
          </w:p>
          <w:p w14:paraId="4E66D4A1" w14:textId="1E532653" w:rsidR="00ED09C1" w:rsidRPr="000C79D4" w:rsidRDefault="00ED09C1" w:rsidP="00ED09C1">
            <w:pPr>
              <w:rPr>
                <w:sz w:val="24"/>
                <w:szCs w:val="24"/>
              </w:rPr>
            </w:pPr>
            <w:r w:rsidRPr="000C79D4">
              <w:rPr>
                <w:sz w:val="24"/>
                <w:szCs w:val="24"/>
                <w:u w:val="single"/>
              </w:rPr>
              <w:t>Interfaz gráfica</w:t>
            </w:r>
            <w:r w:rsidRPr="000C79D4">
              <w:rPr>
                <w:sz w:val="24"/>
                <w:szCs w:val="24"/>
              </w:rPr>
              <w:t xml:space="preserve">: </w:t>
            </w:r>
          </w:p>
          <w:p w14:paraId="59F80D63" w14:textId="77777777" w:rsidR="00ED09C1" w:rsidRPr="000C79D4" w:rsidRDefault="00ED09C1" w:rsidP="00ED09C1">
            <w:pPr>
              <w:rPr>
                <w:sz w:val="24"/>
                <w:szCs w:val="24"/>
              </w:rPr>
            </w:pPr>
            <w:r w:rsidRPr="000C79D4">
              <w:rPr>
                <w:sz w:val="24"/>
                <w:szCs w:val="24"/>
              </w:rPr>
              <w:t xml:space="preserve">Característica: Es más intuitiva. </w:t>
            </w:r>
          </w:p>
          <w:p w14:paraId="443CBDF7" w14:textId="77777777" w:rsidR="00ED09C1" w:rsidRPr="000C79D4" w:rsidRDefault="00ED09C1" w:rsidP="00ED09C1">
            <w:pPr>
              <w:rPr>
                <w:sz w:val="24"/>
                <w:szCs w:val="24"/>
              </w:rPr>
            </w:pPr>
          </w:p>
        </w:tc>
      </w:tr>
    </w:tbl>
    <w:p w14:paraId="2E1B2B68" w14:textId="77777777" w:rsidR="000D23C0" w:rsidRDefault="000D23C0"/>
    <w:sectPr w:rsidR="000D23C0" w:rsidSect="00ED09C1">
      <w:pgSz w:w="16838" w:h="11906" w:orient="landscape"/>
      <w:pgMar w:top="142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E00DE"/>
    <w:multiLevelType w:val="hybridMultilevel"/>
    <w:tmpl w:val="6BD423D4"/>
    <w:lvl w:ilvl="0" w:tplc="48A8AA6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599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2F"/>
    <w:rsid w:val="00092B10"/>
    <w:rsid w:val="000C79D4"/>
    <w:rsid w:val="000D23C0"/>
    <w:rsid w:val="00AD475A"/>
    <w:rsid w:val="00B302D8"/>
    <w:rsid w:val="00E24CC8"/>
    <w:rsid w:val="00ED09C1"/>
    <w:rsid w:val="00F2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83532"/>
  <w15:chartTrackingRefBased/>
  <w15:docId w15:val="{8F05479C-769E-424B-A4FB-567B5F25C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2B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02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2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104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F. Manes</dc:creator>
  <cp:keywords/>
  <dc:description/>
  <cp:lastModifiedBy>Nicolás F. Manes</cp:lastModifiedBy>
  <cp:revision>3</cp:revision>
  <dcterms:created xsi:type="dcterms:W3CDTF">2022-06-07T01:16:00Z</dcterms:created>
  <dcterms:modified xsi:type="dcterms:W3CDTF">2022-06-08T00:07:00Z</dcterms:modified>
</cp:coreProperties>
</file>