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48E" w:rsidRDefault="00951721">
      <w:pPr>
        <w:pStyle w:val="normal0"/>
        <w:jc w:val="center"/>
        <w:rPr>
          <w:u w:val="single"/>
        </w:rPr>
      </w:pPr>
      <w:r>
        <w:rPr>
          <w:u w:val="single"/>
        </w:rPr>
        <w:t>Práctica de auditoría y búsqueda de vulnerabilidades- Equipo 4</w:t>
      </w:r>
    </w:p>
    <w:p w:rsidR="0078048E" w:rsidRDefault="0078048E">
      <w:pPr>
        <w:pStyle w:val="normal0"/>
      </w:pPr>
    </w:p>
    <w:p w:rsidR="0078048E" w:rsidRDefault="00951721">
      <w:pPr>
        <w:pStyle w:val="normal0"/>
      </w:pPr>
      <w:r>
        <w:t xml:space="preserve">Empresa ya consolidada que se dedica a brindar servicios informáticos. La mayoría de sus empleados trabajan de forma remota, pero hay algunos que lo hacen </w:t>
      </w:r>
      <w:proofErr w:type="spellStart"/>
      <w:r>
        <w:t>on</w:t>
      </w:r>
      <w:proofErr w:type="spellEnd"/>
      <w:r>
        <w:t xml:space="preserve"> </w:t>
      </w:r>
      <w:proofErr w:type="spellStart"/>
      <w:r>
        <w:t>site</w:t>
      </w:r>
      <w:proofErr w:type="spellEnd"/>
      <w:r>
        <w:t>. Necesitan una intranet más segura. La información confidencial de la empresa tiene buena seg</w:t>
      </w:r>
      <w:r>
        <w:t>uridad lógica, pero muy poca física, aunque igualmente desean tener asesoramiento en seguridad lógica. No tienen problemas en invertir dinero, pero sus empleados se resisten al cambio de nuevas restricciones. Poseen una página web donde brindan sus servici</w:t>
      </w:r>
      <w:r>
        <w:t>os y los clientes pueden contactarse a través de la misma.</w:t>
      </w:r>
    </w:p>
    <w:p w:rsidR="0078048E" w:rsidRDefault="0078048E">
      <w:pPr>
        <w:pStyle w:val="normal0"/>
      </w:pPr>
    </w:p>
    <w:p w:rsidR="0078048E" w:rsidRDefault="00951721">
      <w:pPr>
        <w:pStyle w:val="normal0"/>
      </w:pPr>
      <w:r>
        <w:t>Este plan debe ser de 6 pasos e incluir: seguridad lógica, física, pasiva, activa y controles de medida de seguridad y de vulnerabilidades que podrían explotar los atacantes.</w:t>
      </w:r>
    </w:p>
    <w:p w:rsidR="0078048E" w:rsidRDefault="0078048E">
      <w:pPr>
        <w:pStyle w:val="normal0"/>
      </w:pPr>
    </w:p>
    <w:p w:rsidR="0078048E" w:rsidRDefault="00951721">
      <w:pPr>
        <w:pStyle w:val="normal0"/>
      </w:pPr>
      <w:r>
        <w:t>1- SEGURIDAD LÓGICA:</w:t>
      </w:r>
      <w:r>
        <w:t xml:space="preserve"> </w:t>
      </w:r>
    </w:p>
    <w:p w:rsidR="0078048E" w:rsidRDefault="00951721">
      <w:pPr>
        <w:pStyle w:val="normal0"/>
      </w:pPr>
      <w:r>
        <w:t>Chequear control de acceso, cifrado de datos, actualización de antivirus y firewalls para asegurar que se aplique de manera correcta la seguridad lógica a través de su intranet.</w:t>
      </w:r>
    </w:p>
    <w:p w:rsidR="0078048E" w:rsidRDefault="0078048E">
      <w:pPr>
        <w:pStyle w:val="normal0"/>
      </w:pPr>
    </w:p>
    <w:p w:rsidR="0078048E" w:rsidRDefault="00951721">
      <w:pPr>
        <w:pStyle w:val="normal0"/>
      </w:pPr>
      <w:r>
        <w:t>2-SEGURIDAD FÍSICA:</w:t>
      </w:r>
    </w:p>
    <w:p w:rsidR="0078048E" w:rsidRDefault="00951721">
      <w:pPr>
        <w:pStyle w:val="normal0"/>
      </w:pPr>
      <w:r>
        <w:t>Recomendamos la instalación de pararrayos y alarmas con</w:t>
      </w:r>
      <w:r>
        <w:t>tra intrusos</w:t>
      </w:r>
    </w:p>
    <w:p w:rsidR="0078048E" w:rsidRDefault="00951721">
      <w:pPr>
        <w:pStyle w:val="normal0"/>
      </w:pPr>
      <w:r>
        <w:t>Además recomendamos la revisión periódica de extintores de incendio y detectores de humo para cumplir la reglamentación.</w:t>
      </w:r>
    </w:p>
    <w:p w:rsidR="0078048E" w:rsidRDefault="0078048E">
      <w:pPr>
        <w:pStyle w:val="normal0"/>
      </w:pPr>
    </w:p>
    <w:p w:rsidR="0078048E" w:rsidRDefault="00951721">
      <w:pPr>
        <w:pStyle w:val="normal0"/>
      </w:pPr>
      <w:r>
        <w:t>Instalación de UPS en servidores importantes, para evitar pérdidas de información ante cortes de suministro.</w:t>
      </w:r>
    </w:p>
    <w:p w:rsidR="0078048E" w:rsidRDefault="0078048E">
      <w:pPr>
        <w:pStyle w:val="normal0"/>
      </w:pPr>
    </w:p>
    <w:p w:rsidR="0078048E" w:rsidRDefault="00951721">
      <w:pPr>
        <w:pStyle w:val="normal0"/>
      </w:pPr>
      <w:r>
        <w:t>Recomendamo</w:t>
      </w:r>
      <w:r>
        <w:t xml:space="preserve">s un sistema de respaldo de datos </w:t>
      </w:r>
      <w:proofErr w:type="spellStart"/>
      <w:r>
        <w:t>periodico</w:t>
      </w:r>
      <w:proofErr w:type="spellEnd"/>
      <w:r>
        <w:t xml:space="preserve"> y la utilización de sistemas redundantes para información más valiosa para la empresa.</w:t>
      </w:r>
    </w:p>
    <w:p w:rsidR="0078048E" w:rsidRDefault="0078048E">
      <w:pPr>
        <w:pStyle w:val="normal0"/>
      </w:pPr>
    </w:p>
    <w:p w:rsidR="0078048E" w:rsidRDefault="00951721">
      <w:pPr>
        <w:pStyle w:val="normal0"/>
      </w:pPr>
      <w:r>
        <w:t>3-SEGURIDAD PASIVA</w:t>
      </w:r>
    </w:p>
    <w:p w:rsidR="0078048E" w:rsidRDefault="00951721">
      <w:pPr>
        <w:pStyle w:val="normal0"/>
      </w:pPr>
      <w:r>
        <w:t xml:space="preserve">Recomendamos tener  un procedimiento actualizado de realización de copias de seguridad, actualización de </w:t>
      </w:r>
      <w:r>
        <w:t xml:space="preserve">antivirus </w:t>
      </w:r>
    </w:p>
    <w:p w:rsidR="0078048E" w:rsidRDefault="00951721">
      <w:pPr>
        <w:pStyle w:val="normal0"/>
      </w:pPr>
      <w:r>
        <w:t xml:space="preserve">Adicionalmente un plan de acción y simulacro de emergencia ante ataque de malware. </w:t>
      </w:r>
    </w:p>
    <w:p w:rsidR="0078048E" w:rsidRDefault="0078048E">
      <w:pPr>
        <w:pStyle w:val="normal0"/>
      </w:pPr>
    </w:p>
    <w:p w:rsidR="0078048E" w:rsidRDefault="00951721">
      <w:pPr>
        <w:pStyle w:val="normal0"/>
      </w:pPr>
      <w:r>
        <w:t>4-SEGURIDAD ACTIVA</w:t>
      </w:r>
    </w:p>
    <w:p w:rsidR="0078048E" w:rsidRDefault="00951721">
      <w:pPr>
        <w:pStyle w:val="normal0"/>
      </w:pPr>
      <w:r>
        <w:t xml:space="preserve">Comenzar a capacitar de inmediato a los colaboradores acerca de las buenas prácticas en seguridad para evitar ataques. </w:t>
      </w:r>
    </w:p>
    <w:p w:rsidR="0078048E" w:rsidRDefault="00951721">
      <w:pPr>
        <w:pStyle w:val="normal0"/>
      </w:pPr>
      <w:r>
        <w:t xml:space="preserve">Instalación de </w:t>
      </w:r>
      <w:proofErr w:type="spellStart"/>
      <w:r>
        <w:t>sotfwa</w:t>
      </w:r>
      <w:r>
        <w:t>re</w:t>
      </w:r>
      <w:proofErr w:type="spellEnd"/>
      <w:r>
        <w:t xml:space="preserve"> de seguridad informática</w:t>
      </w:r>
    </w:p>
    <w:p w:rsidR="0078048E" w:rsidRDefault="0078048E">
      <w:pPr>
        <w:pStyle w:val="normal0"/>
      </w:pPr>
    </w:p>
    <w:p w:rsidR="0078048E" w:rsidRDefault="00951721">
      <w:pPr>
        <w:pStyle w:val="normal0"/>
      </w:pPr>
      <w:r>
        <w:t>5-CONTROLES DE MEDIDAS DE SEGURIDAD Y DE VULNERABILIDADES.</w:t>
      </w:r>
    </w:p>
    <w:p w:rsidR="0078048E" w:rsidRDefault="00951721">
      <w:pPr>
        <w:pStyle w:val="normal0"/>
      </w:pPr>
      <w:r>
        <w:t xml:space="preserve">Realizar simulacros de ataques de malware (por ejemplo a través de </w:t>
      </w:r>
      <w:proofErr w:type="spellStart"/>
      <w:r>
        <w:t>phishing</w:t>
      </w:r>
      <w:proofErr w:type="spellEnd"/>
      <w:r>
        <w:t xml:space="preserve">) para generar conciencia de la gravedad e importancia de la </w:t>
      </w:r>
      <w:proofErr w:type="spellStart"/>
      <w:r>
        <w:t>ciberseguridad</w:t>
      </w:r>
      <w:proofErr w:type="spellEnd"/>
      <w:r>
        <w:t xml:space="preserve">. </w:t>
      </w:r>
    </w:p>
    <w:p w:rsidR="0078048E" w:rsidRDefault="0078048E">
      <w:pPr>
        <w:pStyle w:val="normal0"/>
      </w:pPr>
    </w:p>
    <w:p w:rsidR="0078048E" w:rsidRDefault="0078048E">
      <w:pPr>
        <w:pStyle w:val="normal0"/>
      </w:pPr>
    </w:p>
    <w:sectPr w:rsidR="0078048E" w:rsidSect="0078048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hyphenationZone w:val="425"/>
  <w:characterSpacingControl w:val="doNotCompress"/>
  <w:compat/>
  <w:rsids>
    <w:rsidRoot w:val="0078048E"/>
    <w:rsid w:val="004C57EF"/>
    <w:rsid w:val="0078048E"/>
    <w:rsid w:val="009517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78048E"/>
    <w:pPr>
      <w:keepNext/>
      <w:keepLines/>
      <w:spacing w:before="400" w:after="120"/>
      <w:outlineLvl w:val="0"/>
    </w:pPr>
    <w:rPr>
      <w:sz w:val="40"/>
      <w:szCs w:val="40"/>
    </w:rPr>
  </w:style>
  <w:style w:type="paragraph" w:styleId="Ttulo2">
    <w:name w:val="heading 2"/>
    <w:basedOn w:val="normal0"/>
    <w:next w:val="normal0"/>
    <w:rsid w:val="0078048E"/>
    <w:pPr>
      <w:keepNext/>
      <w:keepLines/>
      <w:spacing w:before="360" w:after="120"/>
      <w:outlineLvl w:val="1"/>
    </w:pPr>
    <w:rPr>
      <w:sz w:val="32"/>
      <w:szCs w:val="32"/>
    </w:rPr>
  </w:style>
  <w:style w:type="paragraph" w:styleId="Ttulo3">
    <w:name w:val="heading 3"/>
    <w:basedOn w:val="normal0"/>
    <w:next w:val="normal0"/>
    <w:rsid w:val="0078048E"/>
    <w:pPr>
      <w:keepNext/>
      <w:keepLines/>
      <w:spacing w:before="320" w:after="80"/>
      <w:outlineLvl w:val="2"/>
    </w:pPr>
    <w:rPr>
      <w:color w:val="434343"/>
      <w:sz w:val="28"/>
      <w:szCs w:val="28"/>
    </w:rPr>
  </w:style>
  <w:style w:type="paragraph" w:styleId="Ttulo4">
    <w:name w:val="heading 4"/>
    <w:basedOn w:val="normal0"/>
    <w:next w:val="normal0"/>
    <w:rsid w:val="0078048E"/>
    <w:pPr>
      <w:keepNext/>
      <w:keepLines/>
      <w:spacing w:before="280" w:after="80"/>
      <w:outlineLvl w:val="3"/>
    </w:pPr>
    <w:rPr>
      <w:color w:val="666666"/>
      <w:sz w:val="24"/>
      <w:szCs w:val="24"/>
    </w:rPr>
  </w:style>
  <w:style w:type="paragraph" w:styleId="Ttulo5">
    <w:name w:val="heading 5"/>
    <w:basedOn w:val="normal0"/>
    <w:next w:val="normal0"/>
    <w:rsid w:val="0078048E"/>
    <w:pPr>
      <w:keepNext/>
      <w:keepLines/>
      <w:spacing w:before="240" w:after="80"/>
      <w:outlineLvl w:val="4"/>
    </w:pPr>
    <w:rPr>
      <w:color w:val="666666"/>
    </w:rPr>
  </w:style>
  <w:style w:type="paragraph" w:styleId="Ttulo6">
    <w:name w:val="heading 6"/>
    <w:basedOn w:val="normal0"/>
    <w:next w:val="normal0"/>
    <w:rsid w:val="0078048E"/>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8048E"/>
  </w:style>
  <w:style w:type="table" w:customStyle="1" w:styleId="TableNormal">
    <w:name w:val="Table Normal"/>
    <w:rsid w:val="0078048E"/>
    <w:tblPr>
      <w:tblCellMar>
        <w:top w:w="0" w:type="dxa"/>
        <w:left w:w="0" w:type="dxa"/>
        <w:bottom w:w="0" w:type="dxa"/>
        <w:right w:w="0" w:type="dxa"/>
      </w:tblCellMar>
    </w:tblPr>
  </w:style>
  <w:style w:type="paragraph" w:styleId="Ttulo">
    <w:name w:val="Title"/>
    <w:basedOn w:val="normal0"/>
    <w:next w:val="normal0"/>
    <w:rsid w:val="0078048E"/>
    <w:pPr>
      <w:keepNext/>
      <w:keepLines/>
      <w:spacing w:after="60"/>
    </w:pPr>
    <w:rPr>
      <w:sz w:val="52"/>
      <w:szCs w:val="52"/>
    </w:rPr>
  </w:style>
  <w:style w:type="paragraph" w:styleId="Subttulo">
    <w:name w:val="Subtitle"/>
    <w:basedOn w:val="normal0"/>
    <w:next w:val="normal0"/>
    <w:rsid w:val="0078048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1777</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2021-07-27T00:19:00Z</dcterms:created>
  <dcterms:modified xsi:type="dcterms:W3CDTF">2021-07-27T00:19:00Z</dcterms:modified>
</cp:coreProperties>
</file>