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980000"/>
        </w:rPr>
      </w:pPr>
      <w:bookmarkStart w:colFirst="0" w:colLast="0" w:name="_83pbr5ncc1x" w:id="0"/>
      <w:bookmarkEnd w:id="0"/>
      <w:r w:rsidDel="00000000" w:rsidR="00000000" w:rsidRPr="00000000">
        <w:rPr>
          <w:b w:val="1"/>
          <w:color w:val="980000"/>
          <w:rtl w:val="0"/>
        </w:rPr>
        <w:t xml:space="preserve">Práctica comparativa GRUPO 6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Amd Ryzen 5</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Amd a8</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Matilda jugar Cyberpunk 2077 </w:t>
      </w:r>
      <w:r w:rsidDel="00000000" w:rsidR="00000000" w:rsidRPr="00000000">
        <w:rPr>
          <w:b w:val="1"/>
          <w:rtl w:val="0"/>
        </w:rPr>
        <w:t xml:space="preserve">AMD Ryzen 5 </w:t>
      </w:r>
      <w:r w:rsidDel="00000000" w:rsidR="00000000" w:rsidRPr="00000000">
        <w:rPr>
          <w:b w:val="1"/>
          <w:color w:val="ff9900"/>
          <w:rtl w:val="0"/>
        </w:rPr>
        <w:t xml:space="preserve">1600x</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Marcelo ejecutar la suite de Office 2019 </w:t>
      </w:r>
      <w:r w:rsidDel="00000000" w:rsidR="00000000" w:rsidRPr="00000000">
        <w:rPr>
          <w:b w:val="1"/>
          <w:rtl w:val="0"/>
        </w:rPr>
        <w:t xml:space="preserve">Intel i3 3230</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Hermano mayor ediciones de video Wondershare Filmora X </w:t>
      </w:r>
      <w:r w:rsidDel="00000000" w:rsidR="00000000" w:rsidRPr="00000000">
        <w:rPr>
          <w:b w:val="1"/>
          <w:rtl w:val="0"/>
        </w:rPr>
        <w:t xml:space="preserve">Amd A8</w:t>
      </w:r>
      <w:r w:rsidDel="00000000" w:rsidR="00000000" w:rsidRPr="00000000">
        <w:rPr>
          <w:b w:val="1"/>
          <w:color w:val="ff9900"/>
          <w:rtl w:val="0"/>
        </w:rPr>
        <w:t xml:space="preserve">-5600K</w:t>
      </w:r>
    </w:p>
    <w:p w:rsidR="00000000" w:rsidDel="00000000" w:rsidP="00000000" w:rsidRDefault="00000000" w:rsidRPr="00000000" w14:paraId="00000014">
      <w:pPr>
        <w:rPr>
          <w:b w:val="1"/>
          <w:color w:val="ff9900"/>
        </w:rPr>
      </w:pPr>
      <w:r w:rsidDel="00000000" w:rsidR="00000000" w:rsidRPr="00000000">
        <w:rPr>
          <w:rtl w:val="0"/>
        </w:rPr>
      </w:r>
    </w:p>
    <w:p w:rsidR="00000000" w:rsidDel="00000000" w:rsidP="00000000" w:rsidRDefault="00000000" w:rsidRPr="00000000" w14:paraId="00000015">
      <w:pPr>
        <w:rPr>
          <w:b w:val="1"/>
          <w:color w:val="ff9900"/>
        </w:rPr>
      </w:pPr>
      <w:r w:rsidDel="00000000" w:rsidR="00000000" w:rsidRPr="00000000">
        <w:rPr>
          <w:b w:val="1"/>
          <w:color w:val="ff9900"/>
          <w:rtl w:val="0"/>
        </w:rPr>
        <w:t xml:space="preserve">GENERACIÓN: Tuvimos que suponer la generación para hacer una comparación más objetiva.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FUENTE</w:t>
      </w:r>
      <w:r w:rsidDel="00000000" w:rsidR="00000000" w:rsidRPr="00000000">
        <w:rPr>
          <w:rtl w:val="0"/>
        </w:rPr>
        <w:t xml:space="preserve">: </w:t>
      </w:r>
      <w:hyperlink r:id="rId6">
        <w:r w:rsidDel="00000000" w:rsidR="00000000" w:rsidRPr="00000000">
          <w:rPr>
            <w:color w:val="1155cc"/>
            <w:u w:val="single"/>
            <w:rtl w:val="0"/>
          </w:rPr>
          <w:t xml:space="preserve">https://versus.com/es/amd-a8-5600k-vs-amd-ryzen-5-1600x</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2616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844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ersus.com/es/amd-a8-5600k-vs-amd-ryzen-5-1600x"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