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47" w:rsidRPr="00851245" w:rsidRDefault="00ED7147" w:rsidP="00C53292">
      <w:pPr>
        <w:pStyle w:val="q-text"/>
        <w:shd w:val="clear" w:color="auto" w:fill="FFFFFF"/>
        <w:spacing w:before="0" w:beforeAutospacing="0" w:after="240" w:afterAutospacing="0"/>
        <w:rPr>
          <w:rFonts w:ascii="Franklin Gothic Book" w:hAnsi="Franklin Gothic Book" w:cs="Arial"/>
          <w:color w:val="434343"/>
        </w:rPr>
      </w:pPr>
      <w:r w:rsidRPr="00851245">
        <w:rPr>
          <w:rFonts w:ascii="Franklin Gothic Book" w:hAnsi="Franklin Gothic Book" w:cs="Arial"/>
          <w:color w:val="434343"/>
        </w:rPr>
        <w:t>Introducción a la Informática – Clase 15</w:t>
      </w:r>
    </w:p>
    <w:p w:rsidR="00ED7147" w:rsidRPr="00851245" w:rsidRDefault="00ED7147" w:rsidP="00C53292">
      <w:pPr>
        <w:pStyle w:val="q-text"/>
        <w:shd w:val="clear" w:color="auto" w:fill="FFFFFF"/>
        <w:spacing w:before="0" w:beforeAutospacing="0" w:after="240" w:afterAutospacing="0"/>
        <w:rPr>
          <w:rFonts w:ascii="Franklin Gothic Book" w:hAnsi="Franklin Gothic Book" w:cs="Arial"/>
          <w:color w:val="434343"/>
        </w:rPr>
      </w:pPr>
      <w:r w:rsidRPr="00851245">
        <w:rPr>
          <w:rFonts w:ascii="Franklin Gothic Book" w:hAnsi="Franklin Gothic Book" w:cs="Arial"/>
          <w:color w:val="434343"/>
        </w:rPr>
        <w:t xml:space="preserve">Actividad Ubuntu + </w:t>
      </w:r>
      <w:proofErr w:type="spellStart"/>
      <w:r w:rsidRPr="00851245">
        <w:rPr>
          <w:rFonts w:ascii="Franklin Gothic Book" w:hAnsi="Franklin Gothic Book" w:cs="Arial"/>
          <w:color w:val="434343"/>
        </w:rPr>
        <w:t>github</w:t>
      </w:r>
      <w:proofErr w:type="spellEnd"/>
    </w:p>
    <w:p w:rsidR="00ED7147" w:rsidRPr="00851245" w:rsidRDefault="00ED7147" w:rsidP="00C53292">
      <w:pPr>
        <w:pStyle w:val="q-text"/>
        <w:shd w:val="clear" w:color="auto" w:fill="FFFFFF"/>
        <w:spacing w:before="0" w:beforeAutospacing="0" w:after="240" w:afterAutospacing="0"/>
        <w:rPr>
          <w:rFonts w:ascii="Franklin Gothic Book" w:hAnsi="Franklin Gothic Book" w:cs="Arial"/>
          <w:color w:val="434343"/>
        </w:rPr>
      </w:pPr>
      <w:r w:rsidRPr="00851245">
        <w:rPr>
          <w:rFonts w:ascii="Franklin Gothic Book" w:hAnsi="Franklin Gothic Book" w:cs="Arial"/>
          <w:color w:val="434343"/>
        </w:rPr>
        <w:t>Alumno: Florencia Montoto</w:t>
      </w:r>
    </w:p>
    <w:p w:rsidR="00C53292" w:rsidRPr="00851245" w:rsidRDefault="00C53292" w:rsidP="00C53292">
      <w:pPr>
        <w:pStyle w:val="q-text"/>
        <w:shd w:val="clear" w:color="auto" w:fill="FFFFFF"/>
        <w:spacing w:before="0" w:beforeAutospacing="0" w:after="240" w:afterAutospacing="0"/>
        <w:rPr>
          <w:rFonts w:ascii="Franklin Gothic Book" w:hAnsi="Franklin Gothic Book" w:cs="Segoe UI"/>
          <w:b/>
          <w:color w:val="282829"/>
        </w:rPr>
      </w:pPr>
      <w:r w:rsidRPr="00851245">
        <w:rPr>
          <w:rFonts w:ascii="Franklin Gothic Book" w:hAnsi="Franklin Gothic Book" w:cs="Arial"/>
          <w:b/>
          <w:color w:val="434343"/>
        </w:rPr>
        <w:t>¿Por qué un lenguaje de programación sólo puede utilizarse en algunos sistemas operativos y en otros no?</w:t>
      </w:r>
    </w:p>
    <w:p w:rsidR="00AC51C5" w:rsidRPr="00851245" w:rsidRDefault="00C53292" w:rsidP="00ED7147">
      <w:pPr>
        <w:pStyle w:val="q-text"/>
        <w:shd w:val="clear" w:color="auto" w:fill="FFFFFF"/>
        <w:spacing w:before="0" w:beforeAutospacing="0" w:after="240" w:afterAutospacing="0"/>
        <w:rPr>
          <w:rFonts w:ascii="Franklin Gothic Book" w:hAnsi="Franklin Gothic Book"/>
        </w:rPr>
      </w:pPr>
      <w:r w:rsidRPr="00851245">
        <w:rPr>
          <w:rFonts w:ascii="Franklin Gothic Book" w:hAnsi="Franklin Gothic Book" w:cs="Segoe UI"/>
          <w:color w:val="282829"/>
        </w:rPr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 w:rsidRPr="00851245">
        <w:rPr>
          <w:rFonts w:ascii="Franklin Gothic Book" w:hAnsi="Franklin Gothic Book" w:cs="Segoe UI"/>
          <w:color w:val="282829"/>
        </w:rPr>
        <w:t>de</w:t>
      </w:r>
      <w:proofErr w:type="spellEnd"/>
      <w:r w:rsidRPr="00851245">
        <w:rPr>
          <w:rFonts w:ascii="Franklin Gothic Book" w:hAnsi="Franklin Gothic Book" w:cs="Segoe UI"/>
          <w:color w:val="282829"/>
        </w:rPr>
        <w:t xml:space="preserve"> el sistema operativo. Si en la computadora cambia la arquitectura del procesador el lenguaje ensamblador es totalmente diferente y no va a correr.</w:t>
      </w:r>
    </w:p>
    <w:p w:rsidR="00ED7147" w:rsidRPr="00851245" w:rsidRDefault="00C53292" w:rsidP="00ED7147">
      <w:pPr>
        <w:shd w:val="clear" w:color="auto" w:fill="FFFFFF"/>
        <w:spacing w:after="145" w:line="240" w:lineRule="auto"/>
        <w:rPr>
          <w:rFonts w:ascii="Franklin Gothic Book" w:eastAsia="Times New Roman" w:hAnsi="Franklin Gothic Book" w:cs="Times New Roman"/>
          <w:b/>
          <w:color w:val="202124"/>
          <w:sz w:val="24"/>
          <w:szCs w:val="24"/>
          <w:lang w:eastAsia="es-AR"/>
        </w:rPr>
      </w:pPr>
      <w:r w:rsidRPr="00851245">
        <w:rPr>
          <w:rFonts w:ascii="Franklin Gothic Book" w:hAnsi="Franklin Gothic Book" w:cs="Arial"/>
          <w:b/>
          <w:color w:val="434343"/>
          <w:sz w:val="24"/>
          <w:szCs w:val="24"/>
        </w:rPr>
        <w:t xml:space="preserve">¿Qué tipo de máquina virtual es </w:t>
      </w:r>
      <w:proofErr w:type="spellStart"/>
      <w:r w:rsidRPr="00851245">
        <w:rPr>
          <w:rFonts w:ascii="Franklin Gothic Book" w:hAnsi="Franklin Gothic Book" w:cs="Arial"/>
          <w:b/>
          <w:color w:val="434343"/>
          <w:sz w:val="24"/>
          <w:szCs w:val="24"/>
        </w:rPr>
        <w:t>virtualBox</w:t>
      </w:r>
      <w:proofErr w:type="spellEnd"/>
      <w:r w:rsidRPr="00851245">
        <w:rPr>
          <w:rFonts w:ascii="Franklin Gothic Book" w:hAnsi="Franklin Gothic Book" w:cs="Arial"/>
          <w:b/>
          <w:color w:val="434343"/>
          <w:sz w:val="24"/>
          <w:szCs w:val="24"/>
        </w:rPr>
        <w:t>?</w:t>
      </w:r>
      <w:r w:rsidRPr="00851245">
        <w:rPr>
          <w:rFonts w:ascii="Franklin Gothic Book" w:eastAsia="Times New Roman" w:hAnsi="Franklin Gothic Book" w:cs="Times New Roman"/>
          <w:b/>
          <w:color w:val="202124"/>
          <w:sz w:val="24"/>
          <w:szCs w:val="24"/>
          <w:lang w:eastAsia="es-AR"/>
        </w:rPr>
        <w:t xml:space="preserve"> </w:t>
      </w:r>
    </w:p>
    <w:p w:rsidR="00516C5B" w:rsidRPr="00851245" w:rsidRDefault="00516C5B" w:rsidP="00ED7147">
      <w:pPr>
        <w:shd w:val="clear" w:color="auto" w:fill="FFFFFF"/>
        <w:spacing w:after="145" w:line="240" w:lineRule="auto"/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</w:pPr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>Los tipos de máquinas virtuales se pueden clasificar en dos grandes categorías según su funcionalidad y su grado de equivalencia a una verdadera máquina.</w:t>
      </w:r>
    </w:p>
    <w:p w:rsidR="00ED7147" w:rsidRPr="00851245" w:rsidRDefault="00516C5B" w:rsidP="00ED714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</w:pPr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>Máquinas virtuales de sistema</w:t>
      </w:r>
      <w:r w:rsidR="00ED7147"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 xml:space="preserve">: </w:t>
      </w:r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 xml:space="preserve">permiten a la máquina física subyacente multiplicarse entre varias máquinas virtuales, cada una ejecutando su propio sistema operativo. A la capa de software que permite la </w:t>
      </w:r>
      <w:proofErr w:type="spellStart"/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>virtualización</w:t>
      </w:r>
      <w:proofErr w:type="spellEnd"/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 xml:space="preserve"> se la llama monitor de máquina virtual o </w:t>
      </w:r>
      <w:proofErr w:type="spellStart"/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>hypervisor</w:t>
      </w:r>
      <w:proofErr w:type="spellEnd"/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 xml:space="preserve">. Un monitor de máquina virtual puede ejecutarse o bien directamente sobre el hardware o bien sobre un sistema operativo ("host </w:t>
      </w:r>
      <w:proofErr w:type="spellStart"/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>operating</w:t>
      </w:r>
      <w:proofErr w:type="spellEnd"/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 xml:space="preserve"> </w:t>
      </w:r>
      <w:proofErr w:type="spellStart"/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>system</w:t>
      </w:r>
      <w:proofErr w:type="spellEnd"/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>").</w:t>
      </w:r>
      <w:r w:rsidR="00ED7147"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 xml:space="preserve"> </w:t>
      </w:r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>Varios sistemas operativos distintos pueden coexistir sobre la misma computadora, en sólido aislamiento el uno del otro, por ejemplo para probar un sistema operativo nuevo sin necesidad de instalarlo directamente.</w:t>
      </w:r>
      <w:r w:rsidR="00ED7147"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 xml:space="preserve"> Virtual Box pertenece al primer grupo. </w:t>
      </w:r>
    </w:p>
    <w:p w:rsidR="00516C5B" w:rsidRPr="00851245" w:rsidRDefault="00516C5B" w:rsidP="00ED7147">
      <w:pPr>
        <w:pStyle w:val="Prrafodelista"/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</w:pPr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br/>
      </w:r>
    </w:p>
    <w:p w:rsidR="00516C5B" w:rsidRPr="00851245" w:rsidRDefault="00516C5B" w:rsidP="00516C5B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</w:pPr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>Máquinas virtuales de proceso</w:t>
      </w:r>
      <w:r w:rsidR="00ED7147"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 xml:space="preserve">: </w:t>
      </w:r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>a veces llamada "máquina virtual de aplicación", se ejecuta como un proceso normal dentro de un sistema operativo y soporta un solo proceso. La máquina se inicia automáticamente cuando se lanza el proceso que se desea ejecutar y se detiene para cuando éste finaliza. Su objetivo es el de proporcionar un entorno de ejecución independiente de la plataforma de hardware y del sistema operativo, que oculte los detalles de la plataforma subyacente y permita que un programa se ejecute siempre de la misma forma sobre cualquier plataforma.</w:t>
      </w:r>
    </w:p>
    <w:p w:rsidR="00E85638" w:rsidRPr="00851245" w:rsidRDefault="00E85638" w:rsidP="00516C5B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</w:pPr>
    </w:p>
    <w:p w:rsidR="00516C5B" w:rsidRPr="00851245" w:rsidRDefault="00516C5B">
      <w:pPr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</w:pPr>
    </w:p>
    <w:p w:rsidR="00516C5B" w:rsidRPr="00851245" w:rsidRDefault="00516C5B" w:rsidP="00516C5B">
      <w:pPr>
        <w:pStyle w:val="NormalWeb"/>
        <w:spacing w:before="88" w:beforeAutospacing="0" w:after="0" w:afterAutospacing="0"/>
        <w:textAlignment w:val="baseline"/>
        <w:rPr>
          <w:rFonts w:ascii="Franklin Gothic Book" w:hAnsi="Franklin Gothic Book" w:cs="Arial"/>
          <w:b/>
          <w:color w:val="434343"/>
        </w:rPr>
      </w:pPr>
      <w:r w:rsidRPr="00851245">
        <w:rPr>
          <w:rFonts w:ascii="Franklin Gothic Book" w:hAnsi="Franklin Gothic Book" w:cs="Arial"/>
          <w:b/>
          <w:color w:val="434343"/>
        </w:rPr>
        <w:t>Si tengo más de una máquina virtual instalada, y una se rompe, ¿esto afecta a las demás? ¿</w:t>
      </w:r>
      <w:proofErr w:type="gramStart"/>
      <w:r w:rsidRPr="00851245">
        <w:rPr>
          <w:rFonts w:ascii="Franklin Gothic Book" w:hAnsi="Franklin Gothic Book" w:cs="Arial"/>
          <w:b/>
          <w:color w:val="434343"/>
        </w:rPr>
        <w:t>por</w:t>
      </w:r>
      <w:proofErr w:type="gramEnd"/>
      <w:r w:rsidRPr="00851245">
        <w:rPr>
          <w:rFonts w:ascii="Franklin Gothic Book" w:hAnsi="Franklin Gothic Book" w:cs="Arial"/>
          <w:b/>
          <w:color w:val="434343"/>
        </w:rPr>
        <w:t xml:space="preserve"> qué?</w:t>
      </w:r>
    </w:p>
    <w:p w:rsidR="00ED7147" w:rsidRPr="00851245" w:rsidRDefault="00ED7147" w:rsidP="00516C5B">
      <w:pPr>
        <w:pStyle w:val="NormalWeb"/>
        <w:spacing w:before="88" w:beforeAutospacing="0" w:after="0" w:afterAutospacing="0"/>
        <w:textAlignment w:val="baseline"/>
        <w:rPr>
          <w:rFonts w:ascii="Franklin Gothic Book" w:hAnsi="Franklin Gothic Book" w:cs="Arial"/>
          <w:color w:val="434343"/>
        </w:rPr>
      </w:pPr>
    </w:p>
    <w:p w:rsidR="00516C5B" w:rsidRPr="00851245" w:rsidRDefault="00516C5B">
      <w:pPr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</w:pPr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>No la</w:t>
      </w:r>
      <w:r w:rsidR="00ED7147"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>s</w:t>
      </w:r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 xml:space="preserve"> </w:t>
      </w:r>
      <w:r w:rsidR="00ED7147"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>afectara</w:t>
      </w:r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 xml:space="preserve"> ya que no conviven dentro de un sistema operativo </w:t>
      </w:r>
      <w:r w:rsidR="00ED7147"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 xml:space="preserve">con </w:t>
      </w:r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>las demás</w:t>
      </w:r>
      <w:r w:rsidR="00ED7147"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>,</w:t>
      </w:r>
      <w:r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 xml:space="preserve"> se puede decir que están aisladas una de otra.</w:t>
      </w:r>
      <w:r w:rsidR="00ED7147" w:rsidRPr="00851245"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  <w:t xml:space="preserve"> De ese modo si una de ellas falla, no afectará al funcionamiento del resto.</w:t>
      </w:r>
    </w:p>
    <w:p w:rsidR="00ED7147" w:rsidRPr="00851245" w:rsidRDefault="00ED7147">
      <w:pPr>
        <w:rPr>
          <w:rFonts w:ascii="Franklin Gothic Book" w:eastAsia="Times New Roman" w:hAnsi="Franklin Gothic Book" w:cs="Segoe UI"/>
          <w:color w:val="282829"/>
          <w:sz w:val="24"/>
          <w:szCs w:val="24"/>
          <w:lang w:eastAsia="es-AR"/>
        </w:rPr>
      </w:pPr>
    </w:p>
    <w:sectPr w:rsidR="00ED7147" w:rsidRPr="00851245" w:rsidSect="00AB3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6349E"/>
    <w:multiLevelType w:val="hybridMultilevel"/>
    <w:tmpl w:val="A88A4E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37AD0"/>
    <w:multiLevelType w:val="hybridMultilevel"/>
    <w:tmpl w:val="99BC53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F56AB5"/>
    <w:multiLevelType w:val="hybridMultilevel"/>
    <w:tmpl w:val="F600EA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A50B3"/>
    <w:multiLevelType w:val="multilevel"/>
    <w:tmpl w:val="44C6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C53292"/>
    <w:rsid w:val="004A3D3C"/>
    <w:rsid w:val="00510A82"/>
    <w:rsid w:val="00516C5B"/>
    <w:rsid w:val="006734AD"/>
    <w:rsid w:val="00851245"/>
    <w:rsid w:val="00AB36D8"/>
    <w:rsid w:val="00C53292"/>
    <w:rsid w:val="00E85638"/>
    <w:rsid w:val="00ED7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6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-text">
    <w:name w:val="q-text"/>
    <w:basedOn w:val="Normal"/>
    <w:rsid w:val="00C5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53292"/>
    <w:rPr>
      <w:color w:val="0000FF"/>
      <w:u w:val="single"/>
    </w:rPr>
  </w:style>
  <w:style w:type="character" w:customStyle="1" w:styleId="hgkelc">
    <w:name w:val="hgkelc"/>
    <w:basedOn w:val="Fuentedeprrafopredeter"/>
    <w:rsid w:val="00C53292"/>
  </w:style>
  <w:style w:type="paragraph" w:styleId="Textodeglobo">
    <w:name w:val="Balloon Text"/>
    <w:basedOn w:val="Normal"/>
    <w:link w:val="TextodegloboCar"/>
    <w:uiPriority w:val="99"/>
    <w:semiHidden/>
    <w:unhideWhenUsed/>
    <w:rsid w:val="00C53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292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C53292"/>
    <w:rPr>
      <w:b/>
      <w:bCs/>
    </w:rPr>
  </w:style>
  <w:style w:type="paragraph" w:customStyle="1" w:styleId="mm8nw">
    <w:name w:val="mm8nw"/>
    <w:basedOn w:val="Normal"/>
    <w:rsid w:val="0051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2phjq">
    <w:name w:val="_2phjq"/>
    <w:basedOn w:val="Fuentedeprrafopredeter"/>
    <w:rsid w:val="00516C5B"/>
  </w:style>
  <w:style w:type="paragraph" w:styleId="NormalWeb">
    <w:name w:val="Normal (Web)"/>
    <w:basedOn w:val="Normal"/>
    <w:uiPriority w:val="99"/>
    <w:semiHidden/>
    <w:unhideWhenUsed/>
    <w:rsid w:val="0051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E856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840">
              <w:marLeft w:val="0"/>
              <w:marRight w:val="0"/>
              <w:marTop w:val="145"/>
              <w:marBottom w:val="1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6754">
                              <w:marLeft w:val="24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7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6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3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8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48945">
                                                      <w:marLeft w:val="194"/>
                                                      <w:marRight w:val="19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58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7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</dc:creator>
  <cp:lastModifiedBy>Flor</cp:lastModifiedBy>
  <cp:revision>2</cp:revision>
  <dcterms:created xsi:type="dcterms:W3CDTF">2022-03-19T01:08:00Z</dcterms:created>
  <dcterms:modified xsi:type="dcterms:W3CDTF">2022-03-22T14:05:00Z</dcterms:modified>
</cp:coreProperties>
</file>