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29E14" w14:textId="77777777" w:rsidR="009256AA" w:rsidRDefault="009256AA" w:rsidP="00243B40">
      <w:pPr>
        <w:widowControl w:val="0"/>
        <w:autoSpaceDE w:val="0"/>
        <w:autoSpaceDN w:val="0"/>
        <w:adjustRightInd w:val="0"/>
        <w:spacing w:after="0" w:line="213" w:lineRule="exact"/>
        <w:ind w:left="466"/>
        <w:rPr>
          <w:b/>
          <w:i/>
          <w:sz w:val="52"/>
        </w:rPr>
      </w:pPr>
    </w:p>
    <w:p w14:paraId="70E73357" w14:textId="77777777" w:rsidR="009256AA" w:rsidRDefault="009256AA" w:rsidP="00243B40">
      <w:pPr>
        <w:widowControl w:val="0"/>
        <w:autoSpaceDE w:val="0"/>
        <w:autoSpaceDN w:val="0"/>
        <w:adjustRightInd w:val="0"/>
        <w:spacing w:after="0" w:line="213" w:lineRule="exact"/>
        <w:ind w:left="466"/>
        <w:rPr>
          <w:b/>
          <w:i/>
          <w:sz w:val="52"/>
        </w:rPr>
      </w:pPr>
    </w:p>
    <w:p w14:paraId="70A974C8" w14:textId="77777777" w:rsidR="00D454F4" w:rsidRDefault="00D454F4" w:rsidP="00243B40">
      <w:pPr>
        <w:widowControl w:val="0"/>
        <w:autoSpaceDE w:val="0"/>
        <w:autoSpaceDN w:val="0"/>
        <w:adjustRightInd w:val="0"/>
        <w:spacing w:after="0" w:line="213" w:lineRule="exact"/>
        <w:ind w:left="466"/>
        <w:rPr>
          <w:b/>
          <w:i/>
          <w:sz w:val="52"/>
        </w:rPr>
      </w:pPr>
    </w:p>
    <w:p w14:paraId="2FF21751" w14:textId="77777777" w:rsidR="00D454F4" w:rsidRDefault="00D454F4" w:rsidP="00243B40">
      <w:pPr>
        <w:widowControl w:val="0"/>
        <w:autoSpaceDE w:val="0"/>
        <w:autoSpaceDN w:val="0"/>
        <w:adjustRightInd w:val="0"/>
        <w:spacing w:after="0" w:line="213" w:lineRule="exact"/>
        <w:ind w:left="466"/>
        <w:rPr>
          <w:b/>
          <w:i/>
          <w:sz w:val="52"/>
        </w:rPr>
      </w:pPr>
    </w:p>
    <w:p w14:paraId="75753F3C" w14:textId="77777777" w:rsidR="002616A7" w:rsidRDefault="002616A7" w:rsidP="00243B40">
      <w:pPr>
        <w:widowControl w:val="0"/>
        <w:autoSpaceDE w:val="0"/>
        <w:autoSpaceDN w:val="0"/>
        <w:adjustRightInd w:val="0"/>
        <w:spacing w:after="0" w:line="213" w:lineRule="exact"/>
        <w:ind w:left="466"/>
        <w:rPr>
          <w:b/>
          <w:i/>
          <w:sz w:val="52"/>
        </w:rPr>
      </w:pPr>
    </w:p>
    <w:p w14:paraId="2E07E592" w14:textId="77777777" w:rsidR="002616A7" w:rsidRDefault="002616A7" w:rsidP="00243B40">
      <w:pPr>
        <w:widowControl w:val="0"/>
        <w:autoSpaceDE w:val="0"/>
        <w:autoSpaceDN w:val="0"/>
        <w:adjustRightInd w:val="0"/>
        <w:spacing w:after="0" w:line="213" w:lineRule="exact"/>
        <w:ind w:left="466"/>
        <w:rPr>
          <w:b/>
          <w:i/>
          <w:sz w:val="52"/>
        </w:rPr>
      </w:pPr>
    </w:p>
    <w:p w14:paraId="7FFEE6C8" w14:textId="77777777" w:rsidR="002616A7" w:rsidRDefault="002616A7" w:rsidP="00243B40">
      <w:pPr>
        <w:widowControl w:val="0"/>
        <w:autoSpaceDE w:val="0"/>
        <w:autoSpaceDN w:val="0"/>
        <w:adjustRightInd w:val="0"/>
        <w:spacing w:after="0" w:line="213" w:lineRule="exact"/>
        <w:ind w:left="466"/>
        <w:rPr>
          <w:b/>
          <w:i/>
          <w:sz w:val="52"/>
        </w:rPr>
      </w:pPr>
    </w:p>
    <w:p w14:paraId="70E87134" w14:textId="77777777" w:rsidR="00243B40" w:rsidRDefault="00305C81" w:rsidP="00243B40">
      <w:pPr>
        <w:widowControl w:val="0"/>
        <w:autoSpaceDE w:val="0"/>
        <w:autoSpaceDN w:val="0"/>
        <w:adjustRightInd w:val="0"/>
        <w:spacing w:after="0" w:line="213" w:lineRule="exact"/>
        <w:ind w:left="466"/>
        <w:rPr>
          <w:b/>
          <w:i/>
          <w:sz w:val="52"/>
        </w:rPr>
      </w:pPr>
      <w:r>
        <w:rPr>
          <w:noProof/>
        </w:rPr>
        <mc:AlternateContent>
          <mc:Choice Requires="wps">
            <w:drawing>
              <wp:anchor distT="0" distB="0" distL="114300" distR="114300" simplePos="0" relativeHeight="251650048" behindDoc="1" locked="0" layoutInCell="1" allowOverlap="1" wp14:anchorId="5487A89E" wp14:editId="735C886B">
                <wp:simplePos x="0" y="0"/>
                <wp:positionH relativeFrom="page">
                  <wp:posOffset>1642110</wp:posOffset>
                </wp:positionH>
                <wp:positionV relativeFrom="page">
                  <wp:posOffset>10176510</wp:posOffset>
                </wp:positionV>
                <wp:extent cx="3200400" cy="177800"/>
                <wp:effectExtent l="3810" t="3810" r="5715" b="0"/>
                <wp:wrapNone/>
                <wp:docPr id="2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77800"/>
                        </a:xfrm>
                        <a:custGeom>
                          <a:avLst/>
                          <a:gdLst>
                            <a:gd name="T0" fmla="*/ 0 w 5040"/>
                            <a:gd name="T1" fmla="*/ 0 h 280"/>
                            <a:gd name="T2" fmla="*/ 0 w 5040"/>
                            <a:gd name="T3" fmla="*/ 280 h 280"/>
                            <a:gd name="T4" fmla="*/ 5053 w 5040"/>
                            <a:gd name="T5" fmla="*/ 280 h 280"/>
                            <a:gd name="T6" fmla="*/ 5053 w 5040"/>
                            <a:gd name="T7" fmla="*/ 0 h 280"/>
                            <a:gd name="T8" fmla="*/ 0 w 5040"/>
                            <a:gd name="T9" fmla="*/ 0 h 280"/>
                          </a:gdLst>
                          <a:ahLst/>
                          <a:cxnLst>
                            <a:cxn ang="0">
                              <a:pos x="T0" y="T1"/>
                            </a:cxn>
                            <a:cxn ang="0">
                              <a:pos x="T2" y="T3"/>
                            </a:cxn>
                            <a:cxn ang="0">
                              <a:pos x="T4" y="T5"/>
                            </a:cxn>
                            <a:cxn ang="0">
                              <a:pos x="T6" y="T7"/>
                            </a:cxn>
                            <a:cxn ang="0">
                              <a:pos x="T8" y="T9"/>
                            </a:cxn>
                          </a:cxnLst>
                          <a:rect l="0" t="0" r="r" b="b"/>
                          <a:pathLst>
                            <a:path w="5040" h="280">
                              <a:moveTo>
                                <a:pt x="0" y="0"/>
                              </a:moveTo>
                              <a:lnTo>
                                <a:pt x="0" y="280"/>
                              </a:lnTo>
                              <a:lnTo>
                                <a:pt x="5053" y="280"/>
                              </a:lnTo>
                              <a:lnTo>
                                <a:pt x="505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A91E4" id="Freeform 2" o:spid="_x0000_s1026" style="position:absolute;margin-left:129.3pt;margin-top:801.3pt;width:252pt;height:1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40,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" path="m,l,280r5053,l5053,,,xe" stroked="f">
                <v:path o:connecttype="custom" o:connectlocs="0,0;0,177800;3208655,177800;3208655,0;0,0" o:connectangles="0,0,0,0,0"/>
                <w10:wrap anchorx="page" anchory="page"/>
              </v:shape>
            </w:pict>
          </mc:Fallback>
        </mc:AlternateContent>
      </w:r>
      <w:r>
        <w:rPr>
          <w:noProof/>
        </w:rPr>
        <mc:AlternateContent>
          <mc:Choice Requires="wps">
            <w:drawing>
              <wp:anchor distT="0" distB="0" distL="114300" distR="114300" simplePos="0" relativeHeight="251651072" behindDoc="1" locked="0" layoutInCell="1" allowOverlap="1" wp14:anchorId="3FEA549A" wp14:editId="1BBC68CC">
                <wp:simplePos x="0" y="0"/>
                <wp:positionH relativeFrom="page">
                  <wp:posOffset>1642110</wp:posOffset>
                </wp:positionH>
                <wp:positionV relativeFrom="page">
                  <wp:posOffset>10176510</wp:posOffset>
                </wp:positionV>
                <wp:extent cx="3200400" cy="177800"/>
                <wp:effectExtent l="13335" t="13335" r="15240" b="8890"/>
                <wp:wrapNone/>
                <wp:docPr id="2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77800"/>
                        </a:xfrm>
                        <a:custGeom>
                          <a:avLst/>
                          <a:gdLst>
                            <a:gd name="T0" fmla="*/ 0 w 5040"/>
                            <a:gd name="T1" fmla="*/ 0 h 280"/>
                            <a:gd name="T2" fmla="*/ 0 w 5040"/>
                            <a:gd name="T3" fmla="*/ 280 h 280"/>
                            <a:gd name="T4" fmla="*/ 5053 w 5040"/>
                            <a:gd name="T5" fmla="*/ 280 h 280"/>
                            <a:gd name="T6" fmla="*/ 5053 w 5040"/>
                            <a:gd name="T7" fmla="*/ 0 h 280"/>
                            <a:gd name="T8" fmla="*/ 0 w 5040"/>
                            <a:gd name="T9" fmla="*/ 0 h 280"/>
                          </a:gdLst>
                          <a:ahLst/>
                          <a:cxnLst>
                            <a:cxn ang="0">
                              <a:pos x="T0" y="T1"/>
                            </a:cxn>
                            <a:cxn ang="0">
                              <a:pos x="T2" y="T3"/>
                            </a:cxn>
                            <a:cxn ang="0">
                              <a:pos x="T4" y="T5"/>
                            </a:cxn>
                            <a:cxn ang="0">
                              <a:pos x="T6" y="T7"/>
                            </a:cxn>
                            <a:cxn ang="0">
                              <a:pos x="T8" y="T9"/>
                            </a:cxn>
                          </a:cxnLst>
                          <a:rect l="0" t="0" r="r" b="b"/>
                          <a:pathLst>
                            <a:path w="5040" h="280">
                              <a:moveTo>
                                <a:pt x="0" y="0"/>
                              </a:moveTo>
                              <a:lnTo>
                                <a:pt x="0" y="280"/>
                              </a:lnTo>
                              <a:lnTo>
                                <a:pt x="5053" y="280"/>
                              </a:lnTo>
                              <a:lnTo>
                                <a:pt x="5053" y="0"/>
                              </a:lnTo>
                              <a:lnTo>
                                <a:pt x="0" y="0"/>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B291F" id="Freeform 3" o:spid="_x0000_s1026" style="position:absolute;margin-left:129.3pt;margin-top:801.3pt;width:252pt;height:1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40,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" path="m,l,280r5053,l5053,,,xe" filled="f" strokecolor="white" strokeweight="1pt">
                <v:path o:connecttype="custom" o:connectlocs="0,0;0,177800;3208655,177800;3208655,0;0,0" o:connectangles="0,0,0,0,0"/>
                <w10:wrap anchorx="page" anchory="page"/>
              </v:shape>
            </w:pict>
          </mc:Fallback>
        </mc:AlternateContent>
      </w:r>
    </w:p>
    <w:p w14:paraId="204BBD1F" w14:textId="77777777" w:rsidR="00243B40" w:rsidRDefault="00E03677" w:rsidP="007A0245">
      <w:pPr>
        <w:spacing w:after="0"/>
        <w:jc w:val="center"/>
        <w:rPr>
          <w:b/>
          <w:i/>
          <w:sz w:val="52"/>
        </w:rPr>
      </w:pPr>
      <w:r>
        <w:rPr>
          <w:noProof/>
        </w:rPr>
        <w:drawing>
          <wp:inline distT="0" distB="0" distL="0" distR="0" wp14:anchorId="260D0D36" wp14:editId="5DC0A5CF">
            <wp:extent cx="965835" cy="1390650"/>
            <wp:effectExtent l="1905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65835" cy="1390650"/>
                    </a:xfrm>
                    <a:prstGeom prst="rect">
                      <a:avLst/>
                    </a:prstGeom>
                    <a:solidFill>
                      <a:srgbClr val="FFFFFF"/>
                    </a:solidFill>
                    <a:ln w="9525">
                      <a:noFill/>
                      <a:miter lim="800000"/>
                      <a:headEnd/>
                      <a:tailEnd/>
                    </a:ln>
                  </pic:spPr>
                </pic:pic>
              </a:graphicData>
            </a:graphic>
          </wp:inline>
        </w:drawing>
      </w:r>
    </w:p>
    <w:p w14:paraId="14A31107" w14:textId="77777777" w:rsidR="007A0245" w:rsidRDefault="007A0245" w:rsidP="007A0245">
      <w:pPr>
        <w:spacing w:after="0"/>
        <w:jc w:val="center"/>
        <w:rPr>
          <w:b/>
          <w:i/>
        </w:rPr>
      </w:pPr>
      <w:r>
        <w:rPr>
          <w:b/>
          <w:i/>
          <w:sz w:val="52"/>
        </w:rPr>
        <w:t>Comune di San Clemente</w:t>
      </w:r>
    </w:p>
    <w:p w14:paraId="4ED0E6F3" w14:textId="77777777" w:rsidR="007A0245" w:rsidRDefault="007A0245" w:rsidP="007A0245">
      <w:pPr>
        <w:spacing w:after="0"/>
        <w:jc w:val="center"/>
      </w:pPr>
      <w:r>
        <w:rPr>
          <w:b/>
          <w:i/>
        </w:rPr>
        <w:t>Provincia di Rimini</w:t>
      </w:r>
    </w:p>
    <w:p w14:paraId="3F38D4F7" w14:textId="77777777" w:rsidR="007A0245" w:rsidRDefault="007A0245" w:rsidP="007A0245">
      <w:pPr>
        <w:jc w:val="both"/>
      </w:pPr>
    </w:p>
    <w:p w14:paraId="024ED5A9" w14:textId="77777777" w:rsidR="007A0245" w:rsidRDefault="007A0245" w:rsidP="007A0245">
      <w:pPr>
        <w:jc w:val="both"/>
      </w:pPr>
    </w:p>
    <w:p w14:paraId="25676447" w14:textId="77777777" w:rsidR="007A0245" w:rsidRDefault="007A0245" w:rsidP="007A0245">
      <w:pPr>
        <w:jc w:val="both"/>
      </w:pPr>
    </w:p>
    <w:p w14:paraId="0A7EADE6" w14:textId="77777777" w:rsidR="007A0245" w:rsidRDefault="007A0245" w:rsidP="007A0245">
      <w:pPr>
        <w:jc w:val="both"/>
      </w:pPr>
    </w:p>
    <w:p w14:paraId="38E1FA37" w14:textId="77777777" w:rsidR="007A0245" w:rsidRPr="007A0245" w:rsidRDefault="007A0245" w:rsidP="00243B40">
      <w:pPr>
        <w:spacing w:before="480" w:after="480" w:line="480" w:lineRule="auto"/>
        <w:jc w:val="center"/>
        <w:rPr>
          <w:rFonts w:ascii="Bookman Old Style" w:hAnsi="Bookman Old Style" w:cs="Bookman Old Style"/>
          <w:b/>
          <w:sz w:val="40"/>
          <w:szCs w:val="40"/>
        </w:rPr>
      </w:pPr>
      <w:r w:rsidRPr="007A0245">
        <w:rPr>
          <w:rFonts w:ascii="Bookman Old Style" w:hAnsi="Bookman Old Style" w:cs="Bookman Old Style"/>
          <w:b/>
          <w:sz w:val="40"/>
          <w:szCs w:val="40"/>
        </w:rPr>
        <w:t>REGOLAMENT</w:t>
      </w:r>
      <w:r>
        <w:rPr>
          <w:rFonts w:ascii="Bookman Old Style" w:hAnsi="Bookman Old Style" w:cs="Bookman Old Style"/>
          <w:b/>
          <w:sz w:val="40"/>
          <w:szCs w:val="40"/>
        </w:rPr>
        <w:t>O GENERALE DELLE ENTRATE COMUNALI TRIBUTARIE E EXTRATRIBUTARIE</w:t>
      </w:r>
    </w:p>
    <w:p w14:paraId="5048E985" w14:textId="77777777" w:rsidR="00305C81" w:rsidRDefault="007A0245" w:rsidP="00A337A1">
      <w:pPr>
        <w:spacing w:after="480"/>
        <w:jc w:val="center"/>
        <w:rPr>
          <w:rFonts w:ascii="Bookman Old Style" w:hAnsi="Bookman Old Style" w:cs="Bookman Old Style"/>
          <w:b/>
          <w:bCs/>
          <w:szCs w:val="24"/>
        </w:rPr>
      </w:pPr>
      <w:r w:rsidRPr="002502DD">
        <w:rPr>
          <w:rFonts w:ascii="Bookman Old Style" w:hAnsi="Bookman Old Style" w:cs="Bookman Old Style"/>
          <w:b/>
          <w:bCs/>
          <w:szCs w:val="24"/>
        </w:rPr>
        <w:t>Approvato con delibera di Consig</w:t>
      </w:r>
      <w:r w:rsidRPr="00E76074">
        <w:rPr>
          <w:rFonts w:ascii="Bookman Old Style" w:hAnsi="Bookman Old Style" w:cs="Bookman Old Style"/>
          <w:b/>
          <w:bCs/>
        </w:rPr>
        <w:t>l</w:t>
      </w:r>
      <w:r w:rsidRPr="002502DD">
        <w:rPr>
          <w:rFonts w:ascii="Bookman Old Style" w:hAnsi="Bookman Old Style" w:cs="Bookman Old Style"/>
          <w:b/>
          <w:bCs/>
          <w:szCs w:val="24"/>
        </w:rPr>
        <w:t xml:space="preserve">io Comunale n. </w:t>
      </w:r>
      <w:r w:rsidR="00305C81">
        <w:rPr>
          <w:rFonts w:ascii="Bookman Old Style" w:hAnsi="Bookman Old Style" w:cs="Bookman Old Style"/>
          <w:b/>
          <w:bCs/>
          <w:szCs w:val="24"/>
        </w:rPr>
        <w:t>26</w:t>
      </w:r>
      <w:r w:rsidRPr="002502DD">
        <w:rPr>
          <w:rFonts w:ascii="Bookman Old Style" w:hAnsi="Bookman Old Style" w:cs="Bookman Old Style"/>
          <w:b/>
          <w:bCs/>
          <w:szCs w:val="24"/>
        </w:rPr>
        <w:t xml:space="preserve"> del </w:t>
      </w:r>
      <w:r w:rsidR="00BF4DF0">
        <w:rPr>
          <w:rFonts w:ascii="Bookman Old Style" w:hAnsi="Bookman Old Style" w:cs="Bookman Old Style"/>
          <w:b/>
          <w:bCs/>
          <w:szCs w:val="24"/>
        </w:rPr>
        <w:t>27/04/2017</w:t>
      </w:r>
    </w:p>
    <w:p w14:paraId="18336F7B" w14:textId="77777777" w:rsidR="00305C81" w:rsidRDefault="00305C81" w:rsidP="00A337A1">
      <w:pPr>
        <w:spacing w:after="480"/>
        <w:jc w:val="center"/>
        <w:rPr>
          <w:rFonts w:ascii="Bookman Old Style" w:hAnsi="Bookman Old Style" w:cs="Bookman Old Style"/>
          <w:b/>
          <w:bCs/>
          <w:szCs w:val="24"/>
        </w:rPr>
      </w:pPr>
      <w:r>
        <w:rPr>
          <w:rFonts w:ascii="Bookman Old Style" w:hAnsi="Bookman Old Style" w:cs="Bookman Old Style"/>
          <w:b/>
          <w:bCs/>
          <w:szCs w:val="24"/>
        </w:rPr>
        <w:t xml:space="preserve">Prima modifica con delibera n….   </w:t>
      </w:r>
      <w:proofErr w:type="gramStart"/>
      <w:r>
        <w:rPr>
          <w:rFonts w:ascii="Bookman Old Style" w:hAnsi="Bookman Old Style" w:cs="Bookman Old Style"/>
          <w:b/>
          <w:bCs/>
          <w:szCs w:val="24"/>
        </w:rPr>
        <w:t>del….</w:t>
      </w:r>
      <w:proofErr w:type="gramEnd"/>
      <w:r>
        <w:rPr>
          <w:rFonts w:ascii="Bookman Old Style" w:hAnsi="Bookman Old Style" w:cs="Bookman Old Style"/>
          <w:b/>
          <w:bCs/>
          <w:szCs w:val="24"/>
        </w:rPr>
        <w:t>.</w:t>
      </w:r>
    </w:p>
    <w:p w14:paraId="08488533" w14:textId="77777777" w:rsidR="007A0245" w:rsidRPr="00F7407E" w:rsidRDefault="00243B40" w:rsidP="00A337A1">
      <w:pPr>
        <w:spacing w:after="480"/>
        <w:jc w:val="center"/>
        <w:rPr>
          <w:rFonts w:cs="Calibri"/>
          <w:b/>
          <w:bCs/>
          <w:color w:val="0000FF"/>
          <w:spacing w:val="-6"/>
          <w:w w:val="105"/>
          <w:sz w:val="28"/>
          <w:szCs w:val="28"/>
          <w:u w:val="single"/>
        </w:rPr>
      </w:pPr>
      <w:r>
        <w:rPr>
          <w:rFonts w:ascii="Arial" w:hAnsi="Arial" w:cs="Arial"/>
          <w:b/>
          <w:bCs/>
          <w:color w:val="0000FF"/>
          <w:w w:val="105"/>
          <w:sz w:val="28"/>
          <w:szCs w:val="28"/>
        </w:rPr>
        <w:br w:type="page"/>
      </w:r>
      <w:r w:rsidR="00305C81">
        <w:rPr>
          <w:noProof/>
        </w:rPr>
        <w:lastRenderedPageBreak/>
        <mc:AlternateContent>
          <mc:Choice Requires="wps">
            <w:drawing>
              <wp:anchor distT="0" distB="0" distL="0" distR="0" simplePos="0" relativeHeight="251643904" behindDoc="0" locked="0" layoutInCell="0" allowOverlap="1" wp14:anchorId="42A5E432" wp14:editId="71301E83">
                <wp:simplePos x="0" y="0"/>
                <wp:positionH relativeFrom="column">
                  <wp:posOffset>5349240</wp:posOffset>
                </wp:positionH>
                <wp:positionV relativeFrom="paragraph">
                  <wp:posOffset>9398000</wp:posOffset>
                </wp:positionV>
                <wp:extent cx="764540" cy="127000"/>
                <wp:effectExtent l="0" t="635" r="6985" b="5715"/>
                <wp:wrapSquare wrapText="bothSides"/>
                <wp:docPr id="27"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127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95E07" w14:textId="77777777" w:rsidR="00AD46D2" w:rsidRPr="00D905EA" w:rsidRDefault="00AD46D2" w:rsidP="007A024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9" o:spid="_x0000_s1026" type="#_x0000_t202" style="position:absolute;left:0;text-align:left;margin-left:421.2pt;margin-top:740pt;width:60.2pt;height:10pt;z-index:2516439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" o:allowincell="f" stroked="f">
                <v:fill opacity="0"/>
                <v:textbox inset="0,0,0,0">
                  <w:txbxContent>
                    <w:p w:rsidR="00AD46D2" w:rsidRPr="00D905EA" w:rsidRDefault="00AD46D2" w:rsidP="007A0245"/>
                  </w:txbxContent>
                </v:textbox>
                <w10:wrap type="square"/>
              </v:shape>
            </w:pict>
          </mc:Fallback>
        </mc:AlternateContent>
      </w:r>
      <w:r w:rsidR="007A0245">
        <w:rPr>
          <w:rFonts w:ascii="Arial" w:hAnsi="Arial" w:cs="Arial"/>
          <w:b/>
          <w:bCs/>
          <w:color w:val="0000FF"/>
          <w:w w:val="105"/>
          <w:sz w:val="28"/>
          <w:szCs w:val="28"/>
        </w:rPr>
        <w:t xml:space="preserve"> </w:t>
      </w:r>
      <w:r w:rsidR="007A0245" w:rsidRPr="00F7407E">
        <w:rPr>
          <w:rFonts w:cs="Calibri"/>
          <w:b/>
          <w:bCs/>
          <w:color w:val="0000FF"/>
          <w:spacing w:val="-6"/>
          <w:w w:val="105"/>
          <w:sz w:val="28"/>
          <w:szCs w:val="28"/>
          <w:u w:val="single"/>
        </w:rPr>
        <w:t>INDICE</w:t>
      </w:r>
    </w:p>
    <w:p w14:paraId="612A9BE4" w14:textId="77777777" w:rsidR="007A0245" w:rsidRPr="00A337A1" w:rsidRDefault="00BE5A2F" w:rsidP="007A0245">
      <w:pPr>
        <w:pStyle w:val="Style1"/>
        <w:kinsoku w:val="0"/>
        <w:autoSpaceDE/>
        <w:autoSpaceDN/>
        <w:adjustRightInd/>
        <w:rPr>
          <w:rFonts w:ascii="Calibri" w:hAnsi="Calibri" w:cs="Calibri"/>
          <w:b/>
          <w:bCs/>
          <w:color w:val="0000FF"/>
          <w:spacing w:val="-6"/>
          <w:w w:val="105"/>
          <w:sz w:val="22"/>
          <w:u w:val="single"/>
        </w:rPr>
      </w:pPr>
      <w:r w:rsidRPr="00A337A1">
        <w:rPr>
          <w:rFonts w:ascii="Calibri" w:hAnsi="Calibri" w:cs="Calibri"/>
          <w:b/>
          <w:bCs/>
          <w:color w:val="0000FF"/>
          <w:spacing w:val="-6"/>
          <w:w w:val="105"/>
          <w:sz w:val="22"/>
          <w:u w:val="single"/>
        </w:rPr>
        <w:t>TITOLO I</w:t>
      </w:r>
    </w:p>
    <w:p w14:paraId="3AAB53AB" w14:textId="77777777" w:rsidR="007A0245" w:rsidRPr="00A337A1" w:rsidRDefault="00BE5A2F" w:rsidP="007A0245">
      <w:pPr>
        <w:pStyle w:val="Style1"/>
        <w:kinsoku w:val="0"/>
        <w:autoSpaceDE/>
        <w:autoSpaceDN/>
        <w:adjustRightInd/>
        <w:rPr>
          <w:rFonts w:ascii="Calibri" w:hAnsi="Calibri" w:cs="Calibri"/>
          <w:b/>
          <w:bCs/>
          <w:spacing w:val="-6"/>
          <w:sz w:val="22"/>
          <w:szCs w:val="6"/>
          <w:u w:val="single"/>
        </w:rPr>
      </w:pPr>
      <w:r w:rsidRPr="00A337A1">
        <w:rPr>
          <w:rFonts w:ascii="Calibri" w:hAnsi="Calibri" w:cs="Calibri"/>
          <w:b/>
          <w:bCs/>
          <w:color w:val="0000FF"/>
          <w:spacing w:val="-6"/>
          <w:w w:val="105"/>
          <w:sz w:val="22"/>
          <w:u w:val="single"/>
        </w:rPr>
        <w:t>DISPOSIZIONI GENERALI</w:t>
      </w:r>
      <w:r w:rsidR="007A0245" w:rsidRPr="00A337A1">
        <w:rPr>
          <w:rFonts w:ascii="Calibri" w:hAnsi="Calibri" w:cs="Calibri"/>
          <w:b/>
          <w:bCs/>
          <w:spacing w:val="-6"/>
          <w:sz w:val="22"/>
          <w:szCs w:val="6"/>
          <w:u w:val="single"/>
        </w:rPr>
        <w:t xml:space="preserve"> </w:t>
      </w:r>
    </w:p>
    <w:p w14:paraId="59B598CB" w14:textId="77777777" w:rsidR="007A0245" w:rsidRPr="00A337A1" w:rsidRDefault="007A0245" w:rsidP="007C0E48">
      <w:pPr>
        <w:pStyle w:val="Style11"/>
        <w:kinsoku w:val="0"/>
        <w:autoSpaceDE/>
        <w:autoSpaceDN/>
        <w:adjustRightInd/>
        <w:rPr>
          <w:rStyle w:val="CharacterStyle4"/>
          <w:spacing w:val="2"/>
          <w:sz w:val="22"/>
          <w:szCs w:val="22"/>
        </w:rPr>
      </w:pPr>
      <w:r w:rsidRPr="00A337A1">
        <w:rPr>
          <w:rStyle w:val="CharacterStyle4"/>
          <w:spacing w:val="2"/>
          <w:sz w:val="22"/>
          <w:szCs w:val="22"/>
        </w:rPr>
        <w:t xml:space="preserve">Art. 1 – </w:t>
      </w:r>
      <w:r w:rsidR="00BE5A2F" w:rsidRPr="00A337A1">
        <w:rPr>
          <w:rStyle w:val="CharacterStyle4"/>
          <w:spacing w:val="2"/>
          <w:sz w:val="22"/>
          <w:szCs w:val="22"/>
        </w:rPr>
        <w:t xml:space="preserve">Ambito di applicazioni e finalità del regolamento </w:t>
      </w:r>
    </w:p>
    <w:p w14:paraId="26B37D23" w14:textId="77777777" w:rsidR="007A0245" w:rsidRPr="00A337A1" w:rsidRDefault="007A0245" w:rsidP="007C0E48">
      <w:pPr>
        <w:pStyle w:val="Style11"/>
        <w:kinsoku w:val="0"/>
        <w:autoSpaceDE/>
        <w:autoSpaceDN/>
        <w:adjustRightInd/>
        <w:rPr>
          <w:rStyle w:val="CharacterStyle4"/>
          <w:spacing w:val="1"/>
          <w:sz w:val="22"/>
          <w:szCs w:val="22"/>
        </w:rPr>
      </w:pPr>
      <w:r w:rsidRPr="00A337A1">
        <w:rPr>
          <w:rStyle w:val="CharacterStyle4"/>
          <w:spacing w:val="1"/>
          <w:sz w:val="22"/>
          <w:szCs w:val="22"/>
        </w:rPr>
        <w:t xml:space="preserve">Art. 2 – </w:t>
      </w:r>
      <w:r w:rsidR="00BE5A2F" w:rsidRPr="00A337A1">
        <w:rPr>
          <w:rStyle w:val="CharacterStyle4"/>
          <w:spacing w:val="1"/>
          <w:sz w:val="22"/>
          <w:szCs w:val="22"/>
        </w:rPr>
        <w:t>Definizione delle e</w:t>
      </w:r>
      <w:r w:rsidR="007C0E48" w:rsidRPr="00A337A1">
        <w:rPr>
          <w:rStyle w:val="CharacterStyle4"/>
          <w:spacing w:val="1"/>
          <w:sz w:val="22"/>
          <w:szCs w:val="22"/>
        </w:rPr>
        <w:t>ntrate</w:t>
      </w:r>
    </w:p>
    <w:p w14:paraId="4ED475F0" w14:textId="77777777" w:rsidR="007A0245" w:rsidRPr="00A337A1" w:rsidRDefault="007A0245" w:rsidP="007C0E48">
      <w:pPr>
        <w:pStyle w:val="Style11"/>
        <w:kinsoku w:val="0"/>
        <w:autoSpaceDE/>
        <w:autoSpaceDN/>
        <w:adjustRightInd/>
        <w:rPr>
          <w:rStyle w:val="CharacterStyle4"/>
          <w:spacing w:val="2"/>
          <w:sz w:val="22"/>
          <w:szCs w:val="22"/>
        </w:rPr>
      </w:pPr>
      <w:r w:rsidRPr="00A337A1">
        <w:rPr>
          <w:rStyle w:val="CharacterStyle4"/>
          <w:spacing w:val="2"/>
          <w:sz w:val="22"/>
          <w:szCs w:val="22"/>
        </w:rPr>
        <w:t xml:space="preserve">Art. 3 – </w:t>
      </w:r>
      <w:r w:rsidR="007C0E48" w:rsidRPr="00A337A1">
        <w:rPr>
          <w:rStyle w:val="CharacterStyle4"/>
          <w:spacing w:val="2"/>
          <w:sz w:val="22"/>
          <w:szCs w:val="22"/>
        </w:rPr>
        <w:t>Forme di gestione</w:t>
      </w:r>
    </w:p>
    <w:p w14:paraId="47BD6A4E" w14:textId="77777777" w:rsidR="00897FAC" w:rsidRDefault="00897FAC" w:rsidP="007C0E48">
      <w:pPr>
        <w:pStyle w:val="Style11"/>
        <w:kinsoku w:val="0"/>
        <w:autoSpaceDE/>
        <w:autoSpaceDN/>
        <w:adjustRightInd/>
        <w:rPr>
          <w:rStyle w:val="CharacterStyle4"/>
          <w:spacing w:val="2"/>
          <w:sz w:val="22"/>
          <w:szCs w:val="22"/>
        </w:rPr>
      </w:pPr>
    </w:p>
    <w:p w14:paraId="48A3FE50" w14:textId="77777777" w:rsidR="00897FAC" w:rsidRPr="00A337A1" w:rsidRDefault="00897FAC" w:rsidP="00897FAC">
      <w:pPr>
        <w:pStyle w:val="Style1"/>
        <w:kinsoku w:val="0"/>
        <w:autoSpaceDE/>
        <w:autoSpaceDN/>
        <w:adjustRightInd/>
        <w:rPr>
          <w:rFonts w:ascii="Calibri" w:hAnsi="Calibri" w:cs="Calibri"/>
          <w:b/>
          <w:bCs/>
          <w:color w:val="0000FF"/>
          <w:spacing w:val="-6"/>
          <w:w w:val="105"/>
          <w:sz w:val="22"/>
          <w:u w:val="single"/>
        </w:rPr>
      </w:pPr>
      <w:r w:rsidRPr="00A337A1">
        <w:rPr>
          <w:rFonts w:ascii="Calibri" w:hAnsi="Calibri" w:cs="Calibri"/>
          <w:b/>
          <w:bCs/>
          <w:color w:val="0000FF"/>
          <w:spacing w:val="-6"/>
          <w:w w:val="105"/>
          <w:sz w:val="22"/>
          <w:u w:val="single"/>
        </w:rPr>
        <w:t xml:space="preserve">TITOLO </w:t>
      </w:r>
      <w:r>
        <w:rPr>
          <w:rFonts w:ascii="Calibri" w:hAnsi="Calibri" w:cs="Calibri"/>
          <w:b/>
          <w:bCs/>
          <w:color w:val="0000FF"/>
          <w:spacing w:val="-6"/>
          <w:w w:val="105"/>
          <w:sz w:val="22"/>
          <w:u w:val="single"/>
        </w:rPr>
        <w:t>I</w:t>
      </w:r>
      <w:r w:rsidRPr="00A337A1">
        <w:rPr>
          <w:rFonts w:ascii="Calibri" w:hAnsi="Calibri" w:cs="Calibri"/>
          <w:b/>
          <w:bCs/>
          <w:color w:val="0000FF"/>
          <w:spacing w:val="-6"/>
          <w:w w:val="105"/>
          <w:sz w:val="22"/>
          <w:u w:val="single"/>
        </w:rPr>
        <w:t>I</w:t>
      </w:r>
    </w:p>
    <w:p w14:paraId="566023F2" w14:textId="77777777" w:rsidR="00897FAC" w:rsidRPr="00A337A1" w:rsidRDefault="00897FAC" w:rsidP="00897FAC">
      <w:pPr>
        <w:pStyle w:val="Style1"/>
        <w:kinsoku w:val="0"/>
        <w:autoSpaceDE/>
        <w:autoSpaceDN/>
        <w:adjustRightInd/>
        <w:rPr>
          <w:rFonts w:ascii="Calibri" w:hAnsi="Calibri" w:cs="Calibri"/>
          <w:b/>
          <w:bCs/>
          <w:spacing w:val="-6"/>
          <w:sz w:val="22"/>
          <w:szCs w:val="6"/>
          <w:u w:val="single"/>
        </w:rPr>
      </w:pPr>
      <w:r>
        <w:rPr>
          <w:rFonts w:ascii="Calibri" w:hAnsi="Calibri" w:cs="Calibri"/>
          <w:b/>
          <w:bCs/>
          <w:color w:val="0000FF"/>
          <w:spacing w:val="-6"/>
          <w:w w:val="105"/>
          <w:sz w:val="22"/>
          <w:u w:val="single"/>
        </w:rPr>
        <w:t>CAPO I</w:t>
      </w:r>
      <w:r w:rsidRPr="00A337A1">
        <w:rPr>
          <w:rFonts w:ascii="Calibri" w:hAnsi="Calibri" w:cs="Calibri"/>
          <w:b/>
          <w:bCs/>
          <w:spacing w:val="-6"/>
          <w:sz w:val="22"/>
          <w:szCs w:val="6"/>
          <w:u w:val="single"/>
        </w:rPr>
        <w:t xml:space="preserve"> </w:t>
      </w:r>
    </w:p>
    <w:p w14:paraId="414FCF6F" w14:textId="77777777" w:rsidR="00897FAC" w:rsidRPr="00A337A1" w:rsidRDefault="00897FAC" w:rsidP="00897FAC">
      <w:pPr>
        <w:pStyle w:val="Style1"/>
        <w:kinsoku w:val="0"/>
        <w:autoSpaceDE/>
        <w:autoSpaceDN/>
        <w:adjustRightInd/>
        <w:rPr>
          <w:rFonts w:ascii="Calibri" w:hAnsi="Calibri" w:cs="Calibri"/>
          <w:b/>
          <w:bCs/>
          <w:spacing w:val="-6"/>
          <w:sz w:val="22"/>
          <w:szCs w:val="6"/>
          <w:u w:val="single"/>
        </w:rPr>
      </w:pPr>
      <w:r w:rsidRPr="00A337A1">
        <w:rPr>
          <w:rFonts w:ascii="Calibri" w:hAnsi="Calibri" w:cs="Calibri"/>
          <w:b/>
          <w:bCs/>
          <w:color w:val="0000FF"/>
          <w:spacing w:val="-6"/>
          <w:w w:val="105"/>
          <w:sz w:val="22"/>
          <w:u w:val="single"/>
        </w:rPr>
        <w:t>DISPOSIZIONI GENERALI</w:t>
      </w:r>
      <w:r w:rsidRPr="00A337A1">
        <w:rPr>
          <w:rFonts w:ascii="Calibri" w:hAnsi="Calibri" w:cs="Calibri"/>
          <w:b/>
          <w:bCs/>
          <w:spacing w:val="-6"/>
          <w:sz w:val="22"/>
          <w:szCs w:val="6"/>
          <w:u w:val="single"/>
        </w:rPr>
        <w:t xml:space="preserve"> </w:t>
      </w:r>
    </w:p>
    <w:p w14:paraId="2DD5AAF8" w14:textId="77777777" w:rsidR="007A0245" w:rsidRPr="00A337A1" w:rsidRDefault="007A0245" w:rsidP="007C0E48">
      <w:pPr>
        <w:pStyle w:val="Style11"/>
        <w:kinsoku w:val="0"/>
        <w:autoSpaceDE/>
        <w:autoSpaceDN/>
        <w:adjustRightInd/>
        <w:rPr>
          <w:rStyle w:val="CharacterStyle4"/>
          <w:spacing w:val="2"/>
          <w:sz w:val="22"/>
          <w:szCs w:val="22"/>
        </w:rPr>
      </w:pPr>
      <w:r w:rsidRPr="00A337A1">
        <w:rPr>
          <w:rStyle w:val="CharacterStyle4"/>
          <w:spacing w:val="2"/>
          <w:sz w:val="22"/>
          <w:szCs w:val="22"/>
        </w:rPr>
        <w:t xml:space="preserve">Art. 4 – </w:t>
      </w:r>
      <w:r w:rsidR="007C0E48" w:rsidRPr="00A337A1">
        <w:rPr>
          <w:rStyle w:val="CharacterStyle4"/>
          <w:spacing w:val="2"/>
          <w:sz w:val="22"/>
          <w:szCs w:val="22"/>
        </w:rPr>
        <w:t>Statuto del contribuente</w:t>
      </w:r>
    </w:p>
    <w:p w14:paraId="790CB72B" w14:textId="77777777" w:rsidR="007A0245" w:rsidRPr="00A337A1" w:rsidRDefault="007A0245" w:rsidP="007C0E48">
      <w:pPr>
        <w:pStyle w:val="Style11"/>
        <w:kinsoku w:val="0"/>
        <w:autoSpaceDE/>
        <w:autoSpaceDN/>
        <w:adjustRightInd/>
        <w:rPr>
          <w:rStyle w:val="CharacterStyle4"/>
          <w:spacing w:val="2"/>
          <w:sz w:val="22"/>
          <w:szCs w:val="22"/>
        </w:rPr>
      </w:pPr>
      <w:r w:rsidRPr="00A337A1">
        <w:rPr>
          <w:rStyle w:val="CharacterStyle4"/>
          <w:spacing w:val="2"/>
          <w:sz w:val="22"/>
          <w:szCs w:val="22"/>
        </w:rPr>
        <w:t xml:space="preserve">Art. 5 – </w:t>
      </w:r>
      <w:r w:rsidR="007C0E48" w:rsidRPr="00A337A1">
        <w:rPr>
          <w:rStyle w:val="CharacterStyle4"/>
          <w:spacing w:val="2"/>
          <w:sz w:val="22"/>
          <w:szCs w:val="22"/>
        </w:rPr>
        <w:t>Chiarezza delle norme regolamentari</w:t>
      </w:r>
    </w:p>
    <w:p w14:paraId="77DBECF8" w14:textId="77777777" w:rsidR="007A0245" w:rsidRPr="00A337A1" w:rsidRDefault="007A0245" w:rsidP="007C0E48">
      <w:pPr>
        <w:pStyle w:val="Style11"/>
        <w:kinsoku w:val="0"/>
        <w:autoSpaceDE/>
        <w:autoSpaceDN/>
        <w:adjustRightInd/>
        <w:rPr>
          <w:rStyle w:val="CharacterStyle4"/>
          <w:spacing w:val="3"/>
          <w:sz w:val="22"/>
          <w:szCs w:val="22"/>
        </w:rPr>
      </w:pPr>
      <w:r w:rsidRPr="00A337A1">
        <w:rPr>
          <w:rStyle w:val="CharacterStyle4"/>
          <w:spacing w:val="3"/>
          <w:sz w:val="22"/>
          <w:szCs w:val="22"/>
        </w:rPr>
        <w:t xml:space="preserve">Art. 6 – </w:t>
      </w:r>
      <w:r w:rsidR="007C0E48" w:rsidRPr="00A337A1">
        <w:rPr>
          <w:rStyle w:val="CharacterStyle4"/>
          <w:spacing w:val="3"/>
          <w:sz w:val="22"/>
          <w:szCs w:val="22"/>
        </w:rPr>
        <w:t>Certezza delle norme</w:t>
      </w:r>
    </w:p>
    <w:p w14:paraId="4B1EEC24" w14:textId="77777777" w:rsidR="007A0245" w:rsidRPr="00A337A1" w:rsidRDefault="007A0245" w:rsidP="007C0E48">
      <w:pPr>
        <w:spacing w:after="0" w:line="240" w:lineRule="auto"/>
        <w:jc w:val="both"/>
        <w:rPr>
          <w:rFonts w:cs="Calibri"/>
          <w:spacing w:val="-1"/>
        </w:rPr>
      </w:pPr>
      <w:r w:rsidRPr="00A337A1">
        <w:rPr>
          <w:rFonts w:cs="Calibri"/>
          <w:spacing w:val="-1"/>
        </w:rPr>
        <w:t xml:space="preserve">Art. 7 – </w:t>
      </w:r>
      <w:r w:rsidR="007C0E48" w:rsidRPr="00A337A1">
        <w:rPr>
          <w:rFonts w:cs="Calibri"/>
          <w:spacing w:val="-1"/>
        </w:rPr>
        <w:t>pubblicità e informazione dei provvedimenti comunali</w:t>
      </w:r>
      <w:r w:rsidRPr="00A337A1">
        <w:rPr>
          <w:rFonts w:cs="Calibri"/>
          <w:spacing w:val="-1"/>
        </w:rPr>
        <w:t xml:space="preserve"> </w:t>
      </w:r>
    </w:p>
    <w:p w14:paraId="7C55F944" w14:textId="77777777" w:rsidR="007A0245" w:rsidRPr="00A337A1" w:rsidRDefault="007A0245" w:rsidP="007C0E48">
      <w:pPr>
        <w:spacing w:after="0" w:line="240" w:lineRule="auto"/>
        <w:jc w:val="both"/>
        <w:rPr>
          <w:rFonts w:cs="Calibri"/>
        </w:rPr>
      </w:pPr>
      <w:r w:rsidRPr="00A337A1">
        <w:rPr>
          <w:rFonts w:cs="Calibri"/>
        </w:rPr>
        <w:t xml:space="preserve">Art. 8 – </w:t>
      </w:r>
      <w:r w:rsidR="007C0E48" w:rsidRPr="00A337A1">
        <w:rPr>
          <w:rFonts w:cs="Calibri"/>
        </w:rPr>
        <w:t xml:space="preserve">Rapporti con associazioni, </w:t>
      </w:r>
      <w:proofErr w:type="spellStart"/>
      <w:r w:rsidR="007C0E48" w:rsidRPr="00A337A1">
        <w:rPr>
          <w:rFonts w:cs="Calibri"/>
        </w:rPr>
        <w:t>Caaf</w:t>
      </w:r>
      <w:proofErr w:type="spellEnd"/>
      <w:r w:rsidR="007C0E48" w:rsidRPr="00A337A1">
        <w:rPr>
          <w:rFonts w:cs="Calibri"/>
        </w:rPr>
        <w:t xml:space="preserve"> e Ordini Professionali</w:t>
      </w:r>
      <w:r w:rsidRPr="00A337A1">
        <w:rPr>
          <w:rFonts w:cs="Calibri"/>
        </w:rPr>
        <w:t xml:space="preserve"> </w:t>
      </w:r>
    </w:p>
    <w:p w14:paraId="09489DE4" w14:textId="77777777" w:rsidR="007A0245" w:rsidRPr="00A337A1" w:rsidRDefault="007A0245" w:rsidP="007C0E48">
      <w:pPr>
        <w:spacing w:after="0" w:line="240" w:lineRule="auto"/>
        <w:jc w:val="both"/>
        <w:rPr>
          <w:rFonts w:cs="Calibri"/>
        </w:rPr>
      </w:pPr>
      <w:r w:rsidRPr="00A337A1">
        <w:rPr>
          <w:rFonts w:cs="Calibri"/>
        </w:rPr>
        <w:t xml:space="preserve">Art. 9 – </w:t>
      </w:r>
      <w:r w:rsidR="007C0E48" w:rsidRPr="00A337A1">
        <w:rPr>
          <w:rFonts w:cs="Calibri"/>
        </w:rPr>
        <w:t>Comunicazioni di atti e notizie al servizio dei tributi</w:t>
      </w:r>
      <w:r w:rsidRPr="00A337A1">
        <w:rPr>
          <w:rFonts w:cs="Calibri"/>
        </w:rPr>
        <w:t xml:space="preserve"> </w:t>
      </w:r>
    </w:p>
    <w:p w14:paraId="41DDF4CB" w14:textId="77777777" w:rsidR="007A0245" w:rsidRPr="00A337A1" w:rsidRDefault="007A0245" w:rsidP="007C0E48">
      <w:pPr>
        <w:spacing w:after="0" w:line="240" w:lineRule="auto"/>
        <w:jc w:val="both"/>
        <w:rPr>
          <w:rFonts w:cs="Calibri"/>
          <w:spacing w:val="2"/>
        </w:rPr>
      </w:pPr>
      <w:r w:rsidRPr="00A337A1">
        <w:rPr>
          <w:rFonts w:cs="Calibri"/>
          <w:spacing w:val="2"/>
        </w:rPr>
        <w:t xml:space="preserve">Art. 10 – </w:t>
      </w:r>
      <w:r w:rsidR="007C0E48" w:rsidRPr="00A337A1">
        <w:rPr>
          <w:rFonts w:cs="Calibri"/>
          <w:spacing w:val="2"/>
        </w:rPr>
        <w:t>Assistenza al contribuente</w:t>
      </w:r>
    </w:p>
    <w:p w14:paraId="7B04D5BA" w14:textId="77777777" w:rsidR="007A0245" w:rsidRPr="00A337A1" w:rsidRDefault="007A0245" w:rsidP="007A0245">
      <w:pPr>
        <w:pStyle w:val="Style1"/>
        <w:kinsoku w:val="0"/>
        <w:autoSpaceDE/>
        <w:autoSpaceDN/>
        <w:adjustRightInd/>
        <w:rPr>
          <w:rFonts w:ascii="Calibri" w:hAnsi="Calibri" w:cs="Calibri"/>
          <w:b/>
          <w:bCs/>
          <w:color w:val="0000FF"/>
          <w:w w:val="105"/>
          <w:sz w:val="22"/>
          <w:u w:val="single"/>
        </w:rPr>
      </w:pPr>
      <w:r w:rsidRPr="00A337A1">
        <w:rPr>
          <w:rFonts w:ascii="Calibri" w:hAnsi="Calibri" w:cs="Calibri"/>
          <w:b/>
          <w:bCs/>
          <w:color w:val="0000FF"/>
          <w:w w:val="105"/>
          <w:sz w:val="22"/>
          <w:u w:val="single"/>
        </w:rPr>
        <w:t xml:space="preserve">CAPO II </w:t>
      </w:r>
    </w:p>
    <w:p w14:paraId="03883370" w14:textId="77777777" w:rsidR="007A0245" w:rsidRPr="00A337A1" w:rsidRDefault="00A10801" w:rsidP="007A0245">
      <w:pPr>
        <w:pStyle w:val="Style1"/>
        <w:kinsoku w:val="0"/>
        <w:autoSpaceDE/>
        <w:autoSpaceDN/>
        <w:adjustRightInd/>
        <w:rPr>
          <w:rFonts w:ascii="Calibri" w:hAnsi="Calibri" w:cs="Calibri"/>
          <w:b/>
          <w:bCs/>
          <w:color w:val="0000FF"/>
          <w:spacing w:val="-5"/>
          <w:w w:val="105"/>
          <w:sz w:val="22"/>
          <w:u w:val="single"/>
        </w:rPr>
      </w:pPr>
      <w:r w:rsidRPr="00A337A1">
        <w:rPr>
          <w:rFonts w:ascii="Calibri" w:hAnsi="Calibri" w:cs="Calibri"/>
          <w:b/>
          <w:bCs/>
          <w:color w:val="0000FF"/>
          <w:spacing w:val="-5"/>
          <w:w w:val="105"/>
          <w:sz w:val="22"/>
          <w:u w:val="single"/>
        </w:rPr>
        <w:t>RAVVEDIMENTI ED ESTIMI</w:t>
      </w:r>
    </w:p>
    <w:p w14:paraId="1B2A14B3" w14:textId="77777777" w:rsidR="007A0245" w:rsidRPr="00A337A1" w:rsidRDefault="007A0245" w:rsidP="00A337A1">
      <w:pPr>
        <w:pStyle w:val="Style11"/>
        <w:kinsoku w:val="0"/>
        <w:autoSpaceDE/>
        <w:autoSpaceDN/>
        <w:adjustRightInd/>
        <w:rPr>
          <w:rStyle w:val="CharacterStyle4"/>
          <w:sz w:val="22"/>
        </w:rPr>
      </w:pPr>
      <w:r w:rsidRPr="00A337A1">
        <w:rPr>
          <w:rStyle w:val="CharacterStyle4"/>
          <w:sz w:val="22"/>
        </w:rPr>
        <w:t xml:space="preserve">Art. </w:t>
      </w:r>
      <w:r w:rsidR="00A337A1" w:rsidRPr="00A337A1">
        <w:rPr>
          <w:rStyle w:val="CharacterStyle4"/>
          <w:sz w:val="22"/>
        </w:rPr>
        <w:t>11</w:t>
      </w:r>
      <w:r w:rsidRPr="00A337A1">
        <w:rPr>
          <w:rStyle w:val="CharacterStyle4"/>
          <w:sz w:val="22"/>
        </w:rPr>
        <w:t xml:space="preserve"> – </w:t>
      </w:r>
      <w:r w:rsidR="00A337A1" w:rsidRPr="00A337A1">
        <w:rPr>
          <w:rStyle w:val="CharacterStyle4"/>
          <w:sz w:val="22"/>
        </w:rPr>
        <w:t>Oggetto</w:t>
      </w:r>
    </w:p>
    <w:p w14:paraId="3868D5AB" w14:textId="77777777" w:rsidR="007A0245" w:rsidRPr="00A337A1" w:rsidRDefault="007A0245" w:rsidP="00A337A1">
      <w:pPr>
        <w:pStyle w:val="Style11"/>
        <w:kinsoku w:val="0"/>
        <w:autoSpaceDE/>
        <w:autoSpaceDN/>
        <w:adjustRightInd/>
        <w:rPr>
          <w:rStyle w:val="CharacterStyle4"/>
          <w:sz w:val="22"/>
        </w:rPr>
      </w:pPr>
      <w:r w:rsidRPr="00A337A1">
        <w:rPr>
          <w:rStyle w:val="CharacterStyle4"/>
          <w:sz w:val="22"/>
        </w:rPr>
        <w:t>Art. 1</w:t>
      </w:r>
      <w:r w:rsidR="00A337A1" w:rsidRPr="00A337A1">
        <w:rPr>
          <w:rStyle w:val="CharacterStyle4"/>
          <w:sz w:val="22"/>
        </w:rPr>
        <w:t>2</w:t>
      </w:r>
      <w:r w:rsidRPr="00A337A1">
        <w:rPr>
          <w:rStyle w:val="CharacterStyle4"/>
          <w:sz w:val="22"/>
        </w:rPr>
        <w:t xml:space="preserve"> – </w:t>
      </w:r>
      <w:r w:rsidR="00A337A1" w:rsidRPr="00A337A1">
        <w:rPr>
          <w:rStyle w:val="CharacterStyle4"/>
          <w:sz w:val="22"/>
        </w:rPr>
        <w:t>Cause ostative</w:t>
      </w:r>
    </w:p>
    <w:p w14:paraId="28D9D544" w14:textId="77777777" w:rsidR="007A0245" w:rsidRPr="00A337A1" w:rsidRDefault="007A0245" w:rsidP="00A337A1">
      <w:pPr>
        <w:pStyle w:val="Style11"/>
        <w:kinsoku w:val="0"/>
        <w:autoSpaceDE/>
        <w:autoSpaceDN/>
        <w:adjustRightInd/>
        <w:rPr>
          <w:rStyle w:val="CharacterStyle4"/>
          <w:sz w:val="22"/>
        </w:rPr>
      </w:pPr>
      <w:r w:rsidRPr="00A337A1">
        <w:rPr>
          <w:rStyle w:val="CharacterStyle4"/>
          <w:sz w:val="22"/>
        </w:rPr>
        <w:t>Art. 1</w:t>
      </w:r>
      <w:r w:rsidR="00A337A1" w:rsidRPr="00A337A1">
        <w:rPr>
          <w:rStyle w:val="CharacterStyle4"/>
          <w:sz w:val="22"/>
        </w:rPr>
        <w:t>3</w:t>
      </w:r>
      <w:r w:rsidRPr="00A337A1">
        <w:rPr>
          <w:rStyle w:val="CharacterStyle4"/>
          <w:sz w:val="22"/>
        </w:rPr>
        <w:t xml:space="preserve"> – </w:t>
      </w:r>
      <w:r w:rsidR="00A337A1" w:rsidRPr="002560E0">
        <w:rPr>
          <w:rStyle w:val="CharacterStyle4"/>
          <w:sz w:val="22"/>
        </w:rPr>
        <w:t>Ravvedimento del contribuente</w:t>
      </w:r>
    </w:p>
    <w:p w14:paraId="47D76ADE" w14:textId="77777777" w:rsidR="007A0245" w:rsidRPr="00A337A1" w:rsidRDefault="007A0245" w:rsidP="00A337A1">
      <w:pPr>
        <w:spacing w:after="0" w:line="240" w:lineRule="auto"/>
        <w:ind w:right="-3824"/>
        <w:rPr>
          <w:rFonts w:cs="Calibri"/>
          <w:spacing w:val="-2"/>
        </w:rPr>
      </w:pPr>
      <w:r w:rsidRPr="00A337A1">
        <w:rPr>
          <w:rFonts w:cs="Calibri"/>
          <w:spacing w:val="-2"/>
        </w:rPr>
        <w:t>Art. 1</w:t>
      </w:r>
      <w:r w:rsidR="00A337A1" w:rsidRPr="00A337A1">
        <w:rPr>
          <w:rFonts w:cs="Calibri"/>
          <w:spacing w:val="-2"/>
        </w:rPr>
        <w:t>4</w:t>
      </w:r>
      <w:r w:rsidRPr="00A337A1">
        <w:rPr>
          <w:rFonts w:cs="Calibri"/>
          <w:spacing w:val="-2"/>
        </w:rPr>
        <w:t xml:space="preserve"> – </w:t>
      </w:r>
      <w:r w:rsidR="00A337A1" w:rsidRPr="00A337A1">
        <w:rPr>
          <w:rFonts w:cs="Calibri"/>
          <w:spacing w:val="-2"/>
        </w:rPr>
        <w:t>Esimenti</w:t>
      </w:r>
      <w:r w:rsidRPr="00A337A1">
        <w:rPr>
          <w:rFonts w:cs="Calibri"/>
          <w:spacing w:val="-2"/>
        </w:rPr>
        <w:t xml:space="preserve"> </w:t>
      </w:r>
    </w:p>
    <w:p w14:paraId="2E2BA655" w14:textId="77777777" w:rsidR="007A0245" w:rsidRPr="00A337A1" w:rsidRDefault="007A0245" w:rsidP="007A0245">
      <w:pPr>
        <w:pStyle w:val="Style1"/>
        <w:kinsoku w:val="0"/>
        <w:autoSpaceDE/>
        <w:autoSpaceDN/>
        <w:adjustRightInd/>
        <w:spacing w:before="216"/>
        <w:rPr>
          <w:rFonts w:ascii="Calibri" w:hAnsi="Calibri" w:cs="Calibri"/>
          <w:b/>
          <w:bCs/>
          <w:color w:val="0000FF"/>
          <w:spacing w:val="-10"/>
          <w:w w:val="105"/>
          <w:sz w:val="22"/>
          <w:szCs w:val="22"/>
          <w:u w:val="single"/>
        </w:rPr>
      </w:pPr>
      <w:r w:rsidRPr="00A337A1">
        <w:rPr>
          <w:rFonts w:ascii="Calibri" w:hAnsi="Calibri" w:cs="Calibri"/>
          <w:b/>
          <w:bCs/>
          <w:color w:val="0000FF"/>
          <w:spacing w:val="-10"/>
          <w:w w:val="105"/>
          <w:sz w:val="22"/>
          <w:szCs w:val="22"/>
          <w:u w:val="single"/>
        </w:rPr>
        <w:t xml:space="preserve">CAPO III </w:t>
      </w:r>
    </w:p>
    <w:p w14:paraId="5B98E2FE" w14:textId="77777777" w:rsidR="007A0245" w:rsidRPr="00A337A1" w:rsidRDefault="00A337A1" w:rsidP="007A0245">
      <w:pPr>
        <w:pStyle w:val="Style1"/>
        <w:kinsoku w:val="0"/>
        <w:autoSpaceDE/>
        <w:autoSpaceDN/>
        <w:adjustRightInd/>
        <w:ind w:right="-4532"/>
        <w:rPr>
          <w:rFonts w:ascii="Calibri" w:hAnsi="Calibri" w:cs="Calibri"/>
          <w:b/>
          <w:bCs/>
          <w:color w:val="0000FF"/>
          <w:spacing w:val="-6"/>
          <w:w w:val="105"/>
          <w:sz w:val="22"/>
          <w:szCs w:val="22"/>
          <w:u w:val="single"/>
        </w:rPr>
      </w:pPr>
      <w:r w:rsidRPr="00A337A1">
        <w:rPr>
          <w:rFonts w:ascii="Calibri" w:hAnsi="Calibri" w:cs="Calibri"/>
          <w:b/>
          <w:bCs/>
          <w:color w:val="0000FF"/>
          <w:spacing w:val="-6"/>
          <w:w w:val="105"/>
          <w:sz w:val="22"/>
          <w:szCs w:val="22"/>
          <w:u w:val="single"/>
        </w:rPr>
        <w:t>DIRITTO D’INTERPELLO</w:t>
      </w:r>
    </w:p>
    <w:p w14:paraId="13491B7E" w14:textId="77777777" w:rsidR="007A0245" w:rsidRPr="00A337A1" w:rsidRDefault="007A0245" w:rsidP="00A337A1">
      <w:pPr>
        <w:pStyle w:val="Style11"/>
        <w:kinsoku w:val="0"/>
        <w:autoSpaceDE/>
        <w:autoSpaceDN/>
        <w:adjustRightInd/>
        <w:rPr>
          <w:rStyle w:val="CharacterStyle4"/>
          <w:sz w:val="22"/>
        </w:rPr>
      </w:pPr>
      <w:r w:rsidRPr="00A337A1">
        <w:rPr>
          <w:rStyle w:val="CharacterStyle4"/>
          <w:sz w:val="22"/>
        </w:rPr>
        <w:t xml:space="preserve">Art. </w:t>
      </w:r>
      <w:r w:rsidR="00A337A1" w:rsidRPr="00A337A1">
        <w:rPr>
          <w:rStyle w:val="CharacterStyle4"/>
          <w:sz w:val="22"/>
        </w:rPr>
        <w:t>15</w:t>
      </w:r>
      <w:r w:rsidRPr="00A337A1">
        <w:rPr>
          <w:rStyle w:val="CharacterStyle4"/>
          <w:sz w:val="22"/>
        </w:rPr>
        <w:t xml:space="preserve"> – </w:t>
      </w:r>
      <w:r w:rsidR="00A337A1" w:rsidRPr="00A337A1">
        <w:rPr>
          <w:rStyle w:val="CharacterStyle4"/>
          <w:sz w:val="22"/>
        </w:rPr>
        <w:t>Oggetto</w:t>
      </w:r>
    </w:p>
    <w:p w14:paraId="76B075DB" w14:textId="77777777" w:rsidR="007A0245" w:rsidRPr="00A337A1" w:rsidRDefault="007A0245" w:rsidP="00A337A1">
      <w:pPr>
        <w:spacing w:after="0" w:line="240" w:lineRule="auto"/>
        <w:ind w:right="-2690"/>
        <w:rPr>
          <w:rFonts w:cs="Calibri"/>
          <w:spacing w:val="-2"/>
        </w:rPr>
      </w:pPr>
      <w:r w:rsidRPr="00A337A1">
        <w:rPr>
          <w:rFonts w:cs="Calibri"/>
          <w:spacing w:val="-2"/>
        </w:rPr>
        <w:t xml:space="preserve">Art. </w:t>
      </w:r>
      <w:r w:rsidR="00A337A1" w:rsidRPr="00A337A1">
        <w:rPr>
          <w:rFonts w:cs="Calibri"/>
          <w:spacing w:val="-2"/>
        </w:rPr>
        <w:t>16</w:t>
      </w:r>
      <w:r w:rsidRPr="00A337A1">
        <w:rPr>
          <w:rFonts w:cs="Calibri"/>
          <w:spacing w:val="-2"/>
        </w:rPr>
        <w:t xml:space="preserve"> – </w:t>
      </w:r>
      <w:r w:rsidR="00A337A1" w:rsidRPr="00A337A1">
        <w:rPr>
          <w:rFonts w:cs="Calibri"/>
          <w:spacing w:val="-2"/>
        </w:rPr>
        <w:t>Materie oggetto di interpello</w:t>
      </w:r>
    </w:p>
    <w:p w14:paraId="6AA63E87" w14:textId="77777777" w:rsidR="007A0245" w:rsidRPr="00A337A1" w:rsidRDefault="007A0245" w:rsidP="00A337A1">
      <w:pPr>
        <w:spacing w:after="0" w:line="240" w:lineRule="auto"/>
        <w:ind w:right="-2690"/>
        <w:rPr>
          <w:rFonts w:cs="Calibri"/>
        </w:rPr>
      </w:pPr>
      <w:r w:rsidRPr="00A337A1">
        <w:rPr>
          <w:rFonts w:cs="Calibri"/>
        </w:rPr>
        <w:t xml:space="preserve">Art. </w:t>
      </w:r>
      <w:r w:rsidR="00A337A1" w:rsidRPr="00A337A1">
        <w:rPr>
          <w:rFonts w:cs="Calibri"/>
        </w:rPr>
        <w:t>17</w:t>
      </w:r>
      <w:r w:rsidRPr="00A337A1">
        <w:rPr>
          <w:rFonts w:cs="Calibri"/>
        </w:rPr>
        <w:t xml:space="preserve"> – </w:t>
      </w:r>
      <w:r w:rsidR="00A337A1" w:rsidRPr="00A337A1">
        <w:rPr>
          <w:rFonts w:cs="Calibri"/>
        </w:rPr>
        <w:t>Procedure ed effetti</w:t>
      </w:r>
    </w:p>
    <w:p w14:paraId="06B9B782" w14:textId="77777777" w:rsidR="007A0245" w:rsidRPr="00A337A1" w:rsidRDefault="007A0245" w:rsidP="00A337A1">
      <w:pPr>
        <w:pStyle w:val="Style11"/>
        <w:kinsoku w:val="0"/>
        <w:autoSpaceDE/>
        <w:autoSpaceDN/>
        <w:adjustRightInd/>
        <w:rPr>
          <w:rStyle w:val="CharacterStyle4"/>
          <w:sz w:val="22"/>
        </w:rPr>
      </w:pPr>
      <w:r w:rsidRPr="00A337A1">
        <w:rPr>
          <w:rStyle w:val="CharacterStyle4"/>
          <w:sz w:val="22"/>
        </w:rPr>
        <w:t xml:space="preserve">Art. </w:t>
      </w:r>
      <w:r w:rsidR="00A337A1" w:rsidRPr="00A337A1">
        <w:rPr>
          <w:rStyle w:val="CharacterStyle4"/>
          <w:sz w:val="22"/>
        </w:rPr>
        <w:t>18</w:t>
      </w:r>
      <w:r w:rsidRPr="00A337A1">
        <w:rPr>
          <w:rStyle w:val="CharacterStyle4"/>
          <w:sz w:val="22"/>
        </w:rPr>
        <w:t xml:space="preserve"> – </w:t>
      </w:r>
      <w:r w:rsidR="00A337A1" w:rsidRPr="00A337A1">
        <w:rPr>
          <w:rStyle w:val="CharacterStyle4"/>
          <w:sz w:val="22"/>
        </w:rPr>
        <w:t>Legittimazione e presupposti</w:t>
      </w:r>
    </w:p>
    <w:p w14:paraId="1DC1B060" w14:textId="77777777" w:rsidR="00A337A1" w:rsidRPr="00A337A1" w:rsidRDefault="00A337A1" w:rsidP="00A337A1">
      <w:pPr>
        <w:pStyle w:val="Style11"/>
        <w:kinsoku w:val="0"/>
        <w:autoSpaceDE/>
        <w:autoSpaceDN/>
        <w:adjustRightInd/>
        <w:rPr>
          <w:rStyle w:val="CharacterStyle4"/>
          <w:sz w:val="22"/>
        </w:rPr>
      </w:pPr>
      <w:r w:rsidRPr="00A337A1">
        <w:rPr>
          <w:rStyle w:val="CharacterStyle4"/>
          <w:sz w:val="22"/>
        </w:rPr>
        <w:t>Art. 19 – Contenuto delle istanze</w:t>
      </w:r>
    </w:p>
    <w:p w14:paraId="2A98048E" w14:textId="77777777" w:rsidR="00A337A1" w:rsidRPr="00A337A1" w:rsidRDefault="00A337A1" w:rsidP="00A337A1">
      <w:pPr>
        <w:pStyle w:val="Style11"/>
        <w:kinsoku w:val="0"/>
        <w:autoSpaceDE/>
        <w:autoSpaceDN/>
        <w:adjustRightInd/>
        <w:rPr>
          <w:rStyle w:val="CharacterStyle4"/>
          <w:sz w:val="22"/>
        </w:rPr>
      </w:pPr>
      <w:r w:rsidRPr="00A337A1">
        <w:rPr>
          <w:rStyle w:val="CharacterStyle4"/>
          <w:sz w:val="22"/>
        </w:rPr>
        <w:t>Art. 20 – Inammissibilità delle istanze</w:t>
      </w:r>
    </w:p>
    <w:p w14:paraId="24F37F79" w14:textId="77777777" w:rsidR="00A337A1" w:rsidRPr="00A337A1" w:rsidRDefault="00A337A1" w:rsidP="00A337A1">
      <w:pPr>
        <w:pStyle w:val="Style11"/>
        <w:kinsoku w:val="0"/>
        <w:autoSpaceDE/>
        <w:autoSpaceDN/>
        <w:adjustRightInd/>
        <w:rPr>
          <w:rStyle w:val="CharacterStyle4"/>
          <w:sz w:val="22"/>
        </w:rPr>
      </w:pPr>
    </w:p>
    <w:p w14:paraId="2C6E0E2A" w14:textId="77777777" w:rsidR="007A0245" w:rsidRPr="00A337A1" w:rsidRDefault="007A0245" w:rsidP="00A337A1">
      <w:pPr>
        <w:pStyle w:val="Style1"/>
        <w:kinsoku w:val="0"/>
        <w:autoSpaceDE/>
        <w:autoSpaceDN/>
        <w:adjustRightInd/>
        <w:rPr>
          <w:rFonts w:ascii="Calibri" w:hAnsi="Calibri" w:cs="Calibri"/>
          <w:b/>
          <w:bCs/>
          <w:color w:val="0000FF"/>
          <w:sz w:val="22"/>
          <w:szCs w:val="20"/>
          <w:u w:val="single"/>
        </w:rPr>
      </w:pPr>
      <w:r w:rsidRPr="00A337A1">
        <w:rPr>
          <w:rFonts w:ascii="Calibri" w:hAnsi="Calibri" w:cs="Calibri"/>
          <w:b/>
          <w:bCs/>
          <w:color w:val="0000FF"/>
          <w:sz w:val="22"/>
          <w:szCs w:val="20"/>
          <w:u w:val="single"/>
        </w:rPr>
        <w:t xml:space="preserve">CAPO IV </w:t>
      </w:r>
    </w:p>
    <w:p w14:paraId="1522267F" w14:textId="77777777" w:rsidR="007A0245" w:rsidRPr="00A337A1" w:rsidRDefault="00A337A1" w:rsidP="007A0245">
      <w:pPr>
        <w:pStyle w:val="Style1"/>
        <w:kinsoku w:val="0"/>
        <w:autoSpaceDE/>
        <w:autoSpaceDN/>
        <w:adjustRightInd/>
        <w:rPr>
          <w:rFonts w:ascii="Calibri" w:hAnsi="Calibri" w:cs="Calibri"/>
          <w:b/>
          <w:bCs/>
          <w:sz w:val="22"/>
          <w:szCs w:val="6"/>
          <w:u w:val="single"/>
        </w:rPr>
      </w:pPr>
      <w:r w:rsidRPr="002560E0">
        <w:rPr>
          <w:rFonts w:ascii="Calibri" w:hAnsi="Calibri" w:cs="Calibri"/>
          <w:b/>
          <w:bCs/>
          <w:color w:val="0000FF"/>
          <w:sz w:val="22"/>
          <w:szCs w:val="20"/>
          <w:u w:val="single"/>
        </w:rPr>
        <w:t>ACCERTAMENTO CON ADESIONE</w:t>
      </w:r>
    </w:p>
    <w:p w14:paraId="5A2B8351" w14:textId="77777777" w:rsidR="007A0245" w:rsidRPr="00A337A1" w:rsidRDefault="007A0245" w:rsidP="002D1F2F">
      <w:pPr>
        <w:pStyle w:val="Style11"/>
        <w:kinsoku w:val="0"/>
        <w:autoSpaceDE/>
        <w:autoSpaceDN/>
        <w:adjustRightInd/>
        <w:rPr>
          <w:rStyle w:val="CharacterStyle4"/>
          <w:sz w:val="22"/>
        </w:rPr>
      </w:pPr>
      <w:r w:rsidRPr="00A337A1">
        <w:rPr>
          <w:rStyle w:val="CharacterStyle4"/>
          <w:sz w:val="22"/>
        </w:rPr>
        <w:t xml:space="preserve">Art. </w:t>
      </w:r>
      <w:r w:rsidR="00A337A1">
        <w:rPr>
          <w:rStyle w:val="CharacterStyle4"/>
          <w:sz w:val="22"/>
        </w:rPr>
        <w:t>21</w:t>
      </w:r>
      <w:r w:rsidRPr="00A337A1">
        <w:rPr>
          <w:rStyle w:val="CharacterStyle4"/>
          <w:sz w:val="22"/>
        </w:rPr>
        <w:t xml:space="preserve"> – </w:t>
      </w:r>
      <w:r w:rsidR="00A337A1">
        <w:rPr>
          <w:rStyle w:val="CharacterStyle4"/>
          <w:sz w:val="22"/>
        </w:rPr>
        <w:t>Oggetto dell’adesione</w:t>
      </w:r>
    </w:p>
    <w:p w14:paraId="5259A892" w14:textId="77777777" w:rsidR="007A0245" w:rsidRPr="00A337A1" w:rsidRDefault="007A0245" w:rsidP="002D1F2F">
      <w:pPr>
        <w:pStyle w:val="Style11"/>
        <w:kinsoku w:val="0"/>
        <w:autoSpaceDE/>
        <w:autoSpaceDN/>
        <w:adjustRightInd/>
        <w:rPr>
          <w:rStyle w:val="CharacterStyle4"/>
          <w:sz w:val="22"/>
        </w:rPr>
      </w:pPr>
      <w:r w:rsidRPr="00A337A1">
        <w:rPr>
          <w:rStyle w:val="CharacterStyle4"/>
          <w:sz w:val="22"/>
        </w:rPr>
        <w:t>Art. 2</w:t>
      </w:r>
      <w:r w:rsidR="00A337A1">
        <w:rPr>
          <w:rStyle w:val="CharacterStyle4"/>
          <w:sz w:val="22"/>
        </w:rPr>
        <w:t>2</w:t>
      </w:r>
      <w:r w:rsidRPr="00A337A1">
        <w:rPr>
          <w:rStyle w:val="CharacterStyle4"/>
          <w:sz w:val="22"/>
        </w:rPr>
        <w:t xml:space="preserve"> – </w:t>
      </w:r>
      <w:r w:rsidR="00A337A1">
        <w:rPr>
          <w:rStyle w:val="CharacterStyle4"/>
          <w:sz w:val="22"/>
        </w:rPr>
        <w:t>Ambito di applicazione</w:t>
      </w:r>
    </w:p>
    <w:p w14:paraId="54A4C354" w14:textId="77777777" w:rsidR="007A0245" w:rsidRPr="00A337A1" w:rsidRDefault="007A0245" w:rsidP="002D1F2F">
      <w:pPr>
        <w:pStyle w:val="Style11"/>
        <w:kinsoku w:val="0"/>
        <w:autoSpaceDE/>
        <w:autoSpaceDN/>
        <w:adjustRightInd/>
        <w:ind w:right="-4249"/>
        <w:rPr>
          <w:rStyle w:val="CharacterStyle4"/>
          <w:sz w:val="22"/>
        </w:rPr>
      </w:pPr>
      <w:r w:rsidRPr="00A337A1">
        <w:rPr>
          <w:rStyle w:val="CharacterStyle4"/>
          <w:sz w:val="22"/>
        </w:rPr>
        <w:t>Art. 2</w:t>
      </w:r>
      <w:r w:rsidR="00A337A1">
        <w:rPr>
          <w:rStyle w:val="CharacterStyle4"/>
          <w:sz w:val="22"/>
        </w:rPr>
        <w:t>3</w:t>
      </w:r>
      <w:r w:rsidRPr="00A337A1">
        <w:rPr>
          <w:rStyle w:val="CharacterStyle4"/>
          <w:sz w:val="22"/>
        </w:rPr>
        <w:t xml:space="preserve"> – </w:t>
      </w:r>
      <w:r w:rsidR="006017B8">
        <w:rPr>
          <w:rStyle w:val="CharacterStyle4"/>
          <w:sz w:val="22"/>
        </w:rPr>
        <w:t>Competenza</w:t>
      </w:r>
    </w:p>
    <w:p w14:paraId="4FE642A2" w14:textId="77777777" w:rsidR="007A0245" w:rsidRPr="00A337A1" w:rsidRDefault="007A0245" w:rsidP="002D1F2F">
      <w:pPr>
        <w:pStyle w:val="Style11"/>
        <w:kinsoku w:val="0"/>
        <w:autoSpaceDE/>
        <w:autoSpaceDN/>
        <w:adjustRightInd/>
        <w:ind w:right="-3360"/>
        <w:rPr>
          <w:rStyle w:val="CharacterStyle4"/>
          <w:sz w:val="22"/>
        </w:rPr>
      </w:pPr>
      <w:r w:rsidRPr="00A337A1">
        <w:rPr>
          <w:rStyle w:val="CharacterStyle4"/>
          <w:sz w:val="22"/>
        </w:rPr>
        <w:t>Art. 2</w:t>
      </w:r>
      <w:r w:rsidR="006017B8">
        <w:rPr>
          <w:rStyle w:val="CharacterStyle4"/>
          <w:sz w:val="22"/>
        </w:rPr>
        <w:t>4</w:t>
      </w:r>
      <w:r w:rsidRPr="00A337A1">
        <w:rPr>
          <w:rStyle w:val="CharacterStyle4"/>
          <w:sz w:val="22"/>
        </w:rPr>
        <w:t xml:space="preserve"> – </w:t>
      </w:r>
      <w:r w:rsidR="006017B8">
        <w:rPr>
          <w:rStyle w:val="CharacterStyle4"/>
          <w:sz w:val="22"/>
        </w:rPr>
        <w:t>Attivazione del procedimento</w:t>
      </w:r>
    </w:p>
    <w:p w14:paraId="4F9727E1" w14:textId="77777777" w:rsidR="007A0245" w:rsidRPr="00A337A1" w:rsidRDefault="007A0245" w:rsidP="002D1F2F">
      <w:pPr>
        <w:pStyle w:val="Style11"/>
        <w:kinsoku w:val="0"/>
        <w:autoSpaceDE/>
        <w:autoSpaceDN/>
        <w:adjustRightInd/>
        <w:rPr>
          <w:rStyle w:val="CharacterStyle4"/>
          <w:sz w:val="22"/>
        </w:rPr>
      </w:pPr>
      <w:r w:rsidRPr="00A337A1">
        <w:rPr>
          <w:rStyle w:val="CharacterStyle4"/>
          <w:sz w:val="22"/>
        </w:rPr>
        <w:t xml:space="preserve">Art. </w:t>
      </w:r>
      <w:r w:rsidR="006017B8">
        <w:rPr>
          <w:rStyle w:val="CharacterStyle4"/>
          <w:sz w:val="22"/>
        </w:rPr>
        <w:t>25</w:t>
      </w:r>
      <w:r w:rsidRPr="00A337A1">
        <w:rPr>
          <w:rStyle w:val="CharacterStyle4"/>
          <w:sz w:val="22"/>
        </w:rPr>
        <w:t xml:space="preserve"> – </w:t>
      </w:r>
      <w:r w:rsidR="006017B8">
        <w:rPr>
          <w:rStyle w:val="CharacterStyle4"/>
          <w:sz w:val="22"/>
        </w:rPr>
        <w:t>Procedimento ad iniziativa dell’ufficio</w:t>
      </w:r>
    </w:p>
    <w:p w14:paraId="74E1B335" w14:textId="77777777" w:rsidR="007A0245" w:rsidRPr="00A337A1" w:rsidRDefault="007A0245" w:rsidP="002D1F2F">
      <w:pPr>
        <w:spacing w:after="0" w:line="240" w:lineRule="auto"/>
        <w:ind w:right="-5239"/>
        <w:rPr>
          <w:rFonts w:cs="Calibri"/>
          <w:spacing w:val="-1"/>
        </w:rPr>
      </w:pPr>
      <w:r w:rsidRPr="00A337A1">
        <w:rPr>
          <w:rFonts w:cs="Calibri"/>
          <w:spacing w:val="-1"/>
        </w:rPr>
        <w:t xml:space="preserve">Art. </w:t>
      </w:r>
      <w:r w:rsidR="006017B8">
        <w:rPr>
          <w:rFonts w:cs="Calibri"/>
          <w:spacing w:val="-1"/>
        </w:rPr>
        <w:t>26</w:t>
      </w:r>
      <w:r w:rsidRPr="00A337A1">
        <w:rPr>
          <w:rFonts w:cs="Calibri"/>
          <w:spacing w:val="-1"/>
        </w:rPr>
        <w:t xml:space="preserve"> – </w:t>
      </w:r>
      <w:r w:rsidR="006017B8">
        <w:rPr>
          <w:rFonts w:cs="Calibri"/>
          <w:spacing w:val="-1"/>
        </w:rPr>
        <w:t>procedimento ad iniziativa del contribuente</w:t>
      </w:r>
      <w:r w:rsidRPr="00A337A1">
        <w:rPr>
          <w:rFonts w:cs="Calibri"/>
          <w:spacing w:val="-1"/>
        </w:rPr>
        <w:t xml:space="preserve"> </w:t>
      </w:r>
    </w:p>
    <w:p w14:paraId="11A4FB9B" w14:textId="77777777" w:rsidR="006017B8" w:rsidRDefault="007A0245" w:rsidP="002D1F2F">
      <w:pPr>
        <w:spacing w:after="0" w:line="240" w:lineRule="auto"/>
        <w:ind w:right="-2933"/>
        <w:rPr>
          <w:rFonts w:cs="Calibri"/>
        </w:rPr>
      </w:pPr>
      <w:r w:rsidRPr="00A337A1">
        <w:rPr>
          <w:rFonts w:cs="Calibri"/>
        </w:rPr>
        <w:t xml:space="preserve">Art. </w:t>
      </w:r>
      <w:r w:rsidR="006017B8">
        <w:rPr>
          <w:rFonts w:cs="Calibri"/>
        </w:rPr>
        <w:t>27</w:t>
      </w:r>
      <w:r w:rsidRPr="00A337A1">
        <w:rPr>
          <w:rFonts w:cs="Calibri"/>
        </w:rPr>
        <w:t xml:space="preserve"> – </w:t>
      </w:r>
      <w:r w:rsidR="006017B8">
        <w:rPr>
          <w:rFonts w:cs="Calibri"/>
        </w:rPr>
        <w:t>Svolgimento del contradditorio</w:t>
      </w:r>
    </w:p>
    <w:p w14:paraId="01552CD3" w14:textId="77777777" w:rsidR="006017B8" w:rsidRDefault="006017B8" w:rsidP="002D1F2F">
      <w:pPr>
        <w:spacing w:after="0" w:line="240" w:lineRule="auto"/>
        <w:ind w:right="-2933"/>
        <w:rPr>
          <w:rFonts w:cs="Calibri"/>
        </w:rPr>
      </w:pPr>
      <w:r w:rsidRPr="00A337A1">
        <w:rPr>
          <w:rFonts w:cs="Calibri"/>
        </w:rPr>
        <w:t xml:space="preserve">Art. </w:t>
      </w:r>
      <w:r>
        <w:rPr>
          <w:rFonts w:cs="Calibri"/>
        </w:rPr>
        <w:t>28</w:t>
      </w:r>
      <w:r w:rsidRPr="00A337A1">
        <w:rPr>
          <w:rFonts w:cs="Calibri"/>
        </w:rPr>
        <w:t xml:space="preserve"> – </w:t>
      </w:r>
      <w:r>
        <w:rPr>
          <w:rFonts w:cs="Calibri"/>
        </w:rPr>
        <w:t>Contenuto dell’atto di accertamento con adesione</w:t>
      </w:r>
    </w:p>
    <w:p w14:paraId="3BA54104" w14:textId="77777777" w:rsidR="006017B8" w:rsidRDefault="006017B8" w:rsidP="002D1F2F">
      <w:pPr>
        <w:spacing w:after="0" w:line="240" w:lineRule="auto"/>
        <w:ind w:right="-2933"/>
        <w:rPr>
          <w:rFonts w:cs="Calibri"/>
        </w:rPr>
      </w:pPr>
      <w:r w:rsidRPr="00A337A1">
        <w:rPr>
          <w:rFonts w:cs="Calibri"/>
        </w:rPr>
        <w:t xml:space="preserve">Art. </w:t>
      </w:r>
      <w:r>
        <w:rPr>
          <w:rFonts w:cs="Calibri"/>
        </w:rPr>
        <w:t>29</w:t>
      </w:r>
      <w:r w:rsidRPr="00A337A1">
        <w:rPr>
          <w:rFonts w:cs="Calibri"/>
        </w:rPr>
        <w:t xml:space="preserve"> – </w:t>
      </w:r>
      <w:r>
        <w:rPr>
          <w:rFonts w:cs="Calibri"/>
        </w:rPr>
        <w:t>Svolgimento del contradditorio</w:t>
      </w:r>
      <w:r w:rsidRPr="00A337A1">
        <w:rPr>
          <w:rFonts w:cs="Calibri"/>
        </w:rPr>
        <w:t xml:space="preserve"> </w:t>
      </w:r>
    </w:p>
    <w:p w14:paraId="4DBC104B" w14:textId="77777777" w:rsidR="002D1F2F" w:rsidRDefault="002D1F2F" w:rsidP="002D1F2F">
      <w:pPr>
        <w:spacing w:after="0" w:line="240" w:lineRule="auto"/>
        <w:ind w:right="-2933"/>
        <w:rPr>
          <w:rFonts w:cs="Calibri"/>
        </w:rPr>
      </w:pPr>
      <w:r w:rsidRPr="00A337A1">
        <w:rPr>
          <w:rFonts w:cs="Calibri"/>
        </w:rPr>
        <w:t xml:space="preserve">Art. </w:t>
      </w:r>
      <w:r>
        <w:rPr>
          <w:rFonts w:cs="Calibri"/>
        </w:rPr>
        <w:t>30</w:t>
      </w:r>
      <w:r w:rsidRPr="00A337A1">
        <w:rPr>
          <w:rFonts w:cs="Calibri"/>
        </w:rPr>
        <w:t xml:space="preserve"> – </w:t>
      </w:r>
      <w:r>
        <w:rPr>
          <w:rFonts w:cs="Calibri"/>
        </w:rPr>
        <w:t>modalità di pagamento</w:t>
      </w:r>
    </w:p>
    <w:p w14:paraId="42C9EA62" w14:textId="77777777" w:rsidR="002D1F2F" w:rsidRDefault="002D1F2F" w:rsidP="002D1F2F">
      <w:pPr>
        <w:spacing w:after="0" w:line="240" w:lineRule="auto"/>
        <w:ind w:right="-2933"/>
        <w:rPr>
          <w:rFonts w:cs="Calibri"/>
        </w:rPr>
      </w:pPr>
      <w:r w:rsidRPr="00A337A1">
        <w:rPr>
          <w:rFonts w:cs="Calibri"/>
        </w:rPr>
        <w:t xml:space="preserve">Art. </w:t>
      </w:r>
      <w:r>
        <w:rPr>
          <w:rFonts w:cs="Calibri"/>
        </w:rPr>
        <w:t>31</w:t>
      </w:r>
      <w:r w:rsidRPr="00A337A1">
        <w:rPr>
          <w:rFonts w:cs="Calibri"/>
        </w:rPr>
        <w:t xml:space="preserve"> – </w:t>
      </w:r>
      <w:r>
        <w:rPr>
          <w:rFonts w:cs="Calibri"/>
        </w:rPr>
        <w:t>Perfezionamento ed effetti della definizione</w:t>
      </w:r>
    </w:p>
    <w:p w14:paraId="573182F9" w14:textId="77777777" w:rsidR="002D1F2F" w:rsidRPr="00A337A1" w:rsidRDefault="002D1F2F" w:rsidP="002D1F2F">
      <w:pPr>
        <w:spacing w:after="0" w:line="240" w:lineRule="auto"/>
        <w:ind w:right="-2933"/>
        <w:rPr>
          <w:rFonts w:cs="Calibri"/>
        </w:rPr>
      </w:pPr>
      <w:r w:rsidRPr="00A337A1">
        <w:rPr>
          <w:rFonts w:cs="Calibri"/>
        </w:rPr>
        <w:t xml:space="preserve">Art. </w:t>
      </w:r>
      <w:r>
        <w:rPr>
          <w:rFonts w:cs="Calibri"/>
        </w:rPr>
        <w:t>32</w:t>
      </w:r>
      <w:r w:rsidRPr="00A337A1">
        <w:rPr>
          <w:rFonts w:cs="Calibri"/>
        </w:rPr>
        <w:t xml:space="preserve"> – </w:t>
      </w:r>
      <w:r>
        <w:rPr>
          <w:rFonts w:cs="Calibri"/>
        </w:rPr>
        <w:t>Conciliazione giudiziale</w:t>
      </w:r>
    </w:p>
    <w:p w14:paraId="217A6E57" w14:textId="77777777" w:rsidR="007A0245" w:rsidRPr="00A337A1" w:rsidRDefault="007A0245" w:rsidP="007A0245">
      <w:pPr>
        <w:pStyle w:val="Style1"/>
        <w:kinsoku w:val="0"/>
        <w:autoSpaceDE/>
        <w:autoSpaceDN/>
        <w:adjustRightInd/>
        <w:spacing w:before="288"/>
        <w:rPr>
          <w:rFonts w:ascii="Calibri" w:hAnsi="Calibri" w:cs="Calibri"/>
          <w:b/>
          <w:bCs/>
          <w:color w:val="0000FF"/>
          <w:w w:val="105"/>
          <w:sz w:val="22"/>
          <w:u w:val="single"/>
        </w:rPr>
      </w:pPr>
      <w:r w:rsidRPr="00A337A1">
        <w:rPr>
          <w:rFonts w:ascii="Calibri" w:hAnsi="Calibri" w:cs="Calibri"/>
          <w:b/>
          <w:bCs/>
          <w:color w:val="0000FF"/>
          <w:w w:val="105"/>
          <w:sz w:val="22"/>
          <w:u w:val="single"/>
        </w:rPr>
        <w:t xml:space="preserve">CAPO V </w:t>
      </w:r>
    </w:p>
    <w:p w14:paraId="70E7B7F3" w14:textId="77777777" w:rsidR="007A0245" w:rsidRPr="00A337A1" w:rsidRDefault="002D1F2F" w:rsidP="007A0245">
      <w:pPr>
        <w:pStyle w:val="Style1"/>
        <w:kinsoku w:val="0"/>
        <w:autoSpaceDE/>
        <w:autoSpaceDN/>
        <w:adjustRightInd/>
        <w:rPr>
          <w:rFonts w:ascii="Calibri" w:hAnsi="Calibri" w:cs="Arial"/>
          <w:spacing w:val="-4"/>
          <w:sz w:val="22"/>
          <w:szCs w:val="6"/>
          <w:u w:val="single"/>
        </w:rPr>
      </w:pPr>
      <w:r>
        <w:rPr>
          <w:rFonts w:ascii="Calibri" w:hAnsi="Calibri" w:cs="Calibri"/>
          <w:b/>
          <w:bCs/>
          <w:color w:val="0000FF"/>
          <w:spacing w:val="-4"/>
          <w:w w:val="105"/>
          <w:sz w:val="22"/>
          <w:u w:val="single"/>
        </w:rPr>
        <w:t>RECLAMO E MEDIAZIONE</w:t>
      </w:r>
      <w:r w:rsidR="007A0245" w:rsidRPr="00A337A1">
        <w:rPr>
          <w:rFonts w:ascii="Calibri" w:hAnsi="Calibri" w:cs="Arial"/>
          <w:spacing w:val="-4"/>
          <w:sz w:val="22"/>
          <w:szCs w:val="6"/>
          <w:u w:val="single"/>
        </w:rPr>
        <w:t xml:space="preserve"> </w:t>
      </w:r>
    </w:p>
    <w:p w14:paraId="0488D5E6" w14:textId="77777777" w:rsidR="007A0245" w:rsidRPr="00A337A1" w:rsidRDefault="007A0245" w:rsidP="007A0245">
      <w:pPr>
        <w:pStyle w:val="Style11"/>
        <w:kinsoku w:val="0"/>
        <w:autoSpaceDE/>
        <w:autoSpaceDN/>
        <w:adjustRightInd/>
        <w:rPr>
          <w:rStyle w:val="CharacterStyle4"/>
          <w:sz w:val="22"/>
        </w:rPr>
      </w:pPr>
      <w:r w:rsidRPr="00A337A1">
        <w:rPr>
          <w:rStyle w:val="CharacterStyle4"/>
          <w:sz w:val="22"/>
        </w:rPr>
        <w:t xml:space="preserve">Art. 33 – </w:t>
      </w:r>
      <w:r w:rsidR="002D1F2F">
        <w:rPr>
          <w:rStyle w:val="CharacterStyle4"/>
          <w:sz w:val="22"/>
        </w:rPr>
        <w:t>Oggetto</w:t>
      </w:r>
    </w:p>
    <w:p w14:paraId="10828C55" w14:textId="77777777" w:rsidR="007A0245" w:rsidRDefault="007A0245" w:rsidP="007A0245">
      <w:pPr>
        <w:pStyle w:val="Style11"/>
        <w:kinsoku w:val="0"/>
        <w:autoSpaceDE/>
        <w:autoSpaceDN/>
        <w:adjustRightInd/>
        <w:rPr>
          <w:rStyle w:val="CharacterStyle4"/>
          <w:sz w:val="22"/>
        </w:rPr>
      </w:pPr>
      <w:r w:rsidRPr="00A337A1">
        <w:rPr>
          <w:rStyle w:val="CharacterStyle4"/>
          <w:sz w:val="22"/>
        </w:rPr>
        <w:lastRenderedPageBreak/>
        <w:t xml:space="preserve">Art. 34 – </w:t>
      </w:r>
      <w:r w:rsidR="002D1F2F">
        <w:rPr>
          <w:rStyle w:val="CharacterStyle4"/>
          <w:sz w:val="22"/>
        </w:rPr>
        <w:t>Effetti</w:t>
      </w:r>
    </w:p>
    <w:p w14:paraId="7B4E600F" w14:textId="77777777" w:rsidR="002D1F2F" w:rsidRDefault="002D1F2F" w:rsidP="002D1F2F">
      <w:pPr>
        <w:pStyle w:val="Style11"/>
        <w:kinsoku w:val="0"/>
        <w:autoSpaceDE/>
        <w:autoSpaceDN/>
        <w:adjustRightInd/>
        <w:rPr>
          <w:rStyle w:val="CharacterStyle4"/>
          <w:sz w:val="22"/>
        </w:rPr>
      </w:pPr>
      <w:r w:rsidRPr="00A337A1">
        <w:rPr>
          <w:rStyle w:val="CharacterStyle4"/>
          <w:sz w:val="22"/>
        </w:rPr>
        <w:t>Art. 3</w:t>
      </w:r>
      <w:r>
        <w:rPr>
          <w:rStyle w:val="CharacterStyle4"/>
          <w:sz w:val="22"/>
        </w:rPr>
        <w:t>5</w:t>
      </w:r>
      <w:r w:rsidRPr="00A337A1">
        <w:rPr>
          <w:rStyle w:val="CharacterStyle4"/>
          <w:sz w:val="22"/>
        </w:rPr>
        <w:t xml:space="preserve"> – </w:t>
      </w:r>
      <w:r>
        <w:rPr>
          <w:rStyle w:val="CharacterStyle4"/>
          <w:sz w:val="22"/>
        </w:rPr>
        <w:t>Competenza</w:t>
      </w:r>
    </w:p>
    <w:p w14:paraId="08C80EB9" w14:textId="77777777" w:rsidR="002D1F2F" w:rsidRDefault="002D1F2F" w:rsidP="002D1F2F">
      <w:pPr>
        <w:pStyle w:val="Style11"/>
        <w:kinsoku w:val="0"/>
        <w:autoSpaceDE/>
        <w:autoSpaceDN/>
        <w:adjustRightInd/>
        <w:rPr>
          <w:rStyle w:val="CharacterStyle4"/>
          <w:sz w:val="22"/>
        </w:rPr>
      </w:pPr>
      <w:r w:rsidRPr="00A337A1">
        <w:rPr>
          <w:rStyle w:val="CharacterStyle4"/>
          <w:sz w:val="22"/>
        </w:rPr>
        <w:t>Art. 3</w:t>
      </w:r>
      <w:r>
        <w:rPr>
          <w:rStyle w:val="CharacterStyle4"/>
          <w:sz w:val="22"/>
        </w:rPr>
        <w:t>6</w:t>
      </w:r>
      <w:r w:rsidRPr="00A337A1">
        <w:rPr>
          <w:rStyle w:val="CharacterStyle4"/>
          <w:sz w:val="22"/>
        </w:rPr>
        <w:t xml:space="preserve"> – </w:t>
      </w:r>
      <w:r>
        <w:rPr>
          <w:rStyle w:val="CharacterStyle4"/>
          <w:sz w:val="22"/>
        </w:rPr>
        <w:t>Valutazione</w:t>
      </w:r>
    </w:p>
    <w:p w14:paraId="7DE978A4" w14:textId="77777777" w:rsidR="002D1F2F" w:rsidRDefault="002D1F2F" w:rsidP="002D1F2F">
      <w:pPr>
        <w:pStyle w:val="Style11"/>
        <w:kinsoku w:val="0"/>
        <w:autoSpaceDE/>
        <w:autoSpaceDN/>
        <w:adjustRightInd/>
        <w:rPr>
          <w:rStyle w:val="CharacterStyle4"/>
          <w:sz w:val="22"/>
        </w:rPr>
      </w:pPr>
      <w:r w:rsidRPr="00A337A1">
        <w:rPr>
          <w:rStyle w:val="CharacterStyle4"/>
          <w:sz w:val="22"/>
        </w:rPr>
        <w:t>Art. 3</w:t>
      </w:r>
      <w:r>
        <w:rPr>
          <w:rStyle w:val="CharacterStyle4"/>
          <w:sz w:val="22"/>
        </w:rPr>
        <w:t>7</w:t>
      </w:r>
      <w:r w:rsidRPr="00A337A1">
        <w:rPr>
          <w:rStyle w:val="CharacterStyle4"/>
          <w:sz w:val="22"/>
        </w:rPr>
        <w:t xml:space="preserve"> – </w:t>
      </w:r>
      <w:r>
        <w:rPr>
          <w:rStyle w:val="CharacterStyle4"/>
          <w:sz w:val="22"/>
        </w:rPr>
        <w:t>Perfezionamento e sanzioni</w:t>
      </w:r>
    </w:p>
    <w:p w14:paraId="00C61694" w14:textId="77777777" w:rsidR="002D1F2F" w:rsidRDefault="002D1F2F" w:rsidP="002D1F2F">
      <w:pPr>
        <w:pStyle w:val="Style11"/>
        <w:kinsoku w:val="0"/>
        <w:autoSpaceDE/>
        <w:autoSpaceDN/>
        <w:adjustRightInd/>
        <w:rPr>
          <w:rStyle w:val="CharacterStyle4"/>
          <w:sz w:val="22"/>
        </w:rPr>
      </w:pPr>
    </w:p>
    <w:p w14:paraId="4A5CEDED" w14:textId="77777777" w:rsidR="002D1F2F" w:rsidRPr="00A337A1" w:rsidRDefault="002D1F2F" w:rsidP="007A0245">
      <w:pPr>
        <w:pStyle w:val="Style11"/>
        <w:kinsoku w:val="0"/>
        <w:autoSpaceDE/>
        <w:autoSpaceDN/>
        <w:adjustRightInd/>
        <w:rPr>
          <w:rStyle w:val="CharacterStyle4"/>
          <w:sz w:val="22"/>
        </w:rPr>
      </w:pPr>
    </w:p>
    <w:p w14:paraId="6A2085D9" w14:textId="77777777" w:rsidR="007A0245" w:rsidRPr="00A337A1" w:rsidRDefault="007A0245" w:rsidP="007A0245">
      <w:pPr>
        <w:pStyle w:val="Style1"/>
        <w:kinsoku w:val="0"/>
        <w:autoSpaceDE/>
        <w:autoSpaceDN/>
        <w:adjustRightInd/>
        <w:spacing w:before="216"/>
        <w:rPr>
          <w:rFonts w:ascii="Calibri" w:hAnsi="Calibri" w:cs="Calibri"/>
          <w:b/>
          <w:bCs/>
          <w:color w:val="0000FF"/>
          <w:w w:val="105"/>
          <w:sz w:val="22"/>
          <w:u w:val="single"/>
        </w:rPr>
      </w:pPr>
      <w:r w:rsidRPr="00A337A1">
        <w:rPr>
          <w:rFonts w:ascii="Calibri" w:hAnsi="Calibri" w:cs="Calibri"/>
          <w:b/>
          <w:bCs/>
          <w:color w:val="0000FF"/>
          <w:w w:val="105"/>
          <w:sz w:val="22"/>
          <w:u w:val="single"/>
        </w:rPr>
        <w:t xml:space="preserve">CAPO VI </w:t>
      </w:r>
    </w:p>
    <w:p w14:paraId="7CBBB896" w14:textId="77777777" w:rsidR="007A0245" w:rsidRPr="00A337A1" w:rsidRDefault="002D1F2F" w:rsidP="007A0245">
      <w:pPr>
        <w:pStyle w:val="Style1"/>
        <w:kinsoku w:val="0"/>
        <w:autoSpaceDE/>
        <w:autoSpaceDN/>
        <w:adjustRightInd/>
        <w:rPr>
          <w:rFonts w:ascii="Calibri" w:hAnsi="Calibri" w:cs="Calibri"/>
          <w:b/>
          <w:bCs/>
          <w:spacing w:val="-4"/>
          <w:sz w:val="22"/>
          <w:szCs w:val="6"/>
          <w:u w:val="single"/>
        </w:rPr>
      </w:pPr>
      <w:r>
        <w:rPr>
          <w:rFonts w:ascii="Calibri" w:hAnsi="Calibri" w:cs="Calibri"/>
          <w:b/>
          <w:bCs/>
          <w:color w:val="0000FF"/>
          <w:spacing w:val="-4"/>
          <w:w w:val="105"/>
          <w:sz w:val="22"/>
          <w:u w:val="single"/>
        </w:rPr>
        <w:t>AUTOTUTELA</w:t>
      </w:r>
    </w:p>
    <w:p w14:paraId="48A53BC4" w14:textId="77777777" w:rsidR="007A0245" w:rsidRPr="00A337A1" w:rsidRDefault="007A0245" w:rsidP="007A0245">
      <w:pPr>
        <w:pStyle w:val="Style11"/>
        <w:kinsoku w:val="0"/>
        <w:autoSpaceDE/>
        <w:autoSpaceDN/>
        <w:adjustRightInd/>
        <w:ind w:right="-4107"/>
        <w:rPr>
          <w:rStyle w:val="CharacterStyle4"/>
          <w:spacing w:val="-1"/>
          <w:sz w:val="22"/>
        </w:rPr>
      </w:pPr>
      <w:r w:rsidRPr="00A337A1">
        <w:rPr>
          <w:rStyle w:val="CharacterStyle4"/>
          <w:spacing w:val="-1"/>
          <w:sz w:val="22"/>
        </w:rPr>
        <w:t>Art. 3</w:t>
      </w:r>
      <w:r w:rsidR="00937BB2">
        <w:rPr>
          <w:rStyle w:val="CharacterStyle4"/>
          <w:spacing w:val="-1"/>
          <w:sz w:val="22"/>
        </w:rPr>
        <w:t>8</w:t>
      </w:r>
      <w:r w:rsidRPr="00A337A1">
        <w:rPr>
          <w:rStyle w:val="CharacterStyle4"/>
          <w:spacing w:val="-1"/>
          <w:sz w:val="22"/>
        </w:rPr>
        <w:t xml:space="preserve"> – </w:t>
      </w:r>
      <w:r w:rsidR="00937BB2">
        <w:rPr>
          <w:rStyle w:val="CharacterStyle4"/>
          <w:spacing w:val="-1"/>
          <w:sz w:val="22"/>
        </w:rPr>
        <w:t>Esercizio dell’autotutela</w:t>
      </w:r>
    </w:p>
    <w:p w14:paraId="05F2AFFD" w14:textId="77777777" w:rsidR="007A0245" w:rsidRPr="00A337A1" w:rsidRDefault="007A0245" w:rsidP="007A0245">
      <w:pPr>
        <w:pStyle w:val="Style11"/>
        <w:kinsoku w:val="0"/>
        <w:autoSpaceDE/>
        <w:autoSpaceDN/>
        <w:adjustRightInd/>
        <w:ind w:right="-4107"/>
        <w:rPr>
          <w:rStyle w:val="CharacterStyle4"/>
          <w:sz w:val="22"/>
        </w:rPr>
      </w:pPr>
      <w:r w:rsidRPr="00A337A1">
        <w:rPr>
          <w:rStyle w:val="CharacterStyle4"/>
          <w:sz w:val="22"/>
        </w:rPr>
        <w:t>Art. 3</w:t>
      </w:r>
      <w:r w:rsidR="00937BB2">
        <w:rPr>
          <w:rStyle w:val="CharacterStyle4"/>
          <w:sz w:val="22"/>
        </w:rPr>
        <w:t>9</w:t>
      </w:r>
      <w:r w:rsidRPr="00A337A1">
        <w:rPr>
          <w:rStyle w:val="CharacterStyle4"/>
          <w:sz w:val="22"/>
        </w:rPr>
        <w:t xml:space="preserve"> – </w:t>
      </w:r>
      <w:r w:rsidR="00937BB2">
        <w:rPr>
          <w:rStyle w:val="CharacterStyle4"/>
          <w:sz w:val="22"/>
        </w:rPr>
        <w:t>Effetti</w:t>
      </w:r>
    </w:p>
    <w:p w14:paraId="4A5631F6" w14:textId="77777777" w:rsidR="00937BB2" w:rsidRDefault="00937BB2" w:rsidP="007A0245">
      <w:pPr>
        <w:pStyle w:val="Style11"/>
        <w:kinsoku w:val="0"/>
        <w:autoSpaceDE/>
        <w:autoSpaceDN/>
        <w:adjustRightInd/>
        <w:rPr>
          <w:rStyle w:val="CharacterStyle4"/>
          <w:sz w:val="22"/>
        </w:rPr>
      </w:pPr>
    </w:p>
    <w:p w14:paraId="67C774EB" w14:textId="77777777" w:rsidR="007A0245" w:rsidRPr="00A337A1" w:rsidRDefault="00305C81" w:rsidP="007A0245">
      <w:pPr>
        <w:pStyle w:val="Style12"/>
        <w:kinsoku w:val="0"/>
        <w:autoSpaceDE/>
        <w:autoSpaceDN/>
        <w:adjustRightInd/>
        <w:rPr>
          <w:rStyle w:val="CharacterStyle5"/>
          <w:b/>
          <w:bCs/>
          <w:w w:val="105"/>
          <w:sz w:val="22"/>
        </w:rPr>
      </w:pPr>
      <w:r>
        <w:rPr>
          <w:noProof/>
          <w:sz w:val="22"/>
        </w:rPr>
        <mc:AlternateContent>
          <mc:Choice Requires="wps">
            <w:drawing>
              <wp:anchor distT="0" distB="0" distL="0" distR="0" simplePos="0" relativeHeight="251644928" behindDoc="0" locked="0" layoutInCell="0" allowOverlap="1" wp14:anchorId="5E0F8B50" wp14:editId="1560627E">
                <wp:simplePos x="0" y="0"/>
                <wp:positionH relativeFrom="column">
                  <wp:posOffset>5349240</wp:posOffset>
                </wp:positionH>
                <wp:positionV relativeFrom="paragraph">
                  <wp:posOffset>9204325</wp:posOffset>
                </wp:positionV>
                <wp:extent cx="764540" cy="130175"/>
                <wp:effectExtent l="0" t="0" r="6985" b="3175"/>
                <wp:wrapSquare wrapText="bothSides"/>
                <wp:docPr id="2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31F520" w14:textId="77777777" w:rsidR="00AD46D2" w:rsidRPr="00D905EA" w:rsidRDefault="00AD46D2" w:rsidP="007A024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27" type="#_x0000_t202" style="position:absolute;margin-left:421.2pt;margin-top:724.75pt;width:60.2pt;height:10.25pt;z-index:2516449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" o:allowincell="f" stroked="f">
                <v:fill opacity="0"/>
                <v:textbox inset="0,0,0,0">
                  <w:txbxContent>
                    <w:p w:rsidR="00AD46D2" w:rsidRPr="00D905EA" w:rsidRDefault="00AD46D2" w:rsidP="007A0245"/>
                  </w:txbxContent>
                </v:textbox>
                <w10:wrap type="square"/>
              </v:shape>
            </w:pict>
          </mc:Fallback>
        </mc:AlternateContent>
      </w:r>
      <w:r w:rsidR="007A0245" w:rsidRPr="00A337A1">
        <w:rPr>
          <w:rStyle w:val="CharacterStyle5"/>
          <w:b/>
          <w:bCs/>
          <w:w w:val="105"/>
          <w:sz w:val="22"/>
        </w:rPr>
        <w:t xml:space="preserve">CAPO VII </w:t>
      </w:r>
    </w:p>
    <w:p w14:paraId="69DD514E" w14:textId="77777777" w:rsidR="007A0245" w:rsidRPr="00A337A1" w:rsidRDefault="00937BB2" w:rsidP="007A0245">
      <w:pPr>
        <w:pStyle w:val="Style12"/>
        <w:kinsoku w:val="0"/>
        <w:autoSpaceDE/>
        <w:autoSpaceDN/>
        <w:adjustRightInd/>
        <w:rPr>
          <w:rStyle w:val="CharacterStyle5"/>
          <w:b/>
          <w:bCs/>
          <w:spacing w:val="-8"/>
          <w:w w:val="105"/>
          <w:sz w:val="22"/>
        </w:rPr>
      </w:pPr>
      <w:r>
        <w:rPr>
          <w:rStyle w:val="CharacterStyle5"/>
          <w:b/>
          <w:bCs/>
          <w:spacing w:val="-8"/>
          <w:w w:val="105"/>
          <w:sz w:val="22"/>
        </w:rPr>
        <w:t>RISCOSSIONE, AGEVOLAZIONI, DILAZIONI E RIMBORSO</w:t>
      </w:r>
    </w:p>
    <w:p w14:paraId="6A8519CA" w14:textId="77777777" w:rsidR="007A0245" w:rsidRPr="00A337A1" w:rsidRDefault="007A0245" w:rsidP="00897FAC">
      <w:pPr>
        <w:spacing w:after="0" w:line="240" w:lineRule="auto"/>
        <w:ind w:right="4"/>
        <w:rPr>
          <w:rFonts w:cs="Calibri"/>
          <w:spacing w:val="-9"/>
          <w:w w:val="105"/>
        </w:rPr>
      </w:pPr>
      <w:r w:rsidRPr="00A337A1">
        <w:rPr>
          <w:rFonts w:cs="Calibri"/>
          <w:spacing w:val="-9"/>
          <w:w w:val="105"/>
        </w:rPr>
        <w:t>Art. 4</w:t>
      </w:r>
      <w:r w:rsidR="00937BB2">
        <w:rPr>
          <w:rFonts w:cs="Calibri"/>
          <w:spacing w:val="-9"/>
          <w:w w:val="105"/>
        </w:rPr>
        <w:t>0</w:t>
      </w:r>
      <w:r w:rsidRPr="00A337A1">
        <w:rPr>
          <w:rFonts w:cs="Calibri"/>
          <w:spacing w:val="-9"/>
          <w:w w:val="105"/>
        </w:rPr>
        <w:t xml:space="preserve"> – </w:t>
      </w:r>
      <w:r w:rsidR="00937BB2">
        <w:rPr>
          <w:rFonts w:cs="Calibri"/>
          <w:spacing w:val="-9"/>
          <w:w w:val="105"/>
        </w:rPr>
        <w:t>Regole generali per la riscossione volontaria e coattiva</w:t>
      </w:r>
    </w:p>
    <w:p w14:paraId="0F3B4F46" w14:textId="77777777" w:rsidR="007A0245" w:rsidRPr="00A337A1" w:rsidRDefault="007A0245" w:rsidP="00897FAC">
      <w:pPr>
        <w:spacing w:after="0" w:line="240" w:lineRule="auto"/>
        <w:ind w:right="2664"/>
        <w:rPr>
          <w:rFonts w:cs="Calibri"/>
          <w:spacing w:val="-4"/>
          <w:w w:val="105"/>
        </w:rPr>
      </w:pPr>
      <w:r w:rsidRPr="00A337A1">
        <w:rPr>
          <w:rFonts w:cs="Calibri"/>
          <w:spacing w:val="-4"/>
          <w:w w:val="105"/>
        </w:rPr>
        <w:t>Art. 4</w:t>
      </w:r>
      <w:r w:rsidR="00937BB2">
        <w:rPr>
          <w:rFonts w:cs="Calibri"/>
          <w:spacing w:val="-4"/>
          <w:w w:val="105"/>
        </w:rPr>
        <w:t>1</w:t>
      </w:r>
      <w:r w:rsidRPr="00A337A1">
        <w:rPr>
          <w:rFonts w:cs="Calibri"/>
          <w:spacing w:val="-4"/>
          <w:w w:val="105"/>
        </w:rPr>
        <w:t xml:space="preserve"> – </w:t>
      </w:r>
      <w:r w:rsidR="00937BB2">
        <w:rPr>
          <w:rFonts w:cs="Calibri"/>
          <w:spacing w:val="-4"/>
          <w:w w:val="105"/>
        </w:rPr>
        <w:t xml:space="preserve">Azioni cautelari </w:t>
      </w:r>
    </w:p>
    <w:p w14:paraId="715CF1B1" w14:textId="77777777" w:rsidR="007A0245" w:rsidRPr="00A337A1" w:rsidRDefault="007A0245" w:rsidP="00897FAC">
      <w:pPr>
        <w:spacing w:after="0" w:line="240" w:lineRule="auto"/>
        <w:rPr>
          <w:rFonts w:cs="Calibri"/>
          <w:spacing w:val="-4"/>
          <w:w w:val="105"/>
        </w:rPr>
      </w:pPr>
      <w:r w:rsidRPr="00A337A1">
        <w:rPr>
          <w:rFonts w:cs="Calibri"/>
          <w:spacing w:val="-4"/>
          <w:w w:val="105"/>
        </w:rPr>
        <w:t>Art. 4</w:t>
      </w:r>
      <w:r w:rsidR="00937BB2">
        <w:rPr>
          <w:rFonts w:cs="Calibri"/>
          <w:spacing w:val="-4"/>
          <w:w w:val="105"/>
        </w:rPr>
        <w:t>2</w:t>
      </w:r>
      <w:r w:rsidRPr="00A337A1">
        <w:rPr>
          <w:rFonts w:cs="Calibri"/>
          <w:spacing w:val="-4"/>
          <w:w w:val="105"/>
        </w:rPr>
        <w:t xml:space="preserve"> – </w:t>
      </w:r>
      <w:r w:rsidR="00937BB2">
        <w:rPr>
          <w:rFonts w:cs="Calibri"/>
          <w:spacing w:val="-4"/>
          <w:w w:val="105"/>
        </w:rPr>
        <w:t xml:space="preserve">Inesigibilità ed esito indagine </w:t>
      </w:r>
    </w:p>
    <w:p w14:paraId="15B0F529" w14:textId="77777777" w:rsidR="007A0245" w:rsidRDefault="007A0245" w:rsidP="00897FAC">
      <w:pPr>
        <w:spacing w:after="0" w:line="240" w:lineRule="auto"/>
        <w:rPr>
          <w:rFonts w:cs="Calibri"/>
          <w:spacing w:val="-4"/>
          <w:w w:val="105"/>
        </w:rPr>
      </w:pPr>
      <w:r w:rsidRPr="00A337A1">
        <w:rPr>
          <w:rFonts w:cs="Calibri"/>
          <w:spacing w:val="-4"/>
          <w:w w:val="105"/>
        </w:rPr>
        <w:t>Art. 4</w:t>
      </w:r>
      <w:r w:rsidR="00520665">
        <w:rPr>
          <w:rFonts w:cs="Calibri"/>
          <w:spacing w:val="-4"/>
          <w:w w:val="105"/>
        </w:rPr>
        <w:t>3</w:t>
      </w:r>
      <w:r w:rsidRPr="00A337A1">
        <w:rPr>
          <w:rFonts w:cs="Calibri"/>
          <w:spacing w:val="-4"/>
          <w:w w:val="105"/>
        </w:rPr>
        <w:t xml:space="preserve"> – </w:t>
      </w:r>
      <w:r w:rsidR="00520665" w:rsidRPr="002560E0">
        <w:rPr>
          <w:rFonts w:cs="Calibri"/>
          <w:spacing w:val="-4"/>
          <w:w w:val="105"/>
        </w:rPr>
        <w:t>Dilazione dei debiti non assolti</w:t>
      </w:r>
    </w:p>
    <w:p w14:paraId="40B9E210" w14:textId="77777777" w:rsidR="00520665" w:rsidRPr="00A337A1" w:rsidRDefault="00520665" w:rsidP="00897FAC">
      <w:pPr>
        <w:spacing w:after="0" w:line="240" w:lineRule="auto"/>
        <w:rPr>
          <w:rFonts w:cs="Calibri"/>
          <w:spacing w:val="-4"/>
          <w:w w:val="105"/>
        </w:rPr>
      </w:pPr>
      <w:r w:rsidRPr="00A337A1">
        <w:rPr>
          <w:rFonts w:cs="Calibri"/>
          <w:spacing w:val="-4"/>
          <w:w w:val="105"/>
        </w:rPr>
        <w:t>Art. 4</w:t>
      </w:r>
      <w:r>
        <w:rPr>
          <w:rFonts w:cs="Calibri"/>
          <w:spacing w:val="-4"/>
          <w:w w:val="105"/>
        </w:rPr>
        <w:t>4</w:t>
      </w:r>
      <w:r w:rsidRPr="00A337A1">
        <w:rPr>
          <w:rFonts w:cs="Calibri"/>
          <w:spacing w:val="-4"/>
          <w:w w:val="105"/>
        </w:rPr>
        <w:t xml:space="preserve"> – </w:t>
      </w:r>
      <w:r>
        <w:rPr>
          <w:rFonts w:cs="Calibri"/>
          <w:spacing w:val="-4"/>
          <w:w w:val="105"/>
        </w:rPr>
        <w:t>Definizione e versamenti</w:t>
      </w:r>
    </w:p>
    <w:p w14:paraId="3622542F" w14:textId="77777777" w:rsidR="00520665" w:rsidRPr="00A337A1" w:rsidRDefault="00520665" w:rsidP="00897FAC">
      <w:pPr>
        <w:spacing w:after="0" w:line="240" w:lineRule="auto"/>
        <w:rPr>
          <w:rFonts w:cs="Calibri"/>
          <w:spacing w:val="-4"/>
          <w:w w:val="105"/>
        </w:rPr>
      </w:pPr>
      <w:r w:rsidRPr="00A337A1">
        <w:rPr>
          <w:rFonts w:cs="Calibri"/>
          <w:spacing w:val="-4"/>
          <w:w w:val="105"/>
        </w:rPr>
        <w:t>Art. 4</w:t>
      </w:r>
      <w:r>
        <w:rPr>
          <w:rFonts w:cs="Calibri"/>
          <w:spacing w:val="-4"/>
          <w:w w:val="105"/>
        </w:rPr>
        <w:t>5</w:t>
      </w:r>
      <w:r w:rsidRPr="00A337A1">
        <w:rPr>
          <w:rFonts w:cs="Calibri"/>
          <w:spacing w:val="-4"/>
          <w:w w:val="105"/>
        </w:rPr>
        <w:t xml:space="preserve"> – </w:t>
      </w:r>
      <w:r>
        <w:rPr>
          <w:rFonts w:cs="Calibri"/>
          <w:spacing w:val="-4"/>
          <w:w w:val="105"/>
        </w:rPr>
        <w:t>Disciplina della dilazione per importi iscritti a ruolo</w:t>
      </w:r>
    </w:p>
    <w:p w14:paraId="5E0456C7" w14:textId="77777777" w:rsidR="00520665" w:rsidRPr="00A337A1" w:rsidRDefault="00520665" w:rsidP="00897FAC">
      <w:pPr>
        <w:spacing w:after="0" w:line="240" w:lineRule="auto"/>
        <w:rPr>
          <w:rFonts w:cs="Calibri"/>
          <w:spacing w:val="-4"/>
          <w:w w:val="105"/>
        </w:rPr>
      </w:pPr>
      <w:r w:rsidRPr="00A337A1">
        <w:rPr>
          <w:rFonts w:cs="Calibri"/>
          <w:spacing w:val="-4"/>
          <w:w w:val="105"/>
        </w:rPr>
        <w:t>Art. 4</w:t>
      </w:r>
      <w:r w:rsidR="00897FAC">
        <w:rPr>
          <w:rFonts w:cs="Calibri"/>
          <w:spacing w:val="-4"/>
          <w:w w:val="105"/>
        </w:rPr>
        <w:t>6</w:t>
      </w:r>
      <w:r w:rsidRPr="00A337A1">
        <w:rPr>
          <w:rFonts w:cs="Calibri"/>
          <w:spacing w:val="-4"/>
          <w:w w:val="105"/>
        </w:rPr>
        <w:t xml:space="preserve"> – </w:t>
      </w:r>
      <w:r w:rsidR="00897FAC">
        <w:rPr>
          <w:rFonts w:cs="Calibri"/>
          <w:spacing w:val="-4"/>
          <w:w w:val="105"/>
        </w:rPr>
        <w:t>Rimborsi</w:t>
      </w:r>
    </w:p>
    <w:p w14:paraId="678209F9" w14:textId="77777777" w:rsidR="00897FAC" w:rsidRPr="00A337A1" w:rsidRDefault="00897FAC" w:rsidP="00897FAC">
      <w:pPr>
        <w:spacing w:after="0" w:line="240" w:lineRule="auto"/>
        <w:rPr>
          <w:rFonts w:cs="Calibri"/>
          <w:spacing w:val="-4"/>
          <w:w w:val="105"/>
        </w:rPr>
      </w:pPr>
      <w:r w:rsidRPr="00A337A1">
        <w:rPr>
          <w:rFonts w:cs="Calibri"/>
          <w:spacing w:val="-4"/>
          <w:w w:val="105"/>
        </w:rPr>
        <w:t>Art. 4</w:t>
      </w:r>
      <w:r>
        <w:rPr>
          <w:rFonts w:cs="Calibri"/>
          <w:spacing w:val="-4"/>
          <w:w w:val="105"/>
        </w:rPr>
        <w:t>7</w:t>
      </w:r>
      <w:r w:rsidRPr="00A337A1">
        <w:rPr>
          <w:rFonts w:cs="Calibri"/>
          <w:spacing w:val="-4"/>
          <w:w w:val="105"/>
        </w:rPr>
        <w:t xml:space="preserve"> – </w:t>
      </w:r>
      <w:r>
        <w:rPr>
          <w:rFonts w:cs="Calibri"/>
          <w:spacing w:val="-4"/>
          <w:w w:val="105"/>
        </w:rPr>
        <w:t>Accollo del versamento</w:t>
      </w:r>
    </w:p>
    <w:p w14:paraId="02C59510" w14:textId="77777777" w:rsidR="00897FAC" w:rsidRPr="00A337A1" w:rsidRDefault="00897FAC" w:rsidP="00897FAC">
      <w:pPr>
        <w:spacing w:after="0" w:line="240" w:lineRule="auto"/>
        <w:rPr>
          <w:rFonts w:cs="Calibri"/>
          <w:spacing w:val="-4"/>
          <w:w w:val="105"/>
        </w:rPr>
      </w:pPr>
      <w:r w:rsidRPr="00A337A1">
        <w:rPr>
          <w:rFonts w:cs="Calibri"/>
          <w:spacing w:val="-4"/>
          <w:w w:val="105"/>
        </w:rPr>
        <w:t>Art. 4</w:t>
      </w:r>
      <w:r>
        <w:rPr>
          <w:rFonts w:cs="Calibri"/>
          <w:spacing w:val="-4"/>
          <w:w w:val="105"/>
        </w:rPr>
        <w:t>8</w:t>
      </w:r>
      <w:r w:rsidRPr="00A337A1">
        <w:rPr>
          <w:rFonts w:cs="Calibri"/>
          <w:spacing w:val="-4"/>
          <w:w w:val="105"/>
        </w:rPr>
        <w:t xml:space="preserve"> – </w:t>
      </w:r>
      <w:r>
        <w:rPr>
          <w:rFonts w:cs="Calibri"/>
          <w:spacing w:val="-4"/>
          <w:w w:val="105"/>
        </w:rPr>
        <w:t>Compensazione</w:t>
      </w:r>
    </w:p>
    <w:p w14:paraId="70F44719" w14:textId="77777777" w:rsidR="00897FAC" w:rsidRPr="00A337A1" w:rsidRDefault="00897FAC" w:rsidP="00897FAC">
      <w:pPr>
        <w:spacing w:after="0" w:line="240" w:lineRule="auto"/>
        <w:rPr>
          <w:rFonts w:cs="Calibri"/>
          <w:spacing w:val="-4"/>
          <w:w w:val="105"/>
        </w:rPr>
      </w:pPr>
      <w:r w:rsidRPr="00A337A1">
        <w:rPr>
          <w:rFonts w:cs="Calibri"/>
          <w:spacing w:val="-4"/>
          <w:w w:val="105"/>
        </w:rPr>
        <w:t>Art. 4</w:t>
      </w:r>
      <w:r>
        <w:rPr>
          <w:rFonts w:cs="Calibri"/>
          <w:spacing w:val="-4"/>
          <w:w w:val="105"/>
        </w:rPr>
        <w:t>9</w:t>
      </w:r>
      <w:r w:rsidRPr="00A337A1">
        <w:rPr>
          <w:rFonts w:cs="Calibri"/>
          <w:spacing w:val="-4"/>
          <w:w w:val="105"/>
        </w:rPr>
        <w:t xml:space="preserve"> – </w:t>
      </w:r>
      <w:r>
        <w:rPr>
          <w:rFonts w:cs="Calibri"/>
          <w:spacing w:val="-4"/>
          <w:w w:val="105"/>
        </w:rPr>
        <w:t>Interessi</w:t>
      </w:r>
    </w:p>
    <w:p w14:paraId="66588471" w14:textId="77777777" w:rsidR="00897FAC" w:rsidRPr="00A337A1" w:rsidRDefault="00897FAC" w:rsidP="00897FAC">
      <w:pPr>
        <w:spacing w:after="0" w:line="240" w:lineRule="auto"/>
        <w:rPr>
          <w:rFonts w:cs="Calibri"/>
          <w:spacing w:val="-4"/>
          <w:w w:val="105"/>
        </w:rPr>
      </w:pPr>
      <w:r w:rsidRPr="00A337A1">
        <w:rPr>
          <w:rFonts w:cs="Calibri"/>
          <w:spacing w:val="-4"/>
          <w:w w:val="105"/>
        </w:rPr>
        <w:t xml:space="preserve">Art. </w:t>
      </w:r>
      <w:r>
        <w:rPr>
          <w:rFonts w:cs="Calibri"/>
          <w:spacing w:val="-4"/>
          <w:w w:val="105"/>
        </w:rPr>
        <w:t>50</w:t>
      </w:r>
      <w:r w:rsidRPr="00A337A1">
        <w:rPr>
          <w:rFonts w:cs="Calibri"/>
          <w:spacing w:val="-4"/>
          <w:w w:val="105"/>
        </w:rPr>
        <w:t xml:space="preserve"> – </w:t>
      </w:r>
      <w:r>
        <w:rPr>
          <w:rFonts w:cs="Calibri"/>
          <w:spacing w:val="-4"/>
          <w:w w:val="105"/>
        </w:rPr>
        <w:t>Sospensione del versamento</w:t>
      </w:r>
    </w:p>
    <w:p w14:paraId="6CDDC548" w14:textId="77777777" w:rsidR="00897FAC" w:rsidRPr="00A337A1" w:rsidRDefault="00897FAC" w:rsidP="00897FAC">
      <w:pPr>
        <w:spacing w:after="0" w:line="240" w:lineRule="auto"/>
        <w:rPr>
          <w:rFonts w:cs="Calibri"/>
          <w:spacing w:val="-4"/>
          <w:w w:val="105"/>
        </w:rPr>
      </w:pPr>
      <w:r w:rsidRPr="00A337A1">
        <w:rPr>
          <w:rFonts w:cs="Calibri"/>
          <w:spacing w:val="-4"/>
          <w:w w:val="105"/>
        </w:rPr>
        <w:t xml:space="preserve">Art. </w:t>
      </w:r>
      <w:r>
        <w:rPr>
          <w:rFonts w:cs="Calibri"/>
          <w:spacing w:val="-4"/>
          <w:w w:val="105"/>
        </w:rPr>
        <w:t>51</w:t>
      </w:r>
      <w:r w:rsidRPr="00A337A1">
        <w:rPr>
          <w:rFonts w:cs="Calibri"/>
          <w:spacing w:val="-4"/>
          <w:w w:val="105"/>
        </w:rPr>
        <w:t xml:space="preserve"> – </w:t>
      </w:r>
      <w:r>
        <w:rPr>
          <w:rFonts w:cs="Calibri"/>
          <w:spacing w:val="-4"/>
          <w:w w:val="105"/>
        </w:rPr>
        <w:t>Compensi incentivanti</w:t>
      </w:r>
    </w:p>
    <w:p w14:paraId="12E63A05" w14:textId="77777777" w:rsidR="00520665" w:rsidRPr="00A337A1" w:rsidRDefault="00520665" w:rsidP="007A0245">
      <w:pPr>
        <w:rPr>
          <w:rFonts w:cs="Calibri"/>
          <w:spacing w:val="-4"/>
          <w:w w:val="105"/>
        </w:rPr>
      </w:pPr>
    </w:p>
    <w:p w14:paraId="254C83CC" w14:textId="77777777" w:rsidR="007A0245" w:rsidRPr="00A337A1" w:rsidRDefault="00305C81" w:rsidP="007A0245">
      <w:pPr>
        <w:pStyle w:val="Style12"/>
        <w:kinsoku w:val="0"/>
        <w:autoSpaceDE/>
        <w:autoSpaceDN/>
        <w:adjustRightInd/>
        <w:rPr>
          <w:rStyle w:val="CharacterStyle5"/>
          <w:b/>
          <w:bCs/>
          <w:w w:val="105"/>
          <w:sz w:val="22"/>
        </w:rPr>
      </w:pPr>
      <w:r>
        <w:rPr>
          <w:noProof/>
          <w:sz w:val="22"/>
        </w:rPr>
        <mc:AlternateContent>
          <mc:Choice Requires="wps">
            <w:drawing>
              <wp:anchor distT="0" distB="0" distL="0" distR="0" simplePos="0" relativeHeight="251645952" behindDoc="0" locked="0" layoutInCell="0" allowOverlap="1" wp14:anchorId="2DAF3ADD" wp14:editId="367207E1">
                <wp:simplePos x="0" y="0"/>
                <wp:positionH relativeFrom="column">
                  <wp:posOffset>5349240</wp:posOffset>
                </wp:positionH>
                <wp:positionV relativeFrom="paragraph">
                  <wp:posOffset>9204325</wp:posOffset>
                </wp:positionV>
                <wp:extent cx="764540" cy="130175"/>
                <wp:effectExtent l="0" t="0" r="6985" b="3175"/>
                <wp:wrapSquare wrapText="bothSides"/>
                <wp:docPr id="25"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64C64A" w14:textId="77777777" w:rsidR="00AD46D2" w:rsidRPr="00D905EA" w:rsidRDefault="00AD46D2" w:rsidP="007A024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1" o:spid="_x0000_s1028" type="#_x0000_t202" style="position:absolute;margin-left:421.2pt;margin-top:724.75pt;width:60.2pt;height:10.25pt;z-index:2516459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" o:allowincell="f" stroked="f">
                <v:fill opacity="0"/>
                <v:textbox inset="0,0,0,0">
                  <w:txbxContent>
                    <w:p w:rsidR="00AD46D2" w:rsidRPr="00D905EA" w:rsidRDefault="00AD46D2" w:rsidP="007A0245"/>
                  </w:txbxContent>
                </v:textbox>
                <w10:wrap type="square"/>
              </v:shape>
            </w:pict>
          </mc:Fallback>
        </mc:AlternateContent>
      </w:r>
      <w:r w:rsidR="000B5EBB">
        <w:rPr>
          <w:noProof/>
          <w:sz w:val="22"/>
        </w:rPr>
        <w:t>TITOLO III</w:t>
      </w:r>
    </w:p>
    <w:p w14:paraId="0368E282" w14:textId="77777777" w:rsidR="007A0245" w:rsidRPr="00A337A1" w:rsidRDefault="000B5EBB" w:rsidP="007A0245">
      <w:pPr>
        <w:pStyle w:val="Style12"/>
        <w:kinsoku w:val="0"/>
        <w:autoSpaceDE/>
        <w:autoSpaceDN/>
        <w:adjustRightInd/>
        <w:rPr>
          <w:rStyle w:val="CharacterStyle5"/>
          <w:b/>
          <w:bCs/>
          <w:spacing w:val="-8"/>
          <w:w w:val="105"/>
          <w:sz w:val="22"/>
        </w:rPr>
      </w:pPr>
      <w:r>
        <w:rPr>
          <w:rStyle w:val="CharacterStyle5"/>
          <w:b/>
          <w:bCs/>
          <w:spacing w:val="-8"/>
          <w:w w:val="105"/>
          <w:sz w:val="22"/>
        </w:rPr>
        <w:t>ENTRATE EXTRATRIBUTARIE</w:t>
      </w:r>
    </w:p>
    <w:p w14:paraId="69C64DF2" w14:textId="77777777" w:rsidR="007A0245" w:rsidRDefault="007A0245" w:rsidP="00851566">
      <w:pPr>
        <w:spacing w:after="0" w:line="240" w:lineRule="auto"/>
        <w:rPr>
          <w:rFonts w:cs="Calibri"/>
          <w:spacing w:val="-4"/>
          <w:w w:val="105"/>
        </w:rPr>
      </w:pPr>
      <w:r w:rsidRPr="00A337A1">
        <w:rPr>
          <w:rFonts w:cs="Calibri"/>
          <w:spacing w:val="-4"/>
          <w:w w:val="105"/>
        </w:rPr>
        <w:t xml:space="preserve">Art. </w:t>
      </w:r>
      <w:r w:rsidR="000B5EBB">
        <w:rPr>
          <w:rFonts w:cs="Calibri"/>
          <w:spacing w:val="-4"/>
          <w:w w:val="105"/>
        </w:rPr>
        <w:t>52</w:t>
      </w:r>
      <w:r w:rsidRPr="00A337A1">
        <w:rPr>
          <w:rFonts w:cs="Calibri"/>
          <w:spacing w:val="-4"/>
          <w:w w:val="105"/>
        </w:rPr>
        <w:t xml:space="preserve"> – </w:t>
      </w:r>
      <w:r w:rsidR="000B5EBB">
        <w:rPr>
          <w:rFonts w:cs="Calibri"/>
          <w:spacing w:val="-4"/>
          <w:w w:val="105"/>
        </w:rPr>
        <w:t>Soggetti responsabili delle entrate extratributarie</w:t>
      </w:r>
    </w:p>
    <w:p w14:paraId="77A92A02" w14:textId="77777777" w:rsidR="000B5EBB" w:rsidRDefault="000B5EBB" w:rsidP="00851566">
      <w:pPr>
        <w:spacing w:after="0" w:line="240" w:lineRule="auto"/>
        <w:rPr>
          <w:rFonts w:cs="Calibri"/>
          <w:spacing w:val="-4"/>
          <w:w w:val="105"/>
        </w:rPr>
      </w:pPr>
      <w:r w:rsidRPr="00A337A1">
        <w:rPr>
          <w:rFonts w:cs="Calibri"/>
          <w:spacing w:val="-4"/>
          <w:w w:val="105"/>
        </w:rPr>
        <w:t xml:space="preserve">Art. </w:t>
      </w:r>
      <w:r>
        <w:rPr>
          <w:rFonts w:cs="Calibri"/>
          <w:spacing w:val="-4"/>
          <w:w w:val="105"/>
        </w:rPr>
        <w:t>53</w:t>
      </w:r>
      <w:r w:rsidRPr="00A337A1">
        <w:rPr>
          <w:rFonts w:cs="Calibri"/>
          <w:spacing w:val="-4"/>
          <w:w w:val="105"/>
        </w:rPr>
        <w:t xml:space="preserve"> – </w:t>
      </w:r>
      <w:r>
        <w:rPr>
          <w:rFonts w:cs="Calibri"/>
          <w:spacing w:val="-4"/>
          <w:w w:val="105"/>
        </w:rPr>
        <w:t>Rapporti con i cittadini</w:t>
      </w:r>
    </w:p>
    <w:p w14:paraId="2FBD7A8D" w14:textId="77777777" w:rsidR="000B5EBB" w:rsidRDefault="000B5EBB" w:rsidP="00851566">
      <w:pPr>
        <w:spacing w:after="0" w:line="240" w:lineRule="auto"/>
        <w:rPr>
          <w:rFonts w:cs="Calibri"/>
          <w:spacing w:val="-4"/>
          <w:w w:val="105"/>
        </w:rPr>
      </w:pPr>
      <w:r w:rsidRPr="00A337A1">
        <w:rPr>
          <w:rFonts w:cs="Calibri"/>
          <w:spacing w:val="-4"/>
          <w:w w:val="105"/>
        </w:rPr>
        <w:t xml:space="preserve">Art. </w:t>
      </w:r>
      <w:r>
        <w:rPr>
          <w:rFonts w:cs="Calibri"/>
          <w:spacing w:val="-4"/>
          <w:w w:val="105"/>
        </w:rPr>
        <w:t>54</w:t>
      </w:r>
      <w:r w:rsidRPr="00A337A1">
        <w:rPr>
          <w:rFonts w:cs="Calibri"/>
          <w:spacing w:val="-4"/>
          <w:w w:val="105"/>
        </w:rPr>
        <w:t xml:space="preserve"> – </w:t>
      </w:r>
      <w:r>
        <w:rPr>
          <w:rFonts w:cs="Calibri"/>
          <w:spacing w:val="-4"/>
          <w:w w:val="105"/>
        </w:rPr>
        <w:t>Accertamento delle entrate extratributarie</w:t>
      </w:r>
    </w:p>
    <w:p w14:paraId="13133563" w14:textId="77777777" w:rsidR="000B5EBB" w:rsidRDefault="000B5EBB" w:rsidP="00851566">
      <w:pPr>
        <w:spacing w:after="0" w:line="240" w:lineRule="auto"/>
        <w:rPr>
          <w:rFonts w:cs="Calibri"/>
          <w:spacing w:val="-4"/>
          <w:w w:val="105"/>
        </w:rPr>
      </w:pPr>
      <w:r w:rsidRPr="00A337A1">
        <w:rPr>
          <w:rFonts w:cs="Calibri"/>
          <w:spacing w:val="-4"/>
          <w:w w:val="105"/>
        </w:rPr>
        <w:t xml:space="preserve">Art. </w:t>
      </w:r>
      <w:r>
        <w:rPr>
          <w:rFonts w:cs="Calibri"/>
          <w:spacing w:val="-4"/>
          <w:w w:val="105"/>
        </w:rPr>
        <w:t>55</w:t>
      </w:r>
      <w:r w:rsidRPr="00A337A1">
        <w:rPr>
          <w:rFonts w:cs="Calibri"/>
          <w:spacing w:val="-4"/>
          <w:w w:val="105"/>
        </w:rPr>
        <w:t xml:space="preserve"> – </w:t>
      </w:r>
      <w:r>
        <w:rPr>
          <w:rFonts w:cs="Calibri"/>
          <w:spacing w:val="-4"/>
          <w:w w:val="105"/>
        </w:rPr>
        <w:t>Dilazione di pagamento delle entrate extratributarie</w:t>
      </w:r>
    </w:p>
    <w:p w14:paraId="62F3D959" w14:textId="77777777" w:rsidR="000B5EBB" w:rsidRDefault="000B5EBB" w:rsidP="00851566">
      <w:pPr>
        <w:spacing w:after="0" w:line="240" w:lineRule="auto"/>
        <w:rPr>
          <w:rFonts w:cs="Calibri"/>
          <w:spacing w:val="-4"/>
          <w:w w:val="105"/>
        </w:rPr>
      </w:pPr>
      <w:r w:rsidRPr="00A337A1">
        <w:rPr>
          <w:rFonts w:cs="Calibri"/>
          <w:spacing w:val="-4"/>
          <w:w w:val="105"/>
        </w:rPr>
        <w:t xml:space="preserve">Art. </w:t>
      </w:r>
      <w:r>
        <w:rPr>
          <w:rFonts w:cs="Calibri"/>
          <w:spacing w:val="-4"/>
          <w:w w:val="105"/>
        </w:rPr>
        <w:t>56</w:t>
      </w:r>
      <w:r w:rsidRPr="00A337A1">
        <w:rPr>
          <w:rFonts w:cs="Calibri"/>
          <w:spacing w:val="-4"/>
          <w:w w:val="105"/>
        </w:rPr>
        <w:t xml:space="preserve"> – </w:t>
      </w:r>
      <w:r>
        <w:rPr>
          <w:rFonts w:cs="Calibri"/>
          <w:spacing w:val="-4"/>
          <w:w w:val="105"/>
        </w:rPr>
        <w:t>Rimborso delle entrate extratributarie</w:t>
      </w:r>
    </w:p>
    <w:p w14:paraId="3FE628FD" w14:textId="77777777" w:rsidR="000B5EBB" w:rsidRDefault="000B5EBB" w:rsidP="00851566">
      <w:pPr>
        <w:spacing w:after="0" w:line="240" w:lineRule="auto"/>
        <w:rPr>
          <w:rFonts w:cs="Calibri"/>
          <w:spacing w:val="-4"/>
          <w:w w:val="105"/>
        </w:rPr>
      </w:pPr>
      <w:r w:rsidRPr="00A337A1">
        <w:rPr>
          <w:rFonts w:cs="Calibri"/>
          <w:spacing w:val="-4"/>
          <w:w w:val="105"/>
        </w:rPr>
        <w:t xml:space="preserve">Art. </w:t>
      </w:r>
      <w:r>
        <w:rPr>
          <w:rFonts w:cs="Calibri"/>
          <w:spacing w:val="-4"/>
          <w:w w:val="105"/>
        </w:rPr>
        <w:t>57</w:t>
      </w:r>
      <w:r w:rsidRPr="00A337A1">
        <w:rPr>
          <w:rFonts w:cs="Calibri"/>
          <w:spacing w:val="-4"/>
          <w:w w:val="105"/>
        </w:rPr>
        <w:t xml:space="preserve"> – </w:t>
      </w:r>
      <w:r>
        <w:rPr>
          <w:rFonts w:cs="Calibri"/>
          <w:spacing w:val="-4"/>
          <w:w w:val="105"/>
        </w:rPr>
        <w:t>Regole generali per la riscossione volontaria e coattiva</w:t>
      </w:r>
    </w:p>
    <w:p w14:paraId="7BBF3CD6" w14:textId="77777777" w:rsidR="000B5EBB" w:rsidRDefault="000B5EBB" w:rsidP="00851566">
      <w:pPr>
        <w:spacing w:after="0" w:line="240" w:lineRule="auto"/>
        <w:rPr>
          <w:rFonts w:cs="Calibri"/>
          <w:spacing w:val="-4"/>
          <w:w w:val="105"/>
        </w:rPr>
      </w:pPr>
      <w:r w:rsidRPr="00A337A1">
        <w:rPr>
          <w:rFonts w:cs="Calibri"/>
          <w:spacing w:val="-4"/>
          <w:w w:val="105"/>
        </w:rPr>
        <w:t xml:space="preserve">Art. </w:t>
      </w:r>
      <w:r>
        <w:rPr>
          <w:rFonts w:cs="Calibri"/>
          <w:spacing w:val="-4"/>
          <w:w w:val="105"/>
        </w:rPr>
        <w:t>58</w:t>
      </w:r>
      <w:r w:rsidRPr="00A337A1">
        <w:rPr>
          <w:rFonts w:cs="Calibri"/>
          <w:spacing w:val="-4"/>
          <w:w w:val="105"/>
        </w:rPr>
        <w:t xml:space="preserve"> – </w:t>
      </w:r>
      <w:r>
        <w:rPr>
          <w:rFonts w:cs="Calibri"/>
          <w:spacing w:val="-4"/>
          <w:w w:val="105"/>
        </w:rPr>
        <w:t>Azioni cautelari ed esecutive</w:t>
      </w:r>
    </w:p>
    <w:p w14:paraId="728DD028" w14:textId="77777777" w:rsidR="000B5EBB" w:rsidRDefault="000B5EBB" w:rsidP="00851566">
      <w:pPr>
        <w:spacing w:after="0" w:line="240" w:lineRule="auto"/>
        <w:rPr>
          <w:rFonts w:cs="Calibri"/>
          <w:spacing w:val="-4"/>
          <w:w w:val="105"/>
        </w:rPr>
      </w:pPr>
      <w:r w:rsidRPr="00A337A1">
        <w:rPr>
          <w:rFonts w:cs="Calibri"/>
          <w:spacing w:val="-4"/>
          <w:w w:val="105"/>
        </w:rPr>
        <w:t xml:space="preserve">Art. </w:t>
      </w:r>
      <w:r w:rsidR="00851566">
        <w:rPr>
          <w:rFonts w:cs="Calibri"/>
          <w:spacing w:val="-4"/>
          <w:w w:val="105"/>
        </w:rPr>
        <w:t>59</w:t>
      </w:r>
      <w:r w:rsidRPr="00A337A1">
        <w:rPr>
          <w:rFonts w:cs="Calibri"/>
          <w:spacing w:val="-4"/>
          <w:w w:val="105"/>
        </w:rPr>
        <w:t xml:space="preserve"> – </w:t>
      </w:r>
      <w:r w:rsidR="00851566">
        <w:rPr>
          <w:rFonts w:cs="Calibri"/>
          <w:spacing w:val="-4"/>
          <w:w w:val="105"/>
        </w:rPr>
        <w:t xml:space="preserve">Inesigibilità ed esito indagine in caso di riscossione mediante </w:t>
      </w:r>
      <w:r w:rsidR="00305C81">
        <w:rPr>
          <w:rFonts w:cs="Calibri"/>
          <w:spacing w:val="-4"/>
          <w:w w:val="105"/>
        </w:rPr>
        <w:t>accertamento esecutivo</w:t>
      </w:r>
    </w:p>
    <w:p w14:paraId="45777675" w14:textId="77777777" w:rsidR="00851566" w:rsidRDefault="00851566" w:rsidP="00851566">
      <w:pPr>
        <w:spacing w:after="0" w:line="240" w:lineRule="auto"/>
        <w:rPr>
          <w:rFonts w:cs="Calibri"/>
          <w:spacing w:val="-4"/>
          <w:w w:val="105"/>
        </w:rPr>
      </w:pPr>
      <w:r w:rsidRPr="00A337A1">
        <w:rPr>
          <w:rFonts w:cs="Calibri"/>
          <w:spacing w:val="-4"/>
          <w:w w:val="105"/>
        </w:rPr>
        <w:t xml:space="preserve">Art. </w:t>
      </w:r>
      <w:r>
        <w:rPr>
          <w:rFonts w:cs="Calibri"/>
          <w:spacing w:val="-4"/>
          <w:w w:val="105"/>
        </w:rPr>
        <w:t>60</w:t>
      </w:r>
      <w:r w:rsidRPr="00A337A1">
        <w:rPr>
          <w:rFonts w:cs="Calibri"/>
          <w:spacing w:val="-4"/>
          <w:w w:val="105"/>
        </w:rPr>
        <w:t xml:space="preserve"> – </w:t>
      </w:r>
      <w:r>
        <w:rPr>
          <w:rFonts w:cs="Calibri"/>
          <w:spacing w:val="-4"/>
          <w:w w:val="105"/>
        </w:rPr>
        <w:t>Autotutela ad iniziativa del soggetto obbligato</w:t>
      </w:r>
    </w:p>
    <w:p w14:paraId="13083DF3" w14:textId="77777777" w:rsidR="00851566" w:rsidRDefault="00851566" w:rsidP="00851566">
      <w:pPr>
        <w:spacing w:after="0" w:line="240" w:lineRule="auto"/>
        <w:rPr>
          <w:rFonts w:cs="Calibri"/>
          <w:spacing w:val="-4"/>
          <w:w w:val="105"/>
        </w:rPr>
      </w:pPr>
      <w:r w:rsidRPr="00A337A1">
        <w:rPr>
          <w:rFonts w:cs="Calibri"/>
          <w:spacing w:val="-4"/>
          <w:w w:val="105"/>
        </w:rPr>
        <w:t xml:space="preserve">Art. </w:t>
      </w:r>
      <w:r>
        <w:rPr>
          <w:rFonts w:cs="Calibri"/>
          <w:spacing w:val="-4"/>
          <w:w w:val="105"/>
        </w:rPr>
        <w:t>61</w:t>
      </w:r>
      <w:r w:rsidRPr="00A337A1">
        <w:rPr>
          <w:rFonts w:cs="Calibri"/>
          <w:spacing w:val="-4"/>
          <w:w w:val="105"/>
        </w:rPr>
        <w:t xml:space="preserve"> – </w:t>
      </w:r>
      <w:r>
        <w:rPr>
          <w:rFonts w:cs="Calibri"/>
          <w:spacing w:val="-4"/>
          <w:w w:val="105"/>
        </w:rPr>
        <w:t>Esercizio dell’autotutela</w:t>
      </w:r>
    </w:p>
    <w:p w14:paraId="3E3D45C8" w14:textId="77777777" w:rsidR="00851566" w:rsidRDefault="00851566" w:rsidP="00851566">
      <w:pPr>
        <w:pStyle w:val="Style12"/>
        <w:kinsoku w:val="0"/>
        <w:autoSpaceDE/>
        <w:autoSpaceDN/>
        <w:adjustRightInd/>
        <w:rPr>
          <w:noProof/>
          <w:sz w:val="22"/>
        </w:rPr>
      </w:pPr>
    </w:p>
    <w:p w14:paraId="4FAACD77" w14:textId="77777777" w:rsidR="00851566" w:rsidRPr="00A337A1" w:rsidRDefault="00305C81" w:rsidP="00851566">
      <w:pPr>
        <w:pStyle w:val="Style12"/>
        <w:kinsoku w:val="0"/>
        <w:autoSpaceDE/>
        <w:autoSpaceDN/>
        <w:adjustRightInd/>
        <w:rPr>
          <w:rStyle w:val="CharacterStyle5"/>
          <w:b/>
          <w:bCs/>
          <w:w w:val="105"/>
          <w:sz w:val="22"/>
        </w:rPr>
      </w:pPr>
      <w:r>
        <w:rPr>
          <w:noProof/>
          <w:sz w:val="22"/>
        </w:rPr>
        <mc:AlternateContent>
          <mc:Choice Requires="wps">
            <w:drawing>
              <wp:anchor distT="0" distB="0" distL="0" distR="0" simplePos="0" relativeHeight="251646976" behindDoc="0" locked="0" layoutInCell="0" allowOverlap="1" wp14:anchorId="4FA5032D" wp14:editId="0877B748">
                <wp:simplePos x="0" y="0"/>
                <wp:positionH relativeFrom="column">
                  <wp:posOffset>5349240</wp:posOffset>
                </wp:positionH>
                <wp:positionV relativeFrom="paragraph">
                  <wp:posOffset>9204325</wp:posOffset>
                </wp:positionV>
                <wp:extent cx="764540" cy="130175"/>
                <wp:effectExtent l="0" t="0" r="6985" b="3175"/>
                <wp:wrapSquare wrapText="bothSides"/>
                <wp:docPr id="2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EAF1D8" w14:textId="77777777" w:rsidR="00AD46D2" w:rsidRPr="00D905EA" w:rsidRDefault="00AD46D2" w:rsidP="0085156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29" type="#_x0000_t202" style="position:absolute;margin-left:421.2pt;margin-top:724.75pt;width:60.2pt;height:10.25pt;z-index:251646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" o:allowincell="f" stroked="f">
                <v:fill opacity="0"/>
                <v:textbox inset="0,0,0,0">
                  <w:txbxContent>
                    <w:p w:rsidR="00AD46D2" w:rsidRPr="00D905EA" w:rsidRDefault="00AD46D2" w:rsidP="00851566"/>
                  </w:txbxContent>
                </v:textbox>
                <w10:wrap type="square"/>
              </v:shape>
            </w:pict>
          </mc:Fallback>
        </mc:AlternateContent>
      </w:r>
      <w:r w:rsidR="00851566">
        <w:rPr>
          <w:noProof/>
          <w:sz w:val="22"/>
        </w:rPr>
        <w:t>TITOLO IV</w:t>
      </w:r>
    </w:p>
    <w:p w14:paraId="669936D4" w14:textId="77777777" w:rsidR="00851566" w:rsidRPr="00A337A1" w:rsidRDefault="00851566" w:rsidP="00851566">
      <w:pPr>
        <w:pStyle w:val="Style12"/>
        <w:kinsoku w:val="0"/>
        <w:autoSpaceDE/>
        <w:autoSpaceDN/>
        <w:adjustRightInd/>
        <w:rPr>
          <w:rStyle w:val="CharacterStyle5"/>
          <w:b/>
          <w:bCs/>
          <w:spacing w:val="-8"/>
          <w:w w:val="105"/>
          <w:sz w:val="22"/>
        </w:rPr>
      </w:pPr>
      <w:r>
        <w:rPr>
          <w:rStyle w:val="CharacterStyle5"/>
          <w:b/>
          <w:bCs/>
          <w:spacing w:val="-8"/>
          <w:w w:val="105"/>
          <w:sz w:val="22"/>
        </w:rPr>
        <w:t>CONTROLLI AGENTI CONTABILI</w:t>
      </w:r>
    </w:p>
    <w:p w14:paraId="1ED952BC" w14:textId="77777777" w:rsidR="00851566" w:rsidRDefault="00851566" w:rsidP="00851566">
      <w:pPr>
        <w:rPr>
          <w:rFonts w:cs="Calibri"/>
          <w:spacing w:val="-4"/>
          <w:w w:val="105"/>
        </w:rPr>
      </w:pPr>
    </w:p>
    <w:p w14:paraId="1247C978" w14:textId="77777777" w:rsidR="00851566" w:rsidRPr="00A337A1" w:rsidRDefault="00305C81" w:rsidP="00851566">
      <w:pPr>
        <w:pStyle w:val="Style12"/>
        <w:kinsoku w:val="0"/>
        <w:autoSpaceDE/>
        <w:autoSpaceDN/>
        <w:adjustRightInd/>
        <w:rPr>
          <w:rStyle w:val="CharacterStyle5"/>
          <w:b/>
          <w:bCs/>
          <w:w w:val="105"/>
          <w:sz w:val="22"/>
        </w:rPr>
      </w:pPr>
      <w:r>
        <w:rPr>
          <w:noProof/>
          <w:sz w:val="22"/>
        </w:rPr>
        <mc:AlternateContent>
          <mc:Choice Requires="wps">
            <w:drawing>
              <wp:anchor distT="0" distB="0" distL="0" distR="0" simplePos="0" relativeHeight="251648000" behindDoc="0" locked="0" layoutInCell="0" allowOverlap="1" wp14:anchorId="73BF0824" wp14:editId="02A835C2">
                <wp:simplePos x="0" y="0"/>
                <wp:positionH relativeFrom="column">
                  <wp:posOffset>5349240</wp:posOffset>
                </wp:positionH>
                <wp:positionV relativeFrom="paragraph">
                  <wp:posOffset>9204325</wp:posOffset>
                </wp:positionV>
                <wp:extent cx="764540" cy="130175"/>
                <wp:effectExtent l="0" t="0" r="6985" b="3175"/>
                <wp:wrapSquare wrapText="bothSides"/>
                <wp:docPr id="23"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CFA09" w14:textId="77777777" w:rsidR="00AD46D2" w:rsidRPr="00D905EA" w:rsidRDefault="00AD46D2" w:rsidP="0085156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30" type="#_x0000_t202" style="position:absolute;margin-left:421.2pt;margin-top:724.75pt;width:60.2pt;height:10.25pt;z-index:2516480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" o:allowincell="f" stroked="f">
                <v:fill opacity="0"/>
                <v:textbox inset="0,0,0,0">
                  <w:txbxContent>
                    <w:p w:rsidR="00AD46D2" w:rsidRPr="00D905EA" w:rsidRDefault="00AD46D2" w:rsidP="00851566"/>
                  </w:txbxContent>
                </v:textbox>
                <w10:wrap type="square"/>
              </v:shape>
            </w:pict>
          </mc:Fallback>
        </mc:AlternateContent>
      </w:r>
      <w:r w:rsidR="00851566" w:rsidRPr="00A337A1">
        <w:rPr>
          <w:rStyle w:val="CharacterStyle5"/>
          <w:b/>
          <w:bCs/>
          <w:w w:val="105"/>
          <w:sz w:val="22"/>
        </w:rPr>
        <w:t xml:space="preserve">CAPO I </w:t>
      </w:r>
    </w:p>
    <w:p w14:paraId="6708CBE5" w14:textId="77777777" w:rsidR="00851566" w:rsidRPr="00A337A1" w:rsidRDefault="00851566" w:rsidP="00851566">
      <w:pPr>
        <w:pStyle w:val="Style12"/>
        <w:kinsoku w:val="0"/>
        <w:autoSpaceDE/>
        <w:autoSpaceDN/>
        <w:adjustRightInd/>
        <w:rPr>
          <w:rStyle w:val="CharacterStyle5"/>
          <w:b/>
          <w:bCs/>
          <w:spacing w:val="-8"/>
          <w:w w:val="105"/>
          <w:sz w:val="22"/>
        </w:rPr>
      </w:pPr>
      <w:r>
        <w:rPr>
          <w:rStyle w:val="CharacterStyle5"/>
          <w:b/>
          <w:bCs/>
          <w:spacing w:val="-8"/>
          <w:w w:val="105"/>
          <w:sz w:val="22"/>
        </w:rPr>
        <w:t>AGENTI CONTABILI</w:t>
      </w:r>
    </w:p>
    <w:p w14:paraId="5782FF16" w14:textId="77777777" w:rsidR="00851566" w:rsidRPr="00A337A1" w:rsidRDefault="00851566" w:rsidP="00851566">
      <w:pPr>
        <w:spacing w:after="0" w:line="240" w:lineRule="auto"/>
        <w:ind w:right="4"/>
        <w:rPr>
          <w:rFonts w:cs="Calibri"/>
          <w:spacing w:val="-9"/>
          <w:w w:val="105"/>
        </w:rPr>
      </w:pPr>
      <w:r w:rsidRPr="00A337A1">
        <w:rPr>
          <w:rFonts w:cs="Calibri"/>
          <w:spacing w:val="-9"/>
          <w:w w:val="105"/>
        </w:rPr>
        <w:t xml:space="preserve">Art. </w:t>
      </w:r>
      <w:r w:rsidR="00BD5422">
        <w:rPr>
          <w:rFonts w:cs="Calibri"/>
          <w:spacing w:val="-9"/>
          <w:w w:val="105"/>
        </w:rPr>
        <w:t>62</w:t>
      </w:r>
      <w:r w:rsidRPr="00A337A1">
        <w:rPr>
          <w:rFonts w:cs="Calibri"/>
          <w:spacing w:val="-9"/>
          <w:w w:val="105"/>
        </w:rPr>
        <w:t xml:space="preserve"> – </w:t>
      </w:r>
      <w:r w:rsidR="00BD5422">
        <w:rPr>
          <w:rFonts w:cs="Calibri"/>
          <w:spacing w:val="-9"/>
          <w:w w:val="105"/>
        </w:rPr>
        <w:t xml:space="preserve">Concessione di </w:t>
      </w:r>
      <w:r w:rsidR="00F46723">
        <w:rPr>
          <w:rFonts w:cs="Calibri"/>
          <w:spacing w:val="-9"/>
          <w:w w:val="105"/>
        </w:rPr>
        <w:t>riscossione del tributo</w:t>
      </w:r>
    </w:p>
    <w:p w14:paraId="5780C23D" w14:textId="77777777" w:rsidR="00F46723" w:rsidRPr="00A337A1" w:rsidRDefault="00F46723" w:rsidP="00F46723">
      <w:pPr>
        <w:spacing w:after="0" w:line="240" w:lineRule="auto"/>
        <w:ind w:right="4"/>
        <w:rPr>
          <w:rFonts w:cs="Calibri"/>
          <w:spacing w:val="-9"/>
          <w:w w:val="105"/>
        </w:rPr>
      </w:pPr>
      <w:r w:rsidRPr="00A337A1">
        <w:rPr>
          <w:rFonts w:cs="Calibri"/>
          <w:spacing w:val="-9"/>
          <w:w w:val="105"/>
        </w:rPr>
        <w:t xml:space="preserve">Art. </w:t>
      </w:r>
      <w:r>
        <w:rPr>
          <w:rFonts w:cs="Calibri"/>
          <w:spacing w:val="-9"/>
          <w:w w:val="105"/>
        </w:rPr>
        <w:t>63</w:t>
      </w:r>
      <w:r w:rsidRPr="00A337A1">
        <w:rPr>
          <w:rFonts w:cs="Calibri"/>
          <w:spacing w:val="-9"/>
          <w:w w:val="105"/>
        </w:rPr>
        <w:t xml:space="preserve"> – </w:t>
      </w:r>
      <w:r>
        <w:rPr>
          <w:rFonts w:cs="Calibri"/>
          <w:spacing w:val="-9"/>
          <w:w w:val="105"/>
        </w:rPr>
        <w:t>Regole generali sul conto di gestione</w:t>
      </w:r>
    </w:p>
    <w:p w14:paraId="01A87070" w14:textId="77777777" w:rsidR="00851566" w:rsidRDefault="00851566" w:rsidP="00851566">
      <w:pPr>
        <w:rPr>
          <w:rFonts w:cs="Calibri"/>
          <w:spacing w:val="-4"/>
          <w:w w:val="105"/>
        </w:rPr>
      </w:pPr>
    </w:p>
    <w:p w14:paraId="35EE16BC" w14:textId="77777777" w:rsidR="00C3334B" w:rsidRPr="00A337A1" w:rsidRDefault="00305C81" w:rsidP="00C3334B">
      <w:pPr>
        <w:pStyle w:val="Style12"/>
        <w:kinsoku w:val="0"/>
        <w:autoSpaceDE/>
        <w:autoSpaceDN/>
        <w:adjustRightInd/>
        <w:rPr>
          <w:rStyle w:val="CharacterStyle5"/>
          <w:b/>
          <w:bCs/>
          <w:w w:val="105"/>
          <w:sz w:val="22"/>
        </w:rPr>
      </w:pPr>
      <w:r>
        <w:rPr>
          <w:noProof/>
          <w:sz w:val="22"/>
        </w:rPr>
        <mc:AlternateContent>
          <mc:Choice Requires="wps">
            <w:drawing>
              <wp:anchor distT="0" distB="0" distL="0" distR="0" simplePos="0" relativeHeight="251649024" behindDoc="0" locked="0" layoutInCell="0" allowOverlap="1" wp14:anchorId="0A22FD84" wp14:editId="7B64609B">
                <wp:simplePos x="0" y="0"/>
                <wp:positionH relativeFrom="column">
                  <wp:posOffset>5349240</wp:posOffset>
                </wp:positionH>
                <wp:positionV relativeFrom="paragraph">
                  <wp:posOffset>9204325</wp:posOffset>
                </wp:positionV>
                <wp:extent cx="764540" cy="130175"/>
                <wp:effectExtent l="0" t="0" r="6985" b="3175"/>
                <wp:wrapSquare wrapText="bothSides"/>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E328C3" w14:textId="77777777" w:rsidR="00AD46D2" w:rsidRPr="00D905EA" w:rsidRDefault="00AD46D2" w:rsidP="00C3334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31" type="#_x0000_t202" style="position:absolute;margin-left:421.2pt;margin-top:724.75pt;width:60.2pt;height:10.25pt;z-index:2516490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" o:allowincell="f" stroked="f">
                <v:fill opacity="0"/>
                <v:textbox inset="0,0,0,0">
                  <w:txbxContent>
                    <w:p w:rsidR="00AD46D2" w:rsidRPr="00D905EA" w:rsidRDefault="00AD46D2" w:rsidP="00C3334B"/>
                  </w:txbxContent>
                </v:textbox>
                <w10:wrap type="square"/>
              </v:shape>
            </w:pict>
          </mc:Fallback>
        </mc:AlternateContent>
      </w:r>
      <w:r w:rsidR="00C3334B">
        <w:rPr>
          <w:noProof/>
          <w:sz w:val="22"/>
        </w:rPr>
        <w:t>TITOLO V</w:t>
      </w:r>
    </w:p>
    <w:p w14:paraId="09EAFDEC" w14:textId="77777777" w:rsidR="00C3334B" w:rsidRPr="00A337A1" w:rsidRDefault="00C3334B" w:rsidP="00C3334B">
      <w:pPr>
        <w:pStyle w:val="Style12"/>
        <w:kinsoku w:val="0"/>
        <w:autoSpaceDE/>
        <w:autoSpaceDN/>
        <w:adjustRightInd/>
        <w:rPr>
          <w:rStyle w:val="CharacterStyle5"/>
          <w:b/>
          <w:bCs/>
          <w:spacing w:val="-8"/>
          <w:w w:val="105"/>
          <w:sz w:val="22"/>
        </w:rPr>
      </w:pPr>
      <w:r>
        <w:rPr>
          <w:rStyle w:val="CharacterStyle5"/>
          <w:b/>
          <w:bCs/>
          <w:spacing w:val="-8"/>
          <w:w w:val="105"/>
          <w:sz w:val="22"/>
        </w:rPr>
        <w:t>DISPOSIZIONI FINALI</w:t>
      </w:r>
    </w:p>
    <w:p w14:paraId="171BFA96" w14:textId="77777777" w:rsidR="00C3334B" w:rsidRPr="00A337A1" w:rsidRDefault="00C3334B" w:rsidP="00C3334B">
      <w:pPr>
        <w:spacing w:after="0" w:line="240" w:lineRule="auto"/>
        <w:ind w:right="4"/>
        <w:rPr>
          <w:rFonts w:cs="Calibri"/>
          <w:spacing w:val="-9"/>
          <w:w w:val="105"/>
        </w:rPr>
      </w:pPr>
      <w:r w:rsidRPr="00A337A1">
        <w:rPr>
          <w:rFonts w:cs="Calibri"/>
          <w:spacing w:val="-9"/>
          <w:w w:val="105"/>
        </w:rPr>
        <w:lastRenderedPageBreak/>
        <w:t xml:space="preserve">Art. </w:t>
      </w:r>
      <w:r>
        <w:rPr>
          <w:rFonts w:cs="Calibri"/>
          <w:spacing w:val="-9"/>
          <w:w w:val="105"/>
        </w:rPr>
        <w:t>64</w:t>
      </w:r>
      <w:r w:rsidRPr="00A337A1">
        <w:rPr>
          <w:rFonts w:cs="Calibri"/>
          <w:spacing w:val="-9"/>
          <w:w w:val="105"/>
        </w:rPr>
        <w:t xml:space="preserve"> – </w:t>
      </w:r>
      <w:r>
        <w:rPr>
          <w:rFonts w:cs="Calibri"/>
          <w:spacing w:val="-9"/>
          <w:w w:val="105"/>
        </w:rPr>
        <w:t>Norme di rinvio</w:t>
      </w:r>
    </w:p>
    <w:p w14:paraId="27691AA5" w14:textId="77777777" w:rsidR="00C3334B" w:rsidRPr="00A337A1" w:rsidRDefault="00C3334B" w:rsidP="00C3334B">
      <w:pPr>
        <w:spacing w:after="0" w:line="240" w:lineRule="auto"/>
        <w:ind w:right="4"/>
        <w:rPr>
          <w:rFonts w:cs="Calibri"/>
          <w:spacing w:val="-9"/>
          <w:w w:val="105"/>
        </w:rPr>
      </w:pPr>
      <w:r w:rsidRPr="00A337A1">
        <w:rPr>
          <w:rFonts w:cs="Calibri"/>
          <w:spacing w:val="-9"/>
          <w:w w:val="105"/>
        </w:rPr>
        <w:t xml:space="preserve">Art. </w:t>
      </w:r>
      <w:r>
        <w:rPr>
          <w:rFonts w:cs="Calibri"/>
          <w:spacing w:val="-9"/>
          <w:w w:val="105"/>
        </w:rPr>
        <w:t>65</w:t>
      </w:r>
      <w:r w:rsidRPr="00A337A1">
        <w:rPr>
          <w:rFonts w:cs="Calibri"/>
          <w:spacing w:val="-9"/>
          <w:w w:val="105"/>
        </w:rPr>
        <w:t xml:space="preserve"> – </w:t>
      </w:r>
      <w:r>
        <w:rPr>
          <w:rFonts w:cs="Calibri"/>
          <w:spacing w:val="-9"/>
          <w:w w:val="105"/>
        </w:rPr>
        <w:t>Entrata in vigore</w:t>
      </w:r>
    </w:p>
    <w:p w14:paraId="062FF0BB" w14:textId="77777777" w:rsidR="00C3334B" w:rsidRPr="00A337A1" w:rsidRDefault="00C3334B" w:rsidP="00851566">
      <w:pPr>
        <w:rPr>
          <w:rFonts w:cs="Calibri"/>
          <w:spacing w:val="-4"/>
          <w:w w:val="105"/>
        </w:rPr>
      </w:pPr>
    </w:p>
    <w:p w14:paraId="7832DFAA" w14:textId="77777777" w:rsidR="00185920" w:rsidRDefault="00243B40" w:rsidP="007A0245">
      <w:pPr>
        <w:widowControl w:val="0"/>
        <w:autoSpaceDE w:val="0"/>
        <w:autoSpaceDN w:val="0"/>
        <w:adjustRightInd w:val="0"/>
        <w:spacing w:after="0" w:line="213" w:lineRule="exact"/>
        <w:ind w:left="142"/>
        <w:jc w:val="center"/>
        <w:rPr>
          <w:rFonts w:ascii="Times" w:hAnsi="Times" w:cs="Times"/>
          <w:color w:val="000000"/>
          <w:sz w:val="18"/>
          <w:szCs w:val="18"/>
        </w:rPr>
      </w:pPr>
      <w:r>
        <w:rPr>
          <w:rFonts w:ascii="Times" w:hAnsi="Times" w:cs="Times"/>
          <w:color w:val="000000"/>
          <w:sz w:val="18"/>
          <w:szCs w:val="18"/>
        </w:rPr>
        <w:br w:type="page"/>
      </w:r>
      <w:r w:rsidR="00305C81">
        <w:rPr>
          <w:noProof/>
        </w:rPr>
        <mc:AlternateContent>
          <mc:Choice Requires="wps">
            <w:drawing>
              <wp:anchor distT="0" distB="0" distL="114300" distR="114300" simplePos="0" relativeHeight="251652096" behindDoc="1" locked="0" layoutInCell="1" allowOverlap="1" wp14:anchorId="54DB1F39" wp14:editId="7549A140">
                <wp:simplePos x="0" y="0"/>
                <wp:positionH relativeFrom="page">
                  <wp:posOffset>880110</wp:posOffset>
                </wp:positionH>
                <wp:positionV relativeFrom="page">
                  <wp:posOffset>5062855</wp:posOffset>
                </wp:positionV>
                <wp:extent cx="5977890" cy="152400"/>
                <wp:effectExtent l="3810" t="0" r="0" b="4445"/>
                <wp:wrapNone/>
                <wp:docPr id="2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52400"/>
                        </a:xfrm>
                        <a:custGeom>
                          <a:avLst/>
                          <a:gdLst>
                            <a:gd name="T0" fmla="*/ 0 w 9414"/>
                            <a:gd name="T1" fmla="*/ 0 h 240"/>
                            <a:gd name="T2" fmla="*/ 0 w 9414"/>
                            <a:gd name="T3" fmla="*/ 253 h 240"/>
                            <a:gd name="T4" fmla="*/ 9413 w 9414"/>
                            <a:gd name="T5" fmla="*/ 253 h 240"/>
                            <a:gd name="T6" fmla="*/ 9413 w 9414"/>
                            <a:gd name="T7" fmla="*/ 0 h 240"/>
                            <a:gd name="T8" fmla="*/ 0 w 9414"/>
                            <a:gd name="T9" fmla="*/ 0 h 240"/>
                          </a:gdLst>
                          <a:ahLst/>
                          <a:cxnLst>
                            <a:cxn ang="0">
                              <a:pos x="T0" y="T1"/>
                            </a:cxn>
                            <a:cxn ang="0">
                              <a:pos x="T2" y="T3"/>
                            </a:cxn>
                            <a:cxn ang="0">
                              <a:pos x="T4" y="T5"/>
                            </a:cxn>
                            <a:cxn ang="0">
                              <a:pos x="T6" y="T7"/>
                            </a:cxn>
                            <a:cxn ang="0">
                              <a:pos x="T8" y="T9"/>
                            </a:cxn>
                          </a:cxnLst>
                          <a:rect l="0" t="0" r="r" b="b"/>
                          <a:pathLst>
                            <a:path w="9414" h="240">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711A4" id="Freeform 4" o:spid="_x0000_s1026" style="position:absolute;margin-left:69.3pt;margin-top:398.65pt;width:470.7pt;height:1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53120" behindDoc="1" locked="0" layoutInCell="1" allowOverlap="1" wp14:anchorId="24BC0266" wp14:editId="5BB4B721">
                <wp:simplePos x="0" y="0"/>
                <wp:positionH relativeFrom="page">
                  <wp:posOffset>880110</wp:posOffset>
                </wp:positionH>
                <wp:positionV relativeFrom="page">
                  <wp:posOffset>5215255</wp:posOffset>
                </wp:positionV>
                <wp:extent cx="5977890" cy="160655"/>
                <wp:effectExtent l="3810" t="0" r="0" b="0"/>
                <wp:wrapNone/>
                <wp:docPr id="2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0655"/>
                        </a:xfrm>
                        <a:custGeom>
                          <a:avLst/>
                          <a:gdLst>
                            <a:gd name="T0" fmla="*/ 0 w 9414"/>
                            <a:gd name="T1" fmla="*/ 0 h 253"/>
                            <a:gd name="T2" fmla="*/ 0 w 9414"/>
                            <a:gd name="T3" fmla="*/ 253 h 253"/>
                            <a:gd name="T4" fmla="*/ 9413 w 9414"/>
                            <a:gd name="T5" fmla="*/ 253 h 253"/>
                            <a:gd name="T6" fmla="*/ 9413 w 9414"/>
                            <a:gd name="T7" fmla="*/ 0 h 253"/>
                            <a:gd name="T8" fmla="*/ 0 w 9414"/>
                            <a:gd name="T9" fmla="*/ 0 h 253"/>
                          </a:gdLst>
                          <a:ahLst/>
                          <a:cxnLst>
                            <a:cxn ang="0">
                              <a:pos x="T0" y="T1"/>
                            </a:cxn>
                            <a:cxn ang="0">
                              <a:pos x="T2" y="T3"/>
                            </a:cxn>
                            <a:cxn ang="0">
                              <a:pos x="T4" y="T5"/>
                            </a:cxn>
                            <a:cxn ang="0">
                              <a:pos x="T6" y="T7"/>
                            </a:cxn>
                            <a:cxn ang="0">
                              <a:pos x="T8" y="T9"/>
                            </a:cxn>
                          </a:cxnLst>
                          <a:rect l="0" t="0" r="r" b="b"/>
                          <a:pathLst>
                            <a:path w="9414" h="253">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9D9B9" id="Freeform 5" o:spid="_x0000_s1026" style="position:absolute;margin-left:69.3pt;margin-top:410.65pt;width:470.7pt;height:12.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54144" behindDoc="1" locked="0" layoutInCell="1" allowOverlap="1" wp14:anchorId="3EE2500B" wp14:editId="0B2594C9">
                <wp:simplePos x="0" y="0"/>
                <wp:positionH relativeFrom="page">
                  <wp:posOffset>880110</wp:posOffset>
                </wp:positionH>
                <wp:positionV relativeFrom="page">
                  <wp:posOffset>5375910</wp:posOffset>
                </wp:positionV>
                <wp:extent cx="5977890" cy="161290"/>
                <wp:effectExtent l="3810" t="3810" r="0" b="0"/>
                <wp:wrapNone/>
                <wp:docPr id="1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1290"/>
                        </a:xfrm>
                        <a:custGeom>
                          <a:avLst/>
                          <a:gdLst>
                            <a:gd name="T0" fmla="*/ 0 w 9414"/>
                            <a:gd name="T1" fmla="*/ 0 h 254"/>
                            <a:gd name="T2" fmla="*/ 0 w 9414"/>
                            <a:gd name="T3" fmla="*/ 253 h 254"/>
                            <a:gd name="T4" fmla="*/ 9413 w 9414"/>
                            <a:gd name="T5" fmla="*/ 253 h 254"/>
                            <a:gd name="T6" fmla="*/ 9413 w 9414"/>
                            <a:gd name="T7" fmla="*/ 0 h 254"/>
                            <a:gd name="T8" fmla="*/ 0 w 9414"/>
                            <a:gd name="T9" fmla="*/ 0 h 254"/>
                          </a:gdLst>
                          <a:ahLst/>
                          <a:cxnLst>
                            <a:cxn ang="0">
                              <a:pos x="T0" y="T1"/>
                            </a:cxn>
                            <a:cxn ang="0">
                              <a:pos x="T2" y="T3"/>
                            </a:cxn>
                            <a:cxn ang="0">
                              <a:pos x="T4" y="T5"/>
                            </a:cxn>
                            <a:cxn ang="0">
                              <a:pos x="T6" y="T7"/>
                            </a:cxn>
                            <a:cxn ang="0">
                              <a:pos x="T8" y="T9"/>
                            </a:cxn>
                          </a:cxnLst>
                          <a:rect l="0" t="0" r="r" b="b"/>
                          <a:pathLst>
                            <a:path w="9414" h="254">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FF777" id="Freeform 6" o:spid="_x0000_s1026" style="position:absolute;margin-left:69.3pt;margin-top:423.3pt;width:470.7pt;height:12.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55168" behindDoc="1" locked="0" layoutInCell="1" allowOverlap="1" wp14:anchorId="3BC98DE1" wp14:editId="3E54C6AE">
                <wp:simplePos x="0" y="0"/>
                <wp:positionH relativeFrom="page">
                  <wp:posOffset>880110</wp:posOffset>
                </wp:positionH>
                <wp:positionV relativeFrom="page">
                  <wp:posOffset>5537200</wp:posOffset>
                </wp:positionV>
                <wp:extent cx="5977890" cy="160655"/>
                <wp:effectExtent l="3810" t="3175" r="0" b="0"/>
                <wp:wrapNone/>
                <wp:docPr id="1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0655"/>
                        </a:xfrm>
                        <a:custGeom>
                          <a:avLst/>
                          <a:gdLst>
                            <a:gd name="T0" fmla="*/ 0 w 9414"/>
                            <a:gd name="T1" fmla="*/ 0 h 253"/>
                            <a:gd name="T2" fmla="*/ 0 w 9414"/>
                            <a:gd name="T3" fmla="*/ 253 h 253"/>
                            <a:gd name="T4" fmla="*/ 9413 w 9414"/>
                            <a:gd name="T5" fmla="*/ 253 h 253"/>
                            <a:gd name="T6" fmla="*/ 9413 w 9414"/>
                            <a:gd name="T7" fmla="*/ 0 h 253"/>
                            <a:gd name="T8" fmla="*/ 0 w 9414"/>
                            <a:gd name="T9" fmla="*/ 0 h 253"/>
                          </a:gdLst>
                          <a:ahLst/>
                          <a:cxnLst>
                            <a:cxn ang="0">
                              <a:pos x="T0" y="T1"/>
                            </a:cxn>
                            <a:cxn ang="0">
                              <a:pos x="T2" y="T3"/>
                            </a:cxn>
                            <a:cxn ang="0">
                              <a:pos x="T4" y="T5"/>
                            </a:cxn>
                            <a:cxn ang="0">
                              <a:pos x="T6" y="T7"/>
                            </a:cxn>
                            <a:cxn ang="0">
                              <a:pos x="T8" y="T9"/>
                            </a:cxn>
                          </a:cxnLst>
                          <a:rect l="0" t="0" r="r" b="b"/>
                          <a:pathLst>
                            <a:path w="9414" h="253">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E8D7D" id="Freeform 7" o:spid="_x0000_s1026" style="position:absolute;margin-left:69.3pt;margin-top:436pt;width:470.7pt;height:12.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56192" behindDoc="1" locked="0" layoutInCell="1" allowOverlap="1" wp14:anchorId="5556E829" wp14:editId="02155CC4">
                <wp:simplePos x="0" y="0"/>
                <wp:positionH relativeFrom="page">
                  <wp:posOffset>880110</wp:posOffset>
                </wp:positionH>
                <wp:positionV relativeFrom="page">
                  <wp:posOffset>5697855</wp:posOffset>
                </wp:positionV>
                <wp:extent cx="5977890" cy="160655"/>
                <wp:effectExtent l="3810" t="1905" r="0" b="0"/>
                <wp:wrapNone/>
                <wp:docPr id="1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0655"/>
                        </a:xfrm>
                        <a:custGeom>
                          <a:avLst/>
                          <a:gdLst>
                            <a:gd name="T0" fmla="*/ 0 w 9414"/>
                            <a:gd name="T1" fmla="*/ 0 h 253"/>
                            <a:gd name="T2" fmla="*/ 0 w 9414"/>
                            <a:gd name="T3" fmla="*/ 253 h 253"/>
                            <a:gd name="T4" fmla="*/ 9413 w 9414"/>
                            <a:gd name="T5" fmla="*/ 253 h 253"/>
                            <a:gd name="T6" fmla="*/ 9413 w 9414"/>
                            <a:gd name="T7" fmla="*/ 0 h 253"/>
                            <a:gd name="T8" fmla="*/ 0 w 9414"/>
                            <a:gd name="T9" fmla="*/ 0 h 253"/>
                          </a:gdLst>
                          <a:ahLst/>
                          <a:cxnLst>
                            <a:cxn ang="0">
                              <a:pos x="T0" y="T1"/>
                            </a:cxn>
                            <a:cxn ang="0">
                              <a:pos x="T2" y="T3"/>
                            </a:cxn>
                            <a:cxn ang="0">
                              <a:pos x="T4" y="T5"/>
                            </a:cxn>
                            <a:cxn ang="0">
                              <a:pos x="T6" y="T7"/>
                            </a:cxn>
                            <a:cxn ang="0">
                              <a:pos x="T8" y="T9"/>
                            </a:cxn>
                          </a:cxnLst>
                          <a:rect l="0" t="0" r="r" b="b"/>
                          <a:pathLst>
                            <a:path w="9414" h="253">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57B2D" id="Freeform 8" o:spid="_x0000_s1026" style="position:absolute;margin-left:69.3pt;margin-top:448.65pt;width:470.7pt;height:12.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57216" behindDoc="1" locked="0" layoutInCell="1" allowOverlap="1" wp14:anchorId="089485F3" wp14:editId="44E37E57">
                <wp:simplePos x="0" y="0"/>
                <wp:positionH relativeFrom="page">
                  <wp:posOffset>880110</wp:posOffset>
                </wp:positionH>
                <wp:positionV relativeFrom="page">
                  <wp:posOffset>5858510</wp:posOffset>
                </wp:positionV>
                <wp:extent cx="5977890" cy="161290"/>
                <wp:effectExtent l="3810" t="635" r="0" b="0"/>
                <wp:wrapNone/>
                <wp:docPr id="1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1290"/>
                        </a:xfrm>
                        <a:custGeom>
                          <a:avLst/>
                          <a:gdLst>
                            <a:gd name="T0" fmla="*/ 0 w 9414"/>
                            <a:gd name="T1" fmla="*/ 0 h 254"/>
                            <a:gd name="T2" fmla="*/ 0 w 9414"/>
                            <a:gd name="T3" fmla="*/ 253 h 254"/>
                            <a:gd name="T4" fmla="*/ 9413 w 9414"/>
                            <a:gd name="T5" fmla="*/ 253 h 254"/>
                            <a:gd name="T6" fmla="*/ 9413 w 9414"/>
                            <a:gd name="T7" fmla="*/ 0 h 254"/>
                            <a:gd name="T8" fmla="*/ 0 w 9414"/>
                            <a:gd name="T9" fmla="*/ 0 h 254"/>
                          </a:gdLst>
                          <a:ahLst/>
                          <a:cxnLst>
                            <a:cxn ang="0">
                              <a:pos x="T0" y="T1"/>
                            </a:cxn>
                            <a:cxn ang="0">
                              <a:pos x="T2" y="T3"/>
                            </a:cxn>
                            <a:cxn ang="0">
                              <a:pos x="T4" y="T5"/>
                            </a:cxn>
                            <a:cxn ang="0">
                              <a:pos x="T6" y="T7"/>
                            </a:cxn>
                            <a:cxn ang="0">
                              <a:pos x="T8" y="T9"/>
                            </a:cxn>
                          </a:cxnLst>
                          <a:rect l="0" t="0" r="r" b="b"/>
                          <a:pathLst>
                            <a:path w="9414" h="254">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292CC" id="Freeform 9" o:spid="_x0000_s1026" style="position:absolute;margin-left:69.3pt;margin-top:461.3pt;width:470.7pt;height:1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58240" behindDoc="1" locked="0" layoutInCell="1" allowOverlap="1" wp14:anchorId="6672AFE0" wp14:editId="58D224F3">
                <wp:simplePos x="0" y="0"/>
                <wp:positionH relativeFrom="page">
                  <wp:posOffset>880110</wp:posOffset>
                </wp:positionH>
                <wp:positionV relativeFrom="page">
                  <wp:posOffset>6019800</wp:posOffset>
                </wp:positionV>
                <wp:extent cx="5977890" cy="160655"/>
                <wp:effectExtent l="3810" t="0" r="0" b="1270"/>
                <wp:wrapNone/>
                <wp:docPr id="15"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0655"/>
                        </a:xfrm>
                        <a:custGeom>
                          <a:avLst/>
                          <a:gdLst>
                            <a:gd name="T0" fmla="*/ 0 w 9414"/>
                            <a:gd name="T1" fmla="*/ 0 h 253"/>
                            <a:gd name="T2" fmla="*/ 0 w 9414"/>
                            <a:gd name="T3" fmla="*/ 253 h 253"/>
                            <a:gd name="T4" fmla="*/ 9413 w 9414"/>
                            <a:gd name="T5" fmla="*/ 253 h 253"/>
                            <a:gd name="T6" fmla="*/ 9413 w 9414"/>
                            <a:gd name="T7" fmla="*/ 0 h 253"/>
                            <a:gd name="T8" fmla="*/ 0 w 9414"/>
                            <a:gd name="T9" fmla="*/ 0 h 253"/>
                          </a:gdLst>
                          <a:ahLst/>
                          <a:cxnLst>
                            <a:cxn ang="0">
                              <a:pos x="T0" y="T1"/>
                            </a:cxn>
                            <a:cxn ang="0">
                              <a:pos x="T2" y="T3"/>
                            </a:cxn>
                            <a:cxn ang="0">
                              <a:pos x="T4" y="T5"/>
                            </a:cxn>
                            <a:cxn ang="0">
                              <a:pos x="T6" y="T7"/>
                            </a:cxn>
                            <a:cxn ang="0">
                              <a:pos x="T8" y="T9"/>
                            </a:cxn>
                          </a:cxnLst>
                          <a:rect l="0" t="0" r="r" b="b"/>
                          <a:pathLst>
                            <a:path w="9414" h="253">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73F13" id="Freeform 10" o:spid="_x0000_s1026" style="position:absolute;margin-left:69.3pt;margin-top:474pt;width:470.7pt;height:1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59264" behindDoc="1" locked="0" layoutInCell="1" allowOverlap="1" wp14:anchorId="10E072CB" wp14:editId="0DA09A89">
                <wp:simplePos x="0" y="0"/>
                <wp:positionH relativeFrom="page">
                  <wp:posOffset>880110</wp:posOffset>
                </wp:positionH>
                <wp:positionV relativeFrom="page">
                  <wp:posOffset>6180455</wp:posOffset>
                </wp:positionV>
                <wp:extent cx="5977890" cy="160655"/>
                <wp:effectExtent l="3810" t="0" r="0" b="2540"/>
                <wp:wrapNone/>
                <wp:docPr id="1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0655"/>
                        </a:xfrm>
                        <a:custGeom>
                          <a:avLst/>
                          <a:gdLst>
                            <a:gd name="T0" fmla="*/ 0 w 9414"/>
                            <a:gd name="T1" fmla="*/ 0 h 253"/>
                            <a:gd name="T2" fmla="*/ 0 w 9414"/>
                            <a:gd name="T3" fmla="*/ 253 h 253"/>
                            <a:gd name="T4" fmla="*/ 9413 w 9414"/>
                            <a:gd name="T5" fmla="*/ 253 h 253"/>
                            <a:gd name="T6" fmla="*/ 9413 w 9414"/>
                            <a:gd name="T7" fmla="*/ 0 h 253"/>
                            <a:gd name="T8" fmla="*/ 0 w 9414"/>
                            <a:gd name="T9" fmla="*/ 0 h 253"/>
                          </a:gdLst>
                          <a:ahLst/>
                          <a:cxnLst>
                            <a:cxn ang="0">
                              <a:pos x="T0" y="T1"/>
                            </a:cxn>
                            <a:cxn ang="0">
                              <a:pos x="T2" y="T3"/>
                            </a:cxn>
                            <a:cxn ang="0">
                              <a:pos x="T4" y="T5"/>
                            </a:cxn>
                            <a:cxn ang="0">
                              <a:pos x="T6" y="T7"/>
                            </a:cxn>
                            <a:cxn ang="0">
                              <a:pos x="T8" y="T9"/>
                            </a:cxn>
                          </a:cxnLst>
                          <a:rect l="0" t="0" r="r" b="b"/>
                          <a:pathLst>
                            <a:path w="9414" h="253">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F7D81" id="Freeform 11" o:spid="_x0000_s1026" style="position:absolute;margin-left:69.3pt;margin-top:486.65pt;width:470.7pt;height:12.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60288" behindDoc="1" locked="0" layoutInCell="1" allowOverlap="1" wp14:anchorId="65552381" wp14:editId="0E3FEC60">
                <wp:simplePos x="0" y="0"/>
                <wp:positionH relativeFrom="page">
                  <wp:posOffset>880110</wp:posOffset>
                </wp:positionH>
                <wp:positionV relativeFrom="page">
                  <wp:posOffset>6341110</wp:posOffset>
                </wp:positionV>
                <wp:extent cx="5977890" cy="161290"/>
                <wp:effectExtent l="3810" t="0" r="0" b="3175"/>
                <wp:wrapNone/>
                <wp:docPr id="13"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1290"/>
                        </a:xfrm>
                        <a:custGeom>
                          <a:avLst/>
                          <a:gdLst>
                            <a:gd name="T0" fmla="*/ 0 w 9414"/>
                            <a:gd name="T1" fmla="*/ 0 h 254"/>
                            <a:gd name="T2" fmla="*/ 0 w 9414"/>
                            <a:gd name="T3" fmla="*/ 253 h 254"/>
                            <a:gd name="T4" fmla="*/ 9413 w 9414"/>
                            <a:gd name="T5" fmla="*/ 253 h 254"/>
                            <a:gd name="T6" fmla="*/ 9413 w 9414"/>
                            <a:gd name="T7" fmla="*/ 0 h 254"/>
                            <a:gd name="T8" fmla="*/ 0 w 9414"/>
                            <a:gd name="T9" fmla="*/ 0 h 254"/>
                          </a:gdLst>
                          <a:ahLst/>
                          <a:cxnLst>
                            <a:cxn ang="0">
                              <a:pos x="T0" y="T1"/>
                            </a:cxn>
                            <a:cxn ang="0">
                              <a:pos x="T2" y="T3"/>
                            </a:cxn>
                            <a:cxn ang="0">
                              <a:pos x="T4" y="T5"/>
                            </a:cxn>
                            <a:cxn ang="0">
                              <a:pos x="T6" y="T7"/>
                            </a:cxn>
                            <a:cxn ang="0">
                              <a:pos x="T8" y="T9"/>
                            </a:cxn>
                          </a:cxnLst>
                          <a:rect l="0" t="0" r="r" b="b"/>
                          <a:pathLst>
                            <a:path w="9414" h="254">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49425" id="Freeform 12" o:spid="_x0000_s1026" style="position:absolute;margin-left:69.3pt;margin-top:499.3pt;width:470.7pt;height:12.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61312" behindDoc="1" locked="0" layoutInCell="1" allowOverlap="1" wp14:anchorId="455BD08D" wp14:editId="6E5C9B78">
                <wp:simplePos x="0" y="0"/>
                <wp:positionH relativeFrom="page">
                  <wp:posOffset>880110</wp:posOffset>
                </wp:positionH>
                <wp:positionV relativeFrom="page">
                  <wp:posOffset>6502400</wp:posOffset>
                </wp:positionV>
                <wp:extent cx="5977890" cy="160655"/>
                <wp:effectExtent l="3810" t="0" r="0" b="4445"/>
                <wp:wrapNone/>
                <wp:docPr id="1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0655"/>
                        </a:xfrm>
                        <a:custGeom>
                          <a:avLst/>
                          <a:gdLst>
                            <a:gd name="T0" fmla="*/ 0 w 9414"/>
                            <a:gd name="T1" fmla="*/ 0 h 253"/>
                            <a:gd name="T2" fmla="*/ 0 w 9414"/>
                            <a:gd name="T3" fmla="*/ 253 h 253"/>
                            <a:gd name="T4" fmla="*/ 9413 w 9414"/>
                            <a:gd name="T5" fmla="*/ 253 h 253"/>
                            <a:gd name="T6" fmla="*/ 9413 w 9414"/>
                            <a:gd name="T7" fmla="*/ 0 h 253"/>
                            <a:gd name="T8" fmla="*/ 0 w 9414"/>
                            <a:gd name="T9" fmla="*/ 0 h 253"/>
                          </a:gdLst>
                          <a:ahLst/>
                          <a:cxnLst>
                            <a:cxn ang="0">
                              <a:pos x="T0" y="T1"/>
                            </a:cxn>
                            <a:cxn ang="0">
                              <a:pos x="T2" y="T3"/>
                            </a:cxn>
                            <a:cxn ang="0">
                              <a:pos x="T4" y="T5"/>
                            </a:cxn>
                            <a:cxn ang="0">
                              <a:pos x="T6" y="T7"/>
                            </a:cxn>
                            <a:cxn ang="0">
                              <a:pos x="T8" y="T9"/>
                            </a:cxn>
                          </a:cxnLst>
                          <a:rect l="0" t="0" r="r" b="b"/>
                          <a:pathLst>
                            <a:path w="9414" h="253">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CDA32" id="Freeform 13" o:spid="_x0000_s1026" style="position:absolute;margin-left:69.3pt;margin-top:512pt;width:470.7pt;height:12.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62336" behindDoc="1" locked="0" layoutInCell="1" allowOverlap="1" wp14:anchorId="71C53A29" wp14:editId="36552291">
                <wp:simplePos x="0" y="0"/>
                <wp:positionH relativeFrom="page">
                  <wp:posOffset>880110</wp:posOffset>
                </wp:positionH>
                <wp:positionV relativeFrom="page">
                  <wp:posOffset>6663055</wp:posOffset>
                </wp:positionV>
                <wp:extent cx="5977890" cy="160655"/>
                <wp:effectExtent l="3810" t="0" r="0" b="0"/>
                <wp:wrapNone/>
                <wp:docPr id="1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0655"/>
                        </a:xfrm>
                        <a:custGeom>
                          <a:avLst/>
                          <a:gdLst>
                            <a:gd name="T0" fmla="*/ 0 w 9414"/>
                            <a:gd name="T1" fmla="*/ 0 h 253"/>
                            <a:gd name="T2" fmla="*/ 0 w 9414"/>
                            <a:gd name="T3" fmla="*/ 253 h 253"/>
                            <a:gd name="T4" fmla="*/ 9413 w 9414"/>
                            <a:gd name="T5" fmla="*/ 253 h 253"/>
                            <a:gd name="T6" fmla="*/ 9413 w 9414"/>
                            <a:gd name="T7" fmla="*/ 0 h 253"/>
                            <a:gd name="T8" fmla="*/ 0 w 9414"/>
                            <a:gd name="T9" fmla="*/ 0 h 253"/>
                          </a:gdLst>
                          <a:ahLst/>
                          <a:cxnLst>
                            <a:cxn ang="0">
                              <a:pos x="T0" y="T1"/>
                            </a:cxn>
                            <a:cxn ang="0">
                              <a:pos x="T2" y="T3"/>
                            </a:cxn>
                            <a:cxn ang="0">
                              <a:pos x="T4" y="T5"/>
                            </a:cxn>
                            <a:cxn ang="0">
                              <a:pos x="T6" y="T7"/>
                            </a:cxn>
                            <a:cxn ang="0">
                              <a:pos x="T8" y="T9"/>
                            </a:cxn>
                          </a:cxnLst>
                          <a:rect l="0" t="0" r="r" b="b"/>
                          <a:pathLst>
                            <a:path w="9414" h="253">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DB54E" id="Freeform 14" o:spid="_x0000_s1026" style="position:absolute;margin-left:69.3pt;margin-top:524.65pt;width:470.7pt;height:12.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63360" behindDoc="1" locked="0" layoutInCell="1" allowOverlap="1" wp14:anchorId="7B1BEF43" wp14:editId="79B6CE54">
                <wp:simplePos x="0" y="0"/>
                <wp:positionH relativeFrom="page">
                  <wp:posOffset>880110</wp:posOffset>
                </wp:positionH>
                <wp:positionV relativeFrom="page">
                  <wp:posOffset>6823710</wp:posOffset>
                </wp:positionV>
                <wp:extent cx="5977890" cy="161290"/>
                <wp:effectExtent l="3810" t="3810" r="0" b="0"/>
                <wp:wrapNone/>
                <wp:docPr id="10"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1290"/>
                        </a:xfrm>
                        <a:custGeom>
                          <a:avLst/>
                          <a:gdLst>
                            <a:gd name="T0" fmla="*/ 0 w 9414"/>
                            <a:gd name="T1" fmla="*/ 0 h 254"/>
                            <a:gd name="T2" fmla="*/ 0 w 9414"/>
                            <a:gd name="T3" fmla="*/ 253 h 254"/>
                            <a:gd name="T4" fmla="*/ 9413 w 9414"/>
                            <a:gd name="T5" fmla="*/ 253 h 254"/>
                            <a:gd name="T6" fmla="*/ 9413 w 9414"/>
                            <a:gd name="T7" fmla="*/ 0 h 254"/>
                            <a:gd name="T8" fmla="*/ 0 w 9414"/>
                            <a:gd name="T9" fmla="*/ 0 h 254"/>
                          </a:gdLst>
                          <a:ahLst/>
                          <a:cxnLst>
                            <a:cxn ang="0">
                              <a:pos x="T0" y="T1"/>
                            </a:cxn>
                            <a:cxn ang="0">
                              <a:pos x="T2" y="T3"/>
                            </a:cxn>
                            <a:cxn ang="0">
                              <a:pos x="T4" y="T5"/>
                            </a:cxn>
                            <a:cxn ang="0">
                              <a:pos x="T6" y="T7"/>
                            </a:cxn>
                            <a:cxn ang="0">
                              <a:pos x="T8" y="T9"/>
                            </a:cxn>
                          </a:cxnLst>
                          <a:rect l="0" t="0" r="r" b="b"/>
                          <a:pathLst>
                            <a:path w="9414" h="254">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853F1" id="Freeform 15" o:spid="_x0000_s1026" style="position:absolute;margin-left:69.3pt;margin-top:537.3pt;width:470.7pt;height:1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64384" behindDoc="1" locked="0" layoutInCell="1" allowOverlap="1" wp14:anchorId="7516696B" wp14:editId="77D72647">
                <wp:simplePos x="0" y="0"/>
                <wp:positionH relativeFrom="page">
                  <wp:posOffset>702310</wp:posOffset>
                </wp:positionH>
                <wp:positionV relativeFrom="page">
                  <wp:posOffset>6985000</wp:posOffset>
                </wp:positionV>
                <wp:extent cx="6155690" cy="160655"/>
                <wp:effectExtent l="0" t="3175" r="0" b="0"/>
                <wp:wrapNone/>
                <wp:docPr id="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160655"/>
                        </a:xfrm>
                        <a:custGeom>
                          <a:avLst/>
                          <a:gdLst>
                            <a:gd name="T0" fmla="*/ 0 w 9694"/>
                            <a:gd name="T1" fmla="*/ 0 h 253"/>
                            <a:gd name="T2" fmla="*/ 0 w 9694"/>
                            <a:gd name="T3" fmla="*/ 253 h 253"/>
                            <a:gd name="T4" fmla="*/ 9693 w 9694"/>
                            <a:gd name="T5" fmla="*/ 253 h 253"/>
                            <a:gd name="T6" fmla="*/ 9693 w 9694"/>
                            <a:gd name="T7" fmla="*/ 0 h 253"/>
                            <a:gd name="T8" fmla="*/ 0 w 9694"/>
                            <a:gd name="T9" fmla="*/ 0 h 253"/>
                          </a:gdLst>
                          <a:ahLst/>
                          <a:cxnLst>
                            <a:cxn ang="0">
                              <a:pos x="T0" y="T1"/>
                            </a:cxn>
                            <a:cxn ang="0">
                              <a:pos x="T2" y="T3"/>
                            </a:cxn>
                            <a:cxn ang="0">
                              <a:pos x="T4" y="T5"/>
                            </a:cxn>
                            <a:cxn ang="0">
                              <a:pos x="T6" y="T7"/>
                            </a:cxn>
                            <a:cxn ang="0">
                              <a:pos x="T8" y="T9"/>
                            </a:cxn>
                          </a:cxnLst>
                          <a:rect l="0" t="0" r="r" b="b"/>
                          <a:pathLst>
                            <a:path w="9694" h="253">
                              <a:moveTo>
                                <a:pt x="0" y="0"/>
                              </a:moveTo>
                              <a:lnTo>
                                <a:pt x="0" y="253"/>
                              </a:lnTo>
                              <a:lnTo>
                                <a:pt x="9693" y="253"/>
                              </a:lnTo>
                              <a:lnTo>
                                <a:pt x="969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2F43B" id="Freeform 16" o:spid="_x0000_s1026" style="position:absolute;margin-left:55.3pt;margin-top:550pt;width:484.7pt;height:12.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69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" path="m,l,253r9693,l9693,,,xe" stroked="f">
                <v:path o:connecttype="custom" o:connectlocs="0,0;0,160655;6155055,160655;6155055,0;0,0" o:connectangles="0,0,0,0,0"/>
                <w10:wrap anchorx="page" anchory="page"/>
              </v:shape>
            </w:pict>
          </mc:Fallback>
        </mc:AlternateContent>
      </w:r>
      <w:r w:rsidR="00305C81">
        <w:rPr>
          <w:noProof/>
        </w:rPr>
        <mc:AlternateContent>
          <mc:Choice Requires="wps">
            <w:drawing>
              <wp:anchor distT="0" distB="0" distL="114300" distR="114300" simplePos="0" relativeHeight="251665408" behindDoc="1" locked="0" layoutInCell="1" allowOverlap="1" wp14:anchorId="13E46E1A" wp14:editId="3D609C1C">
                <wp:simplePos x="0" y="0"/>
                <wp:positionH relativeFrom="page">
                  <wp:posOffset>702310</wp:posOffset>
                </wp:positionH>
                <wp:positionV relativeFrom="page">
                  <wp:posOffset>7145655</wp:posOffset>
                </wp:positionV>
                <wp:extent cx="6155690" cy="160655"/>
                <wp:effectExtent l="0" t="1905" r="0" b="0"/>
                <wp:wrapNone/>
                <wp:docPr id="8"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160655"/>
                        </a:xfrm>
                        <a:custGeom>
                          <a:avLst/>
                          <a:gdLst>
                            <a:gd name="T0" fmla="*/ 0 w 9694"/>
                            <a:gd name="T1" fmla="*/ 0 h 253"/>
                            <a:gd name="T2" fmla="*/ 0 w 9694"/>
                            <a:gd name="T3" fmla="*/ 253 h 253"/>
                            <a:gd name="T4" fmla="*/ 9693 w 9694"/>
                            <a:gd name="T5" fmla="*/ 253 h 253"/>
                            <a:gd name="T6" fmla="*/ 9693 w 9694"/>
                            <a:gd name="T7" fmla="*/ 0 h 253"/>
                            <a:gd name="T8" fmla="*/ 0 w 9694"/>
                            <a:gd name="T9" fmla="*/ 0 h 253"/>
                          </a:gdLst>
                          <a:ahLst/>
                          <a:cxnLst>
                            <a:cxn ang="0">
                              <a:pos x="T0" y="T1"/>
                            </a:cxn>
                            <a:cxn ang="0">
                              <a:pos x="T2" y="T3"/>
                            </a:cxn>
                            <a:cxn ang="0">
                              <a:pos x="T4" y="T5"/>
                            </a:cxn>
                            <a:cxn ang="0">
                              <a:pos x="T6" y="T7"/>
                            </a:cxn>
                            <a:cxn ang="0">
                              <a:pos x="T8" y="T9"/>
                            </a:cxn>
                          </a:cxnLst>
                          <a:rect l="0" t="0" r="r" b="b"/>
                          <a:pathLst>
                            <a:path w="9694" h="253">
                              <a:moveTo>
                                <a:pt x="0" y="0"/>
                              </a:moveTo>
                              <a:lnTo>
                                <a:pt x="0" y="253"/>
                              </a:lnTo>
                              <a:lnTo>
                                <a:pt x="9693" y="253"/>
                              </a:lnTo>
                              <a:lnTo>
                                <a:pt x="969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AE6A0" id="Freeform 17" o:spid="_x0000_s1026" style="position:absolute;margin-left:55.3pt;margin-top:562.65pt;width:484.7pt;height:12.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69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" path="m,l,253r9693,l9693,,,xe" stroked="f">
                <v:path o:connecttype="custom" o:connectlocs="0,0;0,160655;6155055,160655;6155055,0;0,0" o:connectangles="0,0,0,0,0"/>
                <w10:wrap anchorx="page" anchory="page"/>
              </v:shape>
            </w:pict>
          </mc:Fallback>
        </mc:AlternateContent>
      </w:r>
      <w:r w:rsidR="00305C81">
        <w:rPr>
          <w:noProof/>
        </w:rPr>
        <mc:AlternateContent>
          <mc:Choice Requires="wps">
            <w:drawing>
              <wp:anchor distT="0" distB="0" distL="114300" distR="114300" simplePos="0" relativeHeight="251666432" behindDoc="1" locked="0" layoutInCell="1" allowOverlap="1" wp14:anchorId="3E51AEA5" wp14:editId="5EA5CCED">
                <wp:simplePos x="0" y="0"/>
                <wp:positionH relativeFrom="page">
                  <wp:posOffset>1651000</wp:posOffset>
                </wp:positionH>
                <wp:positionV relativeFrom="page">
                  <wp:posOffset>10168255</wp:posOffset>
                </wp:positionV>
                <wp:extent cx="3208655" cy="186055"/>
                <wp:effectExtent l="3175" t="0" r="0" b="0"/>
                <wp:wrapNone/>
                <wp:docPr id="7"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8655" cy="186055"/>
                        </a:xfrm>
                        <a:custGeom>
                          <a:avLst/>
                          <a:gdLst>
                            <a:gd name="T0" fmla="*/ 0 w 5053"/>
                            <a:gd name="T1" fmla="*/ 0 h 293"/>
                            <a:gd name="T2" fmla="*/ 0 w 5053"/>
                            <a:gd name="T3" fmla="*/ 280 h 293"/>
                            <a:gd name="T4" fmla="*/ 5053 w 5053"/>
                            <a:gd name="T5" fmla="*/ 280 h 293"/>
                            <a:gd name="T6" fmla="*/ 5053 w 5053"/>
                            <a:gd name="T7" fmla="*/ 0 h 293"/>
                            <a:gd name="T8" fmla="*/ 0 w 5053"/>
                            <a:gd name="T9" fmla="*/ 0 h 293"/>
                          </a:gdLst>
                          <a:ahLst/>
                          <a:cxnLst>
                            <a:cxn ang="0">
                              <a:pos x="T0" y="T1"/>
                            </a:cxn>
                            <a:cxn ang="0">
                              <a:pos x="T2" y="T3"/>
                            </a:cxn>
                            <a:cxn ang="0">
                              <a:pos x="T4" y="T5"/>
                            </a:cxn>
                            <a:cxn ang="0">
                              <a:pos x="T6" y="T7"/>
                            </a:cxn>
                            <a:cxn ang="0">
                              <a:pos x="T8" y="T9"/>
                            </a:cxn>
                          </a:cxnLst>
                          <a:rect l="0" t="0" r="r" b="b"/>
                          <a:pathLst>
                            <a:path w="5053" h="293">
                              <a:moveTo>
                                <a:pt x="0" y="0"/>
                              </a:moveTo>
                              <a:lnTo>
                                <a:pt x="0" y="280"/>
                              </a:lnTo>
                              <a:lnTo>
                                <a:pt x="5053" y="280"/>
                              </a:lnTo>
                              <a:lnTo>
                                <a:pt x="505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1A61E" id="Freeform 18" o:spid="_x0000_s1026" style="position:absolute;margin-left:130pt;margin-top:800.65pt;width:252.65pt;height:14.6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53,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" path="m,l,280r5053,l5053,,,xe" stroked="f">
                <v:path o:connecttype="custom" o:connectlocs="0,0;0,177800;3208655,177800;3208655,0;0,0" o:connectangles="0,0,0,0,0"/>
                <w10:wrap anchorx="page" anchory="page"/>
              </v:shape>
            </w:pict>
          </mc:Fallback>
        </mc:AlternateContent>
      </w:r>
      <w:r w:rsidR="00305C81">
        <w:rPr>
          <w:noProof/>
        </w:rPr>
        <mc:AlternateContent>
          <mc:Choice Requires="wps">
            <w:drawing>
              <wp:anchor distT="0" distB="0" distL="114300" distR="114300" simplePos="0" relativeHeight="251667456" behindDoc="1" locked="0" layoutInCell="1" allowOverlap="1" wp14:anchorId="19B389E6" wp14:editId="17BE0251">
                <wp:simplePos x="0" y="0"/>
                <wp:positionH relativeFrom="page">
                  <wp:posOffset>1651000</wp:posOffset>
                </wp:positionH>
                <wp:positionV relativeFrom="page">
                  <wp:posOffset>10168255</wp:posOffset>
                </wp:positionV>
                <wp:extent cx="3208655" cy="186055"/>
                <wp:effectExtent l="12700" t="14605" r="7620" b="0"/>
                <wp:wrapNone/>
                <wp:docPr id="6"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8655" cy="186055"/>
                        </a:xfrm>
                        <a:custGeom>
                          <a:avLst/>
                          <a:gdLst>
                            <a:gd name="T0" fmla="*/ 0 w 5053"/>
                            <a:gd name="T1" fmla="*/ 0 h 293"/>
                            <a:gd name="T2" fmla="*/ 0 w 5053"/>
                            <a:gd name="T3" fmla="*/ 280 h 293"/>
                            <a:gd name="T4" fmla="*/ 5053 w 5053"/>
                            <a:gd name="T5" fmla="*/ 280 h 293"/>
                            <a:gd name="T6" fmla="*/ 5053 w 5053"/>
                            <a:gd name="T7" fmla="*/ 0 h 293"/>
                            <a:gd name="T8" fmla="*/ 0 w 5053"/>
                            <a:gd name="T9" fmla="*/ 0 h 293"/>
                          </a:gdLst>
                          <a:ahLst/>
                          <a:cxnLst>
                            <a:cxn ang="0">
                              <a:pos x="T0" y="T1"/>
                            </a:cxn>
                            <a:cxn ang="0">
                              <a:pos x="T2" y="T3"/>
                            </a:cxn>
                            <a:cxn ang="0">
                              <a:pos x="T4" y="T5"/>
                            </a:cxn>
                            <a:cxn ang="0">
                              <a:pos x="T6" y="T7"/>
                            </a:cxn>
                            <a:cxn ang="0">
                              <a:pos x="T8" y="T9"/>
                            </a:cxn>
                          </a:cxnLst>
                          <a:rect l="0" t="0" r="r" b="b"/>
                          <a:pathLst>
                            <a:path w="5053" h="293">
                              <a:moveTo>
                                <a:pt x="0" y="0"/>
                              </a:moveTo>
                              <a:lnTo>
                                <a:pt x="0" y="280"/>
                              </a:lnTo>
                              <a:lnTo>
                                <a:pt x="5053" y="280"/>
                              </a:lnTo>
                              <a:lnTo>
                                <a:pt x="5053" y="0"/>
                              </a:lnTo>
                              <a:lnTo>
                                <a:pt x="0" y="0"/>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C369C" id="Freeform 19" o:spid="_x0000_s1026" style="position:absolute;margin-left:130pt;margin-top:800.65pt;width:252.6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53,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" path="m,l,280r5053,l5053,,,xe" filled="f" strokecolor="white" strokeweight="1pt">
                <v:path o:connecttype="custom" o:connectlocs="0,0;0,177800;3208655,177800;3208655,0;0,0" o:connectangles="0,0,0,0,0"/>
                <w10:wrap anchorx="page" anchory="page"/>
              </v:shape>
            </w:pict>
          </mc:Fallback>
        </mc:AlternateContent>
      </w:r>
    </w:p>
    <w:p w14:paraId="52BB83A1" w14:textId="77777777" w:rsidR="00185920" w:rsidRDefault="00185920">
      <w:pPr>
        <w:widowControl w:val="0"/>
        <w:autoSpaceDE w:val="0"/>
        <w:autoSpaceDN w:val="0"/>
        <w:adjustRightInd w:val="0"/>
        <w:spacing w:after="0" w:line="213" w:lineRule="exact"/>
        <w:ind w:left="4826"/>
        <w:rPr>
          <w:rFonts w:ascii="Times" w:hAnsi="Times" w:cs="Times"/>
          <w:color w:val="000000"/>
          <w:sz w:val="18"/>
          <w:szCs w:val="18"/>
        </w:rPr>
      </w:pPr>
    </w:p>
    <w:p w14:paraId="7EB58F87" w14:textId="77777777" w:rsidR="00185920" w:rsidRPr="0038455D" w:rsidRDefault="003332B4">
      <w:pPr>
        <w:widowControl w:val="0"/>
        <w:autoSpaceDE w:val="0"/>
        <w:autoSpaceDN w:val="0"/>
        <w:adjustRightInd w:val="0"/>
        <w:spacing w:after="0" w:line="280" w:lineRule="exact"/>
        <w:ind w:left="4826"/>
        <w:rPr>
          <w:rFonts w:asciiTheme="minorHAnsi" w:hAnsiTheme="minorHAnsi" w:cs="Times"/>
          <w:b/>
          <w:color w:val="000000"/>
        </w:rPr>
      </w:pPr>
      <w:r w:rsidRPr="0038455D">
        <w:rPr>
          <w:rFonts w:asciiTheme="minorHAnsi" w:hAnsiTheme="minorHAnsi" w:cs="Times"/>
          <w:b/>
          <w:color w:val="000000"/>
        </w:rPr>
        <w:t xml:space="preserve">TITOLO I </w:t>
      </w:r>
    </w:p>
    <w:p w14:paraId="1650184B" w14:textId="77777777" w:rsidR="00185920" w:rsidRPr="0038455D" w:rsidRDefault="003332B4">
      <w:pPr>
        <w:widowControl w:val="0"/>
        <w:autoSpaceDE w:val="0"/>
        <w:autoSpaceDN w:val="0"/>
        <w:adjustRightInd w:val="0"/>
        <w:spacing w:after="0" w:line="266" w:lineRule="exact"/>
        <w:ind w:left="3986"/>
        <w:rPr>
          <w:rFonts w:asciiTheme="minorHAnsi" w:hAnsiTheme="minorHAnsi" w:cs="Times"/>
          <w:b/>
          <w:color w:val="000000"/>
        </w:rPr>
      </w:pPr>
      <w:r w:rsidRPr="0038455D">
        <w:rPr>
          <w:rFonts w:asciiTheme="minorHAnsi" w:hAnsiTheme="minorHAnsi" w:cs="Times"/>
          <w:b/>
          <w:color w:val="000000"/>
        </w:rPr>
        <w:t>DISPOSIZIONI GENERALI</w:t>
      </w:r>
    </w:p>
    <w:p w14:paraId="19C0BE9B" w14:textId="77777777" w:rsidR="00185920" w:rsidRPr="0038455D" w:rsidRDefault="00185920">
      <w:pPr>
        <w:widowControl w:val="0"/>
        <w:autoSpaceDE w:val="0"/>
        <w:autoSpaceDN w:val="0"/>
        <w:adjustRightInd w:val="0"/>
        <w:spacing w:after="0" w:line="213" w:lineRule="exact"/>
        <w:ind w:left="466"/>
        <w:rPr>
          <w:rFonts w:asciiTheme="minorHAnsi" w:hAnsiTheme="minorHAnsi" w:cs="Times"/>
          <w:b/>
          <w:color w:val="000000"/>
          <w:sz w:val="18"/>
          <w:szCs w:val="18"/>
        </w:rPr>
      </w:pPr>
    </w:p>
    <w:p w14:paraId="125CED1E" w14:textId="77777777" w:rsidR="00185920" w:rsidRPr="0038455D" w:rsidRDefault="00185920">
      <w:pPr>
        <w:widowControl w:val="0"/>
        <w:autoSpaceDE w:val="0"/>
        <w:autoSpaceDN w:val="0"/>
        <w:adjustRightInd w:val="0"/>
        <w:spacing w:after="0" w:line="213" w:lineRule="exact"/>
        <w:ind w:left="466"/>
        <w:rPr>
          <w:rFonts w:asciiTheme="minorHAnsi" w:hAnsiTheme="minorHAnsi" w:cs="Times"/>
          <w:b/>
          <w:color w:val="000000"/>
          <w:sz w:val="18"/>
          <w:szCs w:val="18"/>
        </w:rPr>
      </w:pPr>
    </w:p>
    <w:p w14:paraId="12016334" w14:textId="77777777" w:rsidR="00185920" w:rsidRPr="0038455D" w:rsidRDefault="003332B4" w:rsidP="0038455D">
      <w:pPr>
        <w:widowControl w:val="0"/>
        <w:autoSpaceDE w:val="0"/>
        <w:autoSpaceDN w:val="0"/>
        <w:adjustRightInd w:val="0"/>
        <w:spacing w:after="0" w:line="320" w:lineRule="exact"/>
        <w:ind w:left="284" w:right="604" w:hanging="284"/>
        <w:rPr>
          <w:rFonts w:asciiTheme="minorHAnsi" w:hAnsiTheme="minorHAnsi" w:cs="Times"/>
          <w:b/>
          <w:color w:val="000000"/>
        </w:rPr>
      </w:pPr>
      <w:r w:rsidRPr="0038455D">
        <w:rPr>
          <w:rFonts w:asciiTheme="minorHAnsi" w:hAnsiTheme="minorHAnsi" w:cs="Times"/>
          <w:b/>
          <w:color w:val="000000"/>
        </w:rPr>
        <w:t xml:space="preserve">ART. 1 - AMBITO DI APPLICAZIONE E FINALITÀ DEL REGOLAMENTO </w:t>
      </w:r>
    </w:p>
    <w:p w14:paraId="5A478A6C" w14:textId="77777777" w:rsidR="00185920" w:rsidRPr="0038455D" w:rsidRDefault="003332B4" w:rsidP="0038455D">
      <w:pPr>
        <w:widowControl w:val="0"/>
        <w:numPr>
          <w:ilvl w:val="0"/>
          <w:numId w:val="2"/>
        </w:numPr>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Il presente Regolamento, adottato nell’ambito della potestà regolamentare riconosciuta al Comune</w:t>
      </w:r>
      <w:r w:rsidR="00243B40" w:rsidRPr="0038455D">
        <w:rPr>
          <w:rFonts w:asciiTheme="minorHAnsi" w:hAnsiTheme="minorHAnsi" w:cs="Times"/>
          <w:color w:val="000000"/>
        </w:rPr>
        <w:t xml:space="preserve"> </w:t>
      </w:r>
      <w:r w:rsidRPr="0038455D">
        <w:rPr>
          <w:rFonts w:asciiTheme="minorHAnsi" w:hAnsiTheme="minorHAnsi" w:cs="Times"/>
          <w:color w:val="000000"/>
        </w:rPr>
        <w:t>dall’art. 52 del D.Lgs.15.12.1997 n. 446 e dall’art. 50 della L. 27.12.1997 n. 449, disciplina in via</w:t>
      </w:r>
      <w:r w:rsidR="00666751" w:rsidRPr="0038455D">
        <w:rPr>
          <w:rFonts w:asciiTheme="minorHAnsi" w:hAnsiTheme="minorHAnsi" w:cs="Times"/>
          <w:color w:val="000000"/>
        </w:rPr>
        <w:t xml:space="preserve"> </w:t>
      </w:r>
      <w:r w:rsidRPr="0038455D">
        <w:rPr>
          <w:rFonts w:asciiTheme="minorHAnsi" w:hAnsiTheme="minorHAnsi" w:cs="Times"/>
          <w:color w:val="000000"/>
        </w:rPr>
        <w:t>generale le entrate comunali, siano esse tributarie o non tributarie, al fine di garantire il buon andamento</w:t>
      </w:r>
      <w:r w:rsidR="00666751" w:rsidRPr="0038455D">
        <w:rPr>
          <w:rFonts w:asciiTheme="minorHAnsi" w:hAnsiTheme="minorHAnsi" w:cs="Times"/>
          <w:color w:val="000000"/>
        </w:rPr>
        <w:t xml:space="preserve"> </w:t>
      </w:r>
      <w:r w:rsidRPr="0038455D">
        <w:rPr>
          <w:rFonts w:asciiTheme="minorHAnsi" w:hAnsiTheme="minorHAnsi" w:cs="Times"/>
          <w:color w:val="000000"/>
        </w:rPr>
        <w:t>dell’attività del Comune in osservanza dei principi di equità, efficacia, economicità e trasparenza e nel rispetto delle esigenze di semplificazione degli adempimenti dei contribuenti/utenti. Le norme del</w:t>
      </w:r>
      <w:r w:rsidR="00666751" w:rsidRPr="0038455D">
        <w:rPr>
          <w:rFonts w:asciiTheme="minorHAnsi" w:hAnsiTheme="minorHAnsi" w:cs="Times"/>
          <w:color w:val="000000"/>
        </w:rPr>
        <w:t xml:space="preserve"> </w:t>
      </w:r>
      <w:r w:rsidRPr="0038455D">
        <w:rPr>
          <w:rFonts w:asciiTheme="minorHAnsi" w:hAnsiTheme="minorHAnsi" w:cs="Times"/>
          <w:color w:val="000000"/>
        </w:rPr>
        <w:t>presente Regolamento sono inoltre finalizzate a stabilire un corretto rapporto di collaborazione con i</w:t>
      </w:r>
      <w:r w:rsidR="00666751" w:rsidRPr="0038455D">
        <w:rPr>
          <w:rFonts w:asciiTheme="minorHAnsi" w:hAnsiTheme="minorHAnsi" w:cs="Times"/>
          <w:color w:val="000000"/>
        </w:rPr>
        <w:t xml:space="preserve"> </w:t>
      </w:r>
      <w:r w:rsidRPr="0038455D">
        <w:rPr>
          <w:rFonts w:asciiTheme="minorHAnsi" w:hAnsiTheme="minorHAnsi" w:cs="Times"/>
          <w:color w:val="000000"/>
        </w:rPr>
        <w:t>contribuenti, in applicazione dello Statuto dei diritti del contribuente di cui alla Legge 27 luglio 2000, n.</w:t>
      </w:r>
      <w:r w:rsidR="00666751" w:rsidRPr="0038455D">
        <w:rPr>
          <w:rFonts w:asciiTheme="minorHAnsi" w:hAnsiTheme="minorHAnsi" w:cs="Times"/>
          <w:color w:val="000000"/>
        </w:rPr>
        <w:t xml:space="preserve"> </w:t>
      </w:r>
      <w:r w:rsidRPr="0038455D">
        <w:rPr>
          <w:rFonts w:asciiTheme="minorHAnsi" w:hAnsiTheme="minorHAnsi" w:cs="Times"/>
          <w:color w:val="000000"/>
        </w:rPr>
        <w:t xml:space="preserve">212 e dei decreti attuativi della legge delega n. 23/2014. </w:t>
      </w:r>
    </w:p>
    <w:p w14:paraId="0596247C" w14:textId="77777777" w:rsidR="00666751" w:rsidRPr="0038455D" w:rsidRDefault="00666751" w:rsidP="0038455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p>
    <w:p w14:paraId="6C0254F4" w14:textId="77777777" w:rsidR="00666751" w:rsidRPr="0038455D" w:rsidRDefault="003332B4" w:rsidP="0038455D">
      <w:pPr>
        <w:widowControl w:val="0"/>
        <w:numPr>
          <w:ilvl w:val="0"/>
          <w:numId w:val="2"/>
        </w:numPr>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 xml:space="preserve">Per quanto attiene all’individuazione e alla definizione delle fattispecie imponibili e dei soggetti </w:t>
      </w:r>
      <w:r w:rsidR="00666751" w:rsidRPr="0038455D">
        <w:rPr>
          <w:rFonts w:asciiTheme="minorHAnsi" w:hAnsiTheme="minorHAnsi" w:cs="Times"/>
          <w:color w:val="000000"/>
        </w:rPr>
        <w:t xml:space="preserve">   </w:t>
      </w:r>
      <w:r w:rsidRPr="0038455D">
        <w:rPr>
          <w:rFonts w:asciiTheme="minorHAnsi" w:hAnsiTheme="minorHAnsi" w:cs="Times"/>
          <w:color w:val="000000"/>
        </w:rPr>
        <w:t>passivi, e</w:t>
      </w:r>
      <w:r w:rsidR="00666751" w:rsidRPr="0038455D">
        <w:rPr>
          <w:rFonts w:asciiTheme="minorHAnsi" w:hAnsiTheme="minorHAnsi" w:cs="Times"/>
          <w:color w:val="000000"/>
        </w:rPr>
        <w:t xml:space="preserve"> </w:t>
      </w:r>
      <w:r w:rsidRPr="0038455D">
        <w:rPr>
          <w:rFonts w:asciiTheme="minorHAnsi" w:hAnsiTheme="minorHAnsi" w:cs="Times"/>
          <w:color w:val="000000"/>
        </w:rPr>
        <w:t>alla determinazione dell’aliquota o tariffa massima dei singoli tributi, si applicano le relative disposizioni di legge.</w:t>
      </w:r>
    </w:p>
    <w:p w14:paraId="3081FF6A" w14:textId="77777777" w:rsidR="00185920" w:rsidRPr="0038455D" w:rsidRDefault="003332B4" w:rsidP="0038455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06305935" w14:textId="77777777" w:rsidR="00185920" w:rsidRPr="0038455D" w:rsidRDefault="003332B4" w:rsidP="0038455D">
      <w:pPr>
        <w:widowControl w:val="0"/>
        <w:tabs>
          <w:tab w:val="left" w:pos="826"/>
        </w:tabs>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La disciplina delle singole entrate può essere definita da apposito regolamento. Le norme del presente</w:t>
      </w:r>
      <w:r w:rsidR="00666751" w:rsidRPr="0038455D">
        <w:rPr>
          <w:rFonts w:asciiTheme="minorHAnsi" w:hAnsiTheme="minorHAnsi" w:cs="Times"/>
          <w:color w:val="000000"/>
        </w:rPr>
        <w:t xml:space="preserve"> </w:t>
      </w:r>
      <w:r w:rsidRPr="0038455D">
        <w:rPr>
          <w:rFonts w:asciiTheme="minorHAnsi" w:hAnsiTheme="minorHAnsi" w:cs="Times"/>
          <w:color w:val="000000"/>
        </w:rPr>
        <w:t>regolamento si applicano in quanto non in contrasto con le norme contenute nei regolamenti di disciplina</w:t>
      </w:r>
      <w:r w:rsidR="00666751" w:rsidRPr="0038455D">
        <w:rPr>
          <w:rFonts w:asciiTheme="minorHAnsi" w:hAnsiTheme="minorHAnsi" w:cs="Times"/>
          <w:color w:val="000000"/>
        </w:rPr>
        <w:t xml:space="preserve"> </w:t>
      </w:r>
      <w:r w:rsidRPr="0038455D">
        <w:rPr>
          <w:rFonts w:asciiTheme="minorHAnsi" w:hAnsiTheme="minorHAnsi" w:cs="Times"/>
          <w:color w:val="000000"/>
        </w:rPr>
        <w:t xml:space="preserve">delle singole entrate.  </w:t>
      </w:r>
    </w:p>
    <w:p w14:paraId="07DAF59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60D33B7"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385EFB5" w14:textId="77777777" w:rsidR="00185920" w:rsidRPr="0038455D"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38455D">
        <w:rPr>
          <w:rFonts w:asciiTheme="minorHAnsi" w:hAnsiTheme="minorHAnsi" w:cs="Times"/>
          <w:b/>
          <w:color w:val="000000"/>
        </w:rPr>
        <w:t>ART. 2 - DEFINIZIONE DELLE ENTRATE</w:t>
      </w:r>
    </w:p>
    <w:p w14:paraId="7449F93F" w14:textId="77777777" w:rsidR="00185920" w:rsidRPr="0038455D" w:rsidRDefault="003332B4" w:rsidP="0038455D">
      <w:pPr>
        <w:widowControl w:val="0"/>
        <w:numPr>
          <w:ilvl w:val="0"/>
          <w:numId w:val="3"/>
        </w:numPr>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Sono disciplinate dal presente regolamento le entrate tributarie e le altre entrate, con esclusione dei</w:t>
      </w:r>
      <w:r w:rsidR="0038455D" w:rsidRPr="0038455D">
        <w:rPr>
          <w:rFonts w:asciiTheme="minorHAnsi" w:hAnsiTheme="minorHAnsi" w:cs="Times"/>
          <w:color w:val="000000"/>
        </w:rPr>
        <w:t xml:space="preserve"> </w:t>
      </w:r>
      <w:r w:rsidRPr="0038455D">
        <w:rPr>
          <w:rFonts w:asciiTheme="minorHAnsi" w:hAnsiTheme="minorHAnsi" w:cs="Times"/>
          <w:color w:val="000000"/>
        </w:rPr>
        <w:t>trasferimenti erariali, regionali e provinciali.</w:t>
      </w:r>
    </w:p>
    <w:p w14:paraId="54EBE7E3" w14:textId="77777777" w:rsidR="0038455D" w:rsidRPr="0038455D" w:rsidRDefault="0038455D" w:rsidP="0038455D">
      <w:pPr>
        <w:widowControl w:val="0"/>
        <w:tabs>
          <w:tab w:val="left" w:pos="746"/>
        </w:tabs>
        <w:autoSpaceDE w:val="0"/>
        <w:autoSpaceDN w:val="0"/>
        <w:adjustRightInd w:val="0"/>
        <w:spacing w:after="0" w:line="240" w:lineRule="auto"/>
        <w:ind w:left="284" w:right="604" w:hanging="284"/>
        <w:rPr>
          <w:rFonts w:asciiTheme="minorHAnsi" w:hAnsiTheme="minorHAnsi" w:cs="Times"/>
          <w:color w:val="000000"/>
        </w:rPr>
      </w:pPr>
    </w:p>
    <w:p w14:paraId="792BCEFF" w14:textId="77777777" w:rsidR="00185920" w:rsidRPr="0038455D" w:rsidRDefault="003332B4" w:rsidP="0038455D">
      <w:pPr>
        <w:widowControl w:val="0"/>
        <w:tabs>
          <w:tab w:val="left" w:pos="74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Costituiscono entrate comunali, tra quelle disciplinate in via generale dal presente regolamento, quelle di</w:t>
      </w:r>
      <w:r w:rsidR="0038455D">
        <w:rPr>
          <w:rFonts w:asciiTheme="minorHAnsi" w:hAnsiTheme="minorHAnsi" w:cs="Times"/>
          <w:color w:val="000000"/>
        </w:rPr>
        <w:t xml:space="preserve"> </w:t>
      </w:r>
      <w:r w:rsidRPr="0038455D">
        <w:rPr>
          <w:rFonts w:asciiTheme="minorHAnsi" w:hAnsiTheme="minorHAnsi" w:cs="Times"/>
          <w:color w:val="000000"/>
        </w:rPr>
        <w:t>seguito elencate:</w:t>
      </w:r>
    </w:p>
    <w:p w14:paraId="20B0FD2E"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 entrate tributarie (IMU, TARI, Imposta pubblicità); </w:t>
      </w:r>
    </w:p>
    <w:p w14:paraId="40EDA0F5"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le entrate derivanti dalla occupazione di suolo pubblico (</w:t>
      </w:r>
      <w:proofErr w:type="spellStart"/>
      <w:r w:rsidRPr="0038455D">
        <w:rPr>
          <w:rFonts w:asciiTheme="minorHAnsi" w:hAnsiTheme="minorHAnsi" w:cs="Times"/>
          <w:color w:val="000000"/>
        </w:rPr>
        <w:t>Cosap</w:t>
      </w:r>
      <w:proofErr w:type="spellEnd"/>
      <w:r w:rsidRPr="0038455D">
        <w:rPr>
          <w:rFonts w:asciiTheme="minorHAnsi" w:hAnsiTheme="minorHAnsi" w:cs="Times"/>
          <w:color w:val="000000"/>
        </w:rPr>
        <w:t xml:space="preserve">); </w:t>
      </w:r>
    </w:p>
    <w:p w14:paraId="7744A946"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 entrate derivanti dalla gestione del patrimonio; </w:t>
      </w:r>
    </w:p>
    <w:p w14:paraId="201ECD34"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 entrate derivanti da servizi pubblici a domanda individuale; </w:t>
      </w:r>
    </w:p>
    <w:p w14:paraId="58B31796"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 entrate derivanti da canoni d'uso; </w:t>
      </w:r>
    </w:p>
    <w:p w14:paraId="699CAB35"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le entrate derivanti da corrispettivi per concessioni di beni;</w:t>
      </w:r>
    </w:p>
    <w:p w14:paraId="3A6108AA"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 entrate derivanti da servizi a carattere produttivo; </w:t>
      </w:r>
    </w:p>
    <w:p w14:paraId="379637A0"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 entrate derivanti da sanzioni amministrative; </w:t>
      </w:r>
    </w:p>
    <w:p w14:paraId="18E0D51C"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 entrate derivanti da oneri concessori; </w:t>
      </w:r>
    </w:p>
    <w:p w14:paraId="045C60CD"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le entrate derivanti da somme spettanti al Comune per disposizioni di legge, regolamenti o a Titolo di liberalità;</w:t>
      </w:r>
    </w:p>
    <w:p w14:paraId="66FA52D7"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 entrate ordinarie proprie di diversa natura dalle precedenti. </w:t>
      </w:r>
    </w:p>
    <w:p w14:paraId="2C48EF0D" w14:textId="77777777" w:rsidR="00185920" w:rsidRPr="0038455D" w:rsidRDefault="00185920" w:rsidP="0038455D">
      <w:pPr>
        <w:widowControl w:val="0"/>
        <w:autoSpaceDE w:val="0"/>
        <w:autoSpaceDN w:val="0"/>
        <w:adjustRightInd w:val="0"/>
        <w:spacing w:after="0" w:line="240" w:lineRule="auto"/>
        <w:ind w:left="284" w:right="604" w:hanging="284"/>
        <w:rPr>
          <w:rFonts w:asciiTheme="minorHAnsi" w:hAnsiTheme="minorHAnsi" w:cs="Times"/>
          <w:color w:val="000000"/>
        </w:rPr>
      </w:pPr>
    </w:p>
    <w:p w14:paraId="0507A39D" w14:textId="77777777" w:rsidR="00185920" w:rsidRPr="0038455D" w:rsidRDefault="00185920" w:rsidP="0038455D">
      <w:pPr>
        <w:widowControl w:val="0"/>
        <w:autoSpaceDE w:val="0"/>
        <w:autoSpaceDN w:val="0"/>
        <w:adjustRightInd w:val="0"/>
        <w:spacing w:after="0" w:line="240" w:lineRule="auto"/>
        <w:ind w:left="284" w:right="604" w:hanging="284"/>
        <w:rPr>
          <w:rFonts w:asciiTheme="minorHAnsi" w:hAnsiTheme="minorHAnsi" w:cs="Times"/>
          <w:color w:val="000000"/>
        </w:rPr>
      </w:pPr>
    </w:p>
    <w:p w14:paraId="111C6201" w14:textId="77777777" w:rsidR="00185920" w:rsidRPr="0038455D" w:rsidRDefault="003332B4" w:rsidP="0038455D">
      <w:pPr>
        <w:widowControl w:val="0"/>
        <w:autoSpaceDE w:val="0"/>
        <w:autoSpaceDN w:val="0"/>
        <w:adjustRightInd w:val="0"/>
        <w:spacing w:after="0" w:line="240" w:lineRule="auto"/>
        <w:ind w:left="284" w:right="604" w:hanging="284"/>
        <w:rPr>
          <w:rFonts w:asciiTheme="minorHAnsi" w:hAnsiTheme="minorHAnsi" w:cs="Times"/>
          <w:b/>
          <w:color w:val="000000"/>
        </w:rPr>
      </w:pPr>
      <w:r w:rsidRPr="0038455D">
        <w:rPr>
          <w:rFonts w:asciiTheme="minorHAnsi" w:hAnsiTheme="minorHAnsi" w:cs="Times"/>
          <w:b/>
          <w:color w:val="000000"/>
        </w:rPr>
        <w:t xml:space="preserve">ART. 3 </w:t>
      </w:r>
      <w:proofErr w:type="gramStart"/>
      <w:r w:rsidRPr="0038455D">
        <w:rPr>
          <w:rFonts w:asciiTheme="minorHAnsi" w:hAnsiTheme="minorHAnsi" w:cs="Times"/>
          <w:b/>
          <w:color w:val="000000"/>
        </w:rPr>
        <w:t>-  FORME</w:t>
      </w:r>
      <w:proofErr w:type="gramEnd"/>
      <w:r w:rsidRPr="0038455D">
        <w:rPr>
          <w:rFonts w:asciiTheme="minorHAnsi" w:hAnsiTheme="minorHAnsi" w:cs="Times"/>
          <w:b/>
          <w:color w:val="000000"/>
        </w:rPr>
        <w:t xml:space="preserve"> DI GESTIONE </w:t>
      </w:r>
    </w:p>
    <w:p w14:paraId="08E87B09" w14:textId="77777777" w:rsidR="00185920" w:rsidRDefault="003332B4" w:rsidP="00824E2A">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Consiglio comunale determina le forme di gestione delle entrate, anche per ciascuna di esse, per le</w:t>
      </w:r>
      <w:r w:rsidR="0038455D">
        <w:rPr>
          <w:rFonts w:asciiTheme="minorHAnsi" w:hAnsiTheme="minorHAnsi" w:cs="Times"/>
          <w:color w:val="000000"/>
        </w:rPr>
        <w:t xml:space="preserve"> </w:t>
      </w:r>
      <w:r w:rsidRPr="0038455D">
        <w:rPr>
          <w:rFonts w:asciiTheme="minorHAnsi" w:hAnsiTheme="minorHAnsi" w:cs="Times"/>
          <w:color w:val="000000"/>
        </w:rPr>
        <w:t>attività, anche disgiunte, di liquidazione, accertamento e riscossione scegliendo tra una delle forme previste dall’art. 52 comma 5, lett. b) del Decreto legislativo 15 dicembre 1997 n. 446, inclusa la</w:t>
      </w:r>
      <w:r w:rsidR="0038455D">
        <w:rPr>
          <w:rFonts w:asciiTheme="minorHAnsi" w:hAnsiTheme="minorHAnsi" w:cs="Times"/>
          <w:color w:val="000000"/>
        </w:rPr>
        <w:t xml:space="preserve"> </w:t>
      </w:r>
      <w:r w:rsidRPr="0038455D">
        <w:rPr>
          <w:rFonts w:asciiTheme="minorHAnsi" w:hAnsiTheme="minorHAnsi" w:cs="Times"/>
          <w:color w:val="000000"/>
        </w:rPr>
        <w:t>riscossione diretta.</w:t>
      </w:r>
    </w:p>
    <w:p w14:paraId="59C4C45C" w14:textId="77777777" w:rsidR="00824E2A" w:rsidRPr="0038455D" w:rsidRDefault="00824E2A" w:rsidP="00824E2A">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p>
    <w:p w14:paraId="6CADF12F" w14:textId="77777777" w:rsidR="00185920" w:rsidRDefault="003332B4" w:rsidP="00824E2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La forma di gestione prescelta per le entrate deve rispondere ai criteri di maggiore economicità,</w:t>
      </w:r>
      <w:r w:rsidR="00824E2A">
        <w:rPr>
          <w:rFonts w:asciiTheme="minorHAnsi" w:hAnsiTheme="minorHAnsi" w:cs="Times"/>
          <w:color w:val="000000"/>
        </w:rPr>
        <w:t xml:space="preserve"> </w:t>
      </w:r>
      <w:r w:rsidRPr="0038455D">
        <w:rPr>
          <w:rFonts w:asciiTheme="minorHAnsi" w:hAnsiTheme="minorHAnsi" w:cs="Times"/>
          <w:color w:val="000000"/>
        </w:rPr>
        <w:t>funzionalità, regolarità, efficienza per i cittadini in condizioni di eguaglianza.</w:t>
      </w:r>
    </w:p>
    <w:p w14:paraId="680A8A43" w14:textId="77777777" w:rsidR="00824E2A" w:rsidRPr="0038455D" w:rsidRDefault="00824E2A" w:rsidP="00824E2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776725A5" w14:textId="77777777" w:rsidR="00185920" w:rsidRPr="0038455D" w:rsidRDefault="003332B4" w:rsidP="00824E2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La responsabilità dell’attività organizzativa e gestionale relativa ai tributi gestiti direttamente da terzi è di questi ultimi, secondo quanto precisato nella convenzione di affidamento o di concessione. </w:t>
      </w:r>
    </w:p>
    <w:p w14:paraId="4B1C2E1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320173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1279F67"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81B070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FE8DAB4"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31AF25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BD01AB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99CFAC1" w14:textId="77777777" w:rsidR="00033287" w:rsidRPr="00033287" w:rsidRDefault="00033287" w:rsidP="00033287">
      <w:pPr>
        <w:widowControl w:val="0"/>
        <w:autoSpaceDE w:val="0"/>
        <w:autoSpaceDN w:val="0"/>
        <w:adjustRightInd w:val="0"/>
        <w:spacing w:after="0" w:line="333" w:lineRule="exact"/>
        <w:ind w:left="284" w:right="604" w:hanging="284"/>
        <w:jc w:val="center"/>
        <w:rPr>
          <w:rFonts w:asciiTheme="minorHAnsi" w:hAnsiTheme="minorHAnsi" w:cs="Times"/>
          <w:b/>
          <w:color w:val="000000"/>
        </w:rPr>
      </w:pPr>
      <w:r w:rsidRPr="00033287">
        <w:rPr>
          <w:rFonts w:asciiTheme="minorHAnsi" w:hAnsiTheme="minorHAnsi" w:cs="Times"/>
          <w:b/>
          <w:color w:val="000000"/>
        </w:rPr>
        <w:t>TITOLO II</w:t>
      </w:r>
    </w:p>
    <w:p w14:paraId="364C7AA8" w14:textId="77777777" w:rsidR="00033287" w:rsidRPr="00033287" w:rsidRDefault="00033287" w:rsidP="00033287">
      <w:pPr>
        <w:widowControl w:val="0"/>
        <w:autoSpaceDE w:val="0"/>
        <w:autoSpaceDN w:val="0"/>
        <w:adjustRightInd w:val="0"/>
        <w:spacing w:after="0" w:line="333" w:lineRule="exact"/>
        <w:ind w:left="284" w:right="604" w:hanging="284"/>
        <w:jc w:val="center"/>
        <w:rPr>
          <w:rFonts w:asciiTheme="minorHAnsi" w:hAnsiTheme="minorHAnsi" w:cs="Times"/>
          <w:b/>
          <w:color w:val="000000"/>
        </w:rPr>
      </w:pPr>
      <w:r w:rsidRPr="00033287">
        <w:rPr>
          <w:rFonts w:asciiTheme="minorHAnsi" w:hAnsiTheme="minorHAnsi" w:cs="Times"/>
          <w:b/>
          <w:color w:val="000000"/>
        </w:rPr>
        <w:t>CAPO I    STATUTO DEL CONTRIBUENTE</w:t>
      </w:r>
    </w:p>
    <w:p w14:paraId="2F0A4FE1" w14:textId="77777777" w:rsidR="00033287" w:rsidRPr="00033287" w:rsidRDefault="00033287" w:rsidP="00033287">
      <w:pPr>
        <w:widowControl w:val="0"/>
        <w:autoSpaceDE w:val="0"/>
        <w:autoSpaceDN w:val="0"/>
        <w:adjustRightInd w:val="0"/>
        <w:spacing w:after="0" w:line="333" w:lineRule="exact"/>
        <w:ind w:left="284" w:right="604" w:hanging="284"/>
        <w:jc w:val="center"/>
        <w:rPr>
          <w:rFonts w:asciiTheme="minorHAnsi" w:hAnsiTheme="minorHAnsi" w:cs="Times"/>
          <w:b/>
          <w:color w:val="000000"/>
        </w:rPr>
      </w:pPr>
    </w:p>
    <w:p w14:paraId="39A74434" w14:textId="77777777" w:rsidR="00185920" w:rsidRPr="00033287"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033287">
        <w:rPr>
          <w:rFonts w:asciiTheme="minorHAnsi" w:hAnsiTheme="minorHAnsi" w:cs="Times"/>
          <w:b/>
          <w:color w:val="000000"/>
        </w:rPr>
        <w:t xml:space="preserve">ART. 4 - STATUTO DEL CONTRIBUENTE </w:t>
      </w:r>
    </w:p>
    <w:p w14:paraId="60F05415" w14:textId="77777777" w:rsidR="00185920" w:rsidRPr="0038455D" w:rsidRDefault="003332B4" w:rsidP="00033287">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Nell’ambito dei principi generali di cui al precedente articolo 1, le norme del presente regolamento disciplinano gli obblighi che il Comune, quale soggetto attivo del tributo, si assume per dare concretezza ai seguenti diritti del contribuente, in conformità alle disposizioni riportate nel </w:t>
      </w:r>
      <w:proofErr w:type="spellStart"/>
      <w:r w:rsidRPr="0038455D">
        <w:rPr>
          <w:rFonts w:asciiTheme="minorHAnsi" w:hAnsiTheme="minorHAnsi" w:cs="Times"/>
          <w:color w:val="000000"/>
        </w:rPr>
        <w:t>D.Lgs.</w:t>
      </w:r>
      <w:proofErr w:type="spellEnd"/>
      <w:r w:rsidRPr="0038455D">
        <w:rPr>
          <w:rFonts w:asciiTheme="minorHAnsi" w:hAnsiTheme="minorHAnsi" w:cs="Times"/>
          <w:color w:val="000000"/>
        </w:rPr>
        <w:t xml:space="preserve"> n. 212/2000, recante lo "Statuto del</w:t>
      </w:r>
      <w:r w:rsidR="00033287">
        <w:rPr>
          <w:rFonts w:asciiTheme="minorHAnsi" w:hAnsiTheme="minorHAnsi" w:cs="Times"/>
          <w:color w:val="000000"/>
        </w:rPr>
        <w:t xml:space="preserve"> </w:t>
      </w:r>
      <w:r w:rsidRPr="0038455D">
        <w:rPr>
          <w:rFonts w:asciiTheme="minorHAnsi" w:hAnsiTheme="minorHAnsi" w:cs="Times"/>
          <w:color w:val="000000"/>
        </w:rPr>
        <w:t xml:space="preserve">Contribuente": </w:t>
      </w:r>
    </w:p>
    <w:p w14:paraId="7ED6979F" w14:textId="77777777" w:rsidR="00185920" w:rsidRPr="0038455D" w:rsidRDefault="003332B4" w:rsidP="00033287">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chiarezza e certezza delle norme e degli obblighi tributari; </w:t>
      </w:r>
    </w:p>
    <w:p w14:paraId="0983A17B" w14:textId="77777777" w:rsidR="00185920" w:rsidRPr="0038455D" w:rsidRDefault="003332B4" w:rsidP="00033287">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pubblicità e informazione dei provvedimenti comunali; </w:t>
      </w:r>
    </w:p>
    <w:p w14:paraId="19D6A2C2" w14:textId="77777777" w:rsidR="00185920" w:rsidRPr="0038455D" w:rsidRDefault="003332B4" w:rsidP="00033287">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semplificazione e facilitazione degli adempimenti; </w:t>
      </w:r>
    </w:p>
    <w:p w14:paraId="5A2EB35C" w14:textId="77777777" w:rsidR="00185920" w:rsidRDefault="003332B4" w:rsidP="00033287">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rapporti di reciproca correttezza e collaborazione.</w:t>
      </w:r>
    </w:p>
    <w:p w14:paraId="4CA3A3D1" w14:textId="77777777" w:rsidR="00033287" w:rsidRPr="0038455D" w:rsidRDefault="00033287" w:rsidP="00033287">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p>
    <w:p w14:paraId="3CD06922" w14:textId="77777777" w:rsidR="00185920" w:rsidRPr="0038455D" w:rsidRDefault="003332B4" w:rsidP="00033287">
      <w:pPr>
        <w:widowControl w:val="0"/>
        <w:tabs>
          <w:tab w:val="left" w:pos="74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Al fine di dare attuazione alle suddette statuizioni in materia tributaria, vengono disciplinati i seguenti istituti:</w:t>
      </w:r>
    </w:p>
    <w:p w14:paraId="225E1FE2" w14:textId="77777777" w:rsidR="00185920" w:rsidRPr="0038455D" w:rsidRDefault="003332B4" w:rsidP="0038455D">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Diritto di interpello; </w:t>
      </w:r>
    </w:p>
    <w:p w14:paraId="0FF9F579" w14:textId="77777777" w:rsidR="00185920" w:rsidRPr="0038455D" w:rsidRDefault="003332B4" w:rsidP="0038455D">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Accertamento con adesione;</w:t>
      </w:r>
    </w:p>
    <w:p w14:paraId="034AEAAB" w14:textId="77777777" w:rsidR="00185920" w:rsidRPr="0038455D" w:rsidRDefault="003332B4" w:rsidP="0038455D">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Autotutela; </w:t>
      </w:r>
    </w:p>
    <w:p w14:paraId="6C194F13" w14:textId="77777777" w:rsidR="00185920" w:rsidRPr="0038455D" w:rsidRDefault="003332B4" w:rsidP="0038455D">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Compensazione;</w:t>
      </w:r>
    </w:p>
    <w:p w14:paraId="21FB8B82" w14:textId="77777777" w:rsidR="00185920" w:rsidRPr="0038455D" w:rsidRDefault="003332B4" w:rsidP="0038455D">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Rateazione.</w:t>
      </w:r>
    </w:p>
    <w:p w14:paraId="4A23D185"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B29A63E"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7DB8AF0" w14:textId="77777777" w:rsidR="00185920" w:rsidRPr="00033287" w:rsidRDefault="003332B4" w:rsidP="0038455D">
      <w:pPr>
        <w:widowControl w:val="0"/>
        <w:autoSpaceDE w:val="0"/>
        <w:autoSpaceDN w:val="0"/>
        <w:adjustRightInd w:val="0"/>
        <w:spacing w:after="0" w:line="320" w:lineRule="exact"/>
        <w:ind w:left="284" w:right="604" w:hanging="284"/>
        <w:rPr>
          <w:rFonts w:asciiTheme="minorHAnsi" w:hAnsiTheme="minorHAnsi" w:cs="Times"/>
          <w:b/>
          <w:color w:val="000000"/>
        </w:rPr>
      </w:pPr>
      <w:r w:rsidRPr="00033287">
        <w:rPr>
          <w:rFonts w:asciiTheme="minorHAnsi" w:hAnsiTheme="minorHAnsi" w:cs="Times"/>
          <w:b/>
          <w:color w:val="000000"/>
        </w:rPr>
        <w:t>ART. 5 - CHIAREZZA DELLE NORME REGOLAMENTARI</w:t>
      </w:r>
    </w:p>
    <w:p w14:paraId="6C6E0109" w14:textId="77777777" w:rsidR="00033287" w:rsidRDefault="003332B4" w:rsidP="00033287">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Le norme regolamentari devono essere redatte in modo chiaro, al fine di consentire una agevole interpretazione da parte dei cittadini e di perseguire l’obiettivo della certezza nell’applicazione delle disposizioni adottate.</w:t>
      </w:r>
    </w:p>
    <w:p w14:paraId="532AAD08" w14:textId="77777777" w:rsidR="00185920" w:rsidRPr="0038455D" w:rsidRDefault="003332B4" w:rsidP="00033287">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 xml:space="preserve"> </w:t>
      </w:r>
    </w:p>
    <w:p w14:paraId="273CE200" w14:textId="77777777" w:rsidR="00033287" w:rsidRDefault="003332B4" w:rsidP="00033287">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Le modifiche apportate a precedenti norme regolamentari devono riprodurre il testo integrale della norma</w:t>
      </w:r>
      <w:r w:rsidR="00033287">
        <w:rPr>
          <w:rFonts w:asciiTheme="minorHAnsi" w:hAnsiTheme="minorHAnsi" w:cs="Times"/>
          <w:color w:val="000000"/>
        </w:rPr>
        <w:t xml:space="preserve"> </w:t>
      </w:r>
      <w:r w:rsidRPr="0038455D">
        <w:rPr>
          <w:rFonts w:asciiTheme="minorHAnsi" w:hAnsiTheme="minorHAnsi" w:cs="Times"/>
          <w:color w:val="000000"/>
        </w:rPr>
        <w:t>risultante dalla modifica.</w:t>
      </w:r>
    </w:p>
    <w:p w14:paraId="65B6E886" w14:textId="77777777" w:rsidR="00185920" w:rsidRPr="0038455D" w:rsidRDefault="003332B4" w:rsidP="00033287">
      <w:pPr>
        <w:widowControl w:val="0"/>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 xml:space="preserve"> </w:t>
      </w:r>
    </w:p>
    <w:p w14:paraId="3503444E" w14:textId="77777777" w:rsidR="00185920" w:rsidRPr="0038455D" w:rsidRDefault="003332B4" w:rsidP="00033287">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I regolamenti comunali disciplinanti i singoli tributi non possono contenere disposizioni sugli istituti</w:t>
      </w:r>
      <w:r w:rsidR="00033287">
        <w:rPr>
          <w:rFonts w:asciiTheme="minorHAnsi" w:hAnsiTheme="minorHAnsi" w:cs="Times"/>
          <w:color w:val="000000"/>
        </w:rPr>
        <w:t xml:space="preserve"> </w:t>
      </w:r>
      <w:r w:rsidRPr="0038455D">
        <w:rPr>
          <w:rFonts w:asciiTheme="minorHAnsi" w:hAnsiTheme="minorHAnsi" w:cs="Times"/>
          <w:color w:val="000000"/>
        </w:rPr>
        <w:t>compresi nel presente regolamento, né disposizioni specifiche in contrasto con gli stessi</w:t>
      </w:r>
      <w:r w:rsidR="00033287">
        <w:rPr>
          <w:rFonts w:asciiTheme="minorHAnsi" w:hAnsiTheme="minorHAnsi" w:cs="Times"/>
          <w:color w:val="000000"/>
        </w:rPr>
        <w:t>.</w:t>
      </w:r>
      <w:r w:rsidRPr="0038455D">
        <w:rPr>
          <w:rFonts w:asciiTheme="minorHAnsi" w:hAnsiTheme="minorHAnsi" w:cs="Times"/>
          <w:color w:val="000000"/>
        </w:rPr>
        <w:t xml:space="preserve"> </w:t>
      </w:r>
    </w:p>
    <w:p w14:paraId="5960463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D71A82E"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C4DD981" w14:textId="77777777" w:rsidR="00185920" w:rsidRPr="00033287"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033287">
        <w:rPr>
          <w:rFonts w:asciiTheme="minorHAnsi" w:hAnsiTheme="minorHAnsi" w:cs="Times"/>
          <w:b/>
          <w:color w:val="000000"/>
        </w:rPr>
        <w:t xml:space="preserve">ART. 6 - CERTEZZA DELLE NORME </w:t>
      </w:r>
    </w:p>
    <w:p w14:paraId="019E202E" w14:textId="77777777" w:rsidR="00185920" w:rsidRPr="0038455D" w:rsidRDefault="003332B4" w:rsidP="0038455D">
      <w:pPr>
        <w:widowControl w:val="0"/>
        <w:tabs>
          <w:tab w:val="left" w:pos="746"/>
        </w:tabs>
        <w:autoSpaceDE w:val="0"/>
        <w:autoSpaceDN w:val="0"/>
        <w:adjustRightInd w:val="0"/>
        <w:spacing w:after="0" w:line="373" w:lineRule="exact"/>
        <w:ind w:left="284" w:right="604"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Al fine di garantire la certezza del comportamento tributario al contribuente è istituito il diritto di </w:t>
      </w:r>
    </w:p>
    <w:p w14:paraId="2A4530FF" w14:textId="77777777" w:rsidR="00185920" w:rsidRPr="0038455D" w:rsidRDefault="003332B4" w:rsidP="0038455D">
      <w:pPr>
        <w:widowControl w:val="0"/>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 xml:space="preserve">interpello secondo la disciplina di cui al Capo III del presente regolamento. </w:t>
      </w:r>
    </w:p>
    <w:p w14:paraId="3B756787"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2117090"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217FD43" w14:textId="77777777" w:rsidR="00185920" w:rsidRPr="00033287"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033287">
        <w:rPr>
          <w:rFonts w:asciiTheme="minorHAnsi" w:hAnsiTheme="minorHAnsi" w:cs="Times"/>
          <w:b/>
          <w:color w:val="000000"/>
        </w:rPr>
        <w:t xml:space="preserve">ART. 7 - PUBBLICITÀ E INFORMAZIONE DEI PROVVEDIMENTI COMUNALI </w:t>
      </w:r>
    </w:p>
    <w:p w14:paraId="3D5BA89D" w14:textId="77777777" w:rsidR="00185920" w:rsidRPr="0038455D" w:rsidRDefault="003332B4" w:rsidP="00033287">
      <w:pPr>
        <w:widowControl w:val="0"/>
        <w:tabs>
          <w:tab w:val="left" w:pos="746"/>
        </w:tabs>
        <w:autoSpaceDE w:val="0"/>
        <w:autoSpaceDN w:val="0"/>
        <w:adjustRightInd w:val="0"/>
        <w:spacing w:after="0" w:line="373" w:lineRule="exact"/>
        <w:ind w:left="284" w:right="604"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Comune assicura un servizio di informazioni ai cittadini in materia di tributi locali, improntato alle</w:t>
      </w:r>
      <w:r w:rsidR="00033287">
        <w:rPr>
          <w:rFonts w:asciiTheme="minorHAnsi" w:hAnsiTheme="minorHAnsi" w:cs="Times"/>
          <w:color w:val="000000"/>
        </w:rPr>
        <w:t xml:space="preserve"> </w:t>
      </w:r>
      <w:r w:rsidRPr="0038455D">
        <w:rPr>
          <w:rFonts w:asciiTheme="minorHAnsi" w:hAnsiTheme="minorHAnsi" w:cs="Times"/>
          <w:color w:val="000000"/>
        </w:rPr>
        <w:t xml:space="preserve">seguenti modalità operative: </w:t>
      </w:r>
    </w:p>
    <w:p w14:paraId="00606E7F" w14:textId="77777777" w:rsidR="00185920" w:rsidRPr="0038455D" w:rsidRDefault="003332B4" w:rsidP="0038455D">
      <w:pPr>
        <w:widowControl w:val="0"/>
        <w:tabs>
          <w:tab w:val="left" w:pos="1026"/>
        </w:tabs>
        <w:autoSpaceDE w:val="0"/>
        <w:autoSpaceDN w:val="0"/>
        <w:adjustRightInd w:val="0"/>
        <w:spacing w:after="0" w:line="293" w:lineRule="exact"/>
        <w:ind w:left="284" w:right="604" w:hanging="284"/>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 xml:space="preserve">Servizio di front office e on line; </w:t>
      </w:r>
    </w:p>
    <w:p w14:paraId="0E7BC15A" w14:textId="77777777" w:rsidR="00185920" w:rsidRPr="0038455D" w:rsidRDefault="003332B4" w:rsidP="0038455D">
      <w:pPr>
        <w:widowControl w:val="0"/>
        <w:tabs>
          <w:tab w:val="left" w:pos="1026"/>
        </w:tabs>
        <w:autoSpaceDE w:val="0"/>
        <w:autoSpaceDN w:val="0"/>
        <w:adjustRightInd w:val="0"/>
        <w:spacing w:after="0" w:line="293" w:lineRule="exact"/>
        <w:ind w:left="284" w:right="604" w:hanging="284"/>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 xml:space="preserve">affissione di manifesti negli spazi dedicati alla pubblicità istituzionale; </w:t>
      </w:r>
    </w:p>
    <w:p w14:paraId="3CB54A8D" w14:textId="77777777" w:rsidR="00185920" w:rsidRPr="0038455D" w:rsidRDefault="003332B4" w:rsidP="0038455D">
      <w:pPr>
        <w:widowControl w:val="0"/>
        <w:tabs>
          <w:tab w:val="left" w:pos="1026"/>
        </w:tabs>
        <w:autoSpaceDE w:val="0"/>
        <w:autoSpaceDN w:val="0"/>
        <w:adjustRightInd w:val="0"/>
        <w:spacing w:after="0" w:line="293" w:lineRule="exact"/>
        <w:ind w:left="284" w:right="604" w:hanging="284"/>
        <w:rPr>
          <w:rFonts w:asciiTheme="minorHAnsi" w:hAnsiTheme="minorHAnsi" w:cs="Times"/>
          <w:color w:val="000000"/>
        </w:rPr>
      </w:pPr>
      <w:r w:rsidRPr="0038455D">
        <w:rPr>
          <w:rFonts w:asciiTheme="minorHAnsi" w:hAnsiTheme="minorHAnsi" w:cs="Times"/>
          <w:color w:val="000000"/>
        </w:rPr>
        <w:t xml:space="preserve"> </w:t>
      </w:r>
    </w:p>
    <w:p w14:paraId="11F9D58E" w14:textId="77777777" w:rsidR="00033287" w:rsidRDefault="003332B4" w:rsidP="00033287">
      <w:pPr>
        <w:widowControl w:val="0"/>
        <w:tabs>
          <w:tab w:val="left" w:pos="746"/>
        </w:tabs>
        <w:autoSpaceDE w:val="0"/>
        <w:autoSpaceDN w:val="0"/>
        <w:adjustRightInd w:val="0"/>
        <w:spacing w:after="0" w:line="200" w:lineRule="exact"/>
        <w:ind w:left="284" w:right="604" w:hanging="284"/>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Presso gli sportelli dell’ufficio </w:t>
      </w:r>
      <w:r w:rsidR="00033287">
        <w:rPr>
          <w:rFonts w:asciiTheme="minorHAnsi" w:hAnsiTheme="minorHAnsi" w:cs="Times"/>
          <w:color w:val="000000"/>
        </w:rPr>
        <w:t>Tributi</w:t>
      </w:r>
      <w:r w:rsidRPr="0038455D">
        <w:rPr>
          <w:rFonts w:asciiTheme="minorHAnsi" w:hAnsiTheme="minorHAnsi" w:cs="Times"/>
          <w:color w:val="000000"/>
        </w:rPr>
        <w:t xml:space="preserve"> è consultabile copia dei regolamenti e delle deliberazioni tariffarie in </w:t>
      </w:r>
      <w:r w:rsidRPr="0038455D">
        <w:rPr>
          <w:rFonts w:asciiTheme="minorHAnsi" w:hAnsiTheme="minorHAnsi" w:cs="Times"/>
          <w:color w:val="000000"/>
        </w:rPr>
        <w:lastRenderedPageBreak/>
        <w:t xml:space="preserve">materia di tributi. I medesimi atti sono visionabili nel sito internet del Comune di </w:t>
      </w:r>
      <w:r w:rsidR="00033287">
        <w:rPr>
          <w:rFonts w:asciiTheme="minorHAnsi" w:hAnsiTheme="minorHAnsi" w:cs="Times"/>
          <w:color w:val="000000"/>
        </w:rPr>
        <w:t>San Clemente</w:t>
      </w:r>
      <w:r w:rsidRPr="0038455D">
        <w:rPr>
          <w:rFonts w:asciiTheme="minorHAnsi" w:hAnsiTheme="minorHAnsi" w:cs="Times"/>
          <w:color w:val="000000"/>
        </w:rPr>
        <w:t>.</w:t>
      </w:r>
    </w:p>
    <w:p w14:paraId="38825578" w14:textId="77777777" w:rsidR="00185920" w:rsidRPr="0038455D" w:rsidRDefault="003332B4" w:rsidP="0038455D">
      <w:pPr>
        <w:widowControl w:val="0"/>
        <w:autoSpaceDE w:val="0"/>
        <w:autoSpaceDN w:val="0"/>
        <w:adjustRightInd w:val="0"/>
        <w:spacing w:after="0" w:line="200" w:lineRule="exact"/>
        <w:ind w:left="284" w:right="604" w:hanging="284"/>
        <w:rPr>
          <w:rFonts w:asciiTheme="minorHAnsi" w:hAnsiTheme="minorHAnsi" w:cs="Times"/>
          <w:color w:val="000000"/>
        </w:rPr>
      </w:pPr>
      <w:r w:rsidRPr="0038455D">
        <w:rPr>
          <w:rFonts w:asciiTheme="minorHAnsi" w:hAnsiTheme="minorHAnsi" w:cs="Times"/>
          <w:color w:val="000000"/>
        </w:rPr>
        <w:t xml:space="preserve"> </w:t>
      </w:r>
    </w:p>
    <w:p w14:paraId="7B15AEDD" w14:textId="77777777" w:rsidR="00185920" w:rsidRPr="0038455D" w:rsidRDefault="003332B4" w:rsidP="00033287">
      <w:pPr>
        <w:widowControl w:val="0"/>
        <w:tabs>
          <w:tab w:val="left" w:pos="746"/>
        </w:tabs>
        <w:autoSpaceDE w:val="0"/>
        <w:autoSpaceDN w:val="0"/>
        <w:adjustRightInd w:val="0"/>
        <w:spacing w:after="0" w:line="200" w:lineRule="exact"/>
        <w:ind w:left="284" w:right="604" w:hanging="284"/>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Le informazioni ai cittadini sono rese nel pieno rispetto della riservatezza dei dati personali e patrimoniali.  </w:t>
      </w:r>
    </w:p>
    <w:p w14:paraId="09E23F10"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799F625"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884BF2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7A659F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3D5487E"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84AF0BB" w14:textId="77777777" w:rsidR="00185920" w:rsidRPr="0038455D" w:rsidRDefault="00305C81" w:rsidP="0038455D">
      <w:pPr>
        <w:widowControl w:val="0"/>
        <w:autoSpaceDE w:val="0"/>
        <w:autoSpaceDN w:val="0"/>
        <w:adjustRightInd w:val="0"/>
        <w:spacing w:after="0" w:line="213" w:lineRule="exact"/>
        <w:ind w:left="284" w:right="604" w:hanging="284"/>
        <w:rPr>
          <w:rFonts w:asciiTheme="minorHAnsi" w:hAnsiTheme="minorHAnsi" w:cs="Times"/>
          <w:color w:val="000000"/>
        </w:rPr>
      </w:pPr>
      <w:r>
        <w:rPr>
          <w:rFonts w:asciiTheme="minorHAnsi" w:hAnsiTheme="minorHAnsi"/>
          <w:noProof/>
        </w:rPr>
        <mc:AlternateContent>
          <mc:Choice Requires="wps">
            <w:drawing>
              <wp:anchor distT="0" distB="0" distL="114300" distR="114300" simplePos="0" relativeHeight="251668480" behindDoc="1" locked="0" layoutInCell="1" allowOverlap="1" wp14:anchorId="6F6B9505" wp14:editId="0D40D87B">
                <wp:simplePos x="0" y="0"/>
                <wp:positionH relativeFrom="page">
                  <wp:posOffset>1659255</wp:posOffset>
                </wp:positionH>
                <wp:positionV relativeFrom="page">
                  <wp:posOffset>10168255</wp:posOffset>
                </wp:positionV>
                <wp:extent cx="3208655" cy="177800"/>
                <wp:effectExtent l="1905" t="0" r="0" b="0"/>
                <wp:wrapNone/>
                <wp:docPr id="5"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8655" cy="177800"/>
                        </a:xfrm>
                        <a:custGeom>
                          <a:avLst/>
                          <a:gdLst>
                            <a:gd name="T0" fmla="*/ 0 w 5053"/>
                            <a:gd name="T1" fmla="*/ 0 h 280"/>
                            <a:gd name="T2" fmla="*/ 0 w 5053"/>
                            <a:gd name="T3" fmla="*/ 280 h 280"/>
                            <a:gd name="T4" fmla="*/ 5053 w 5053"/>
                            <a:gd name="T5" fmla="*/ 280 h 280"/>
                            <a:gd name="T6" fmla="*/ 5053 w 5053"/>
                            <a:gd name="T7" fmla="*/ 0 h 280"/>
                            <a:gd name="T8" fmla="*/ 0 w 5053"/>
                            <a:gd name="T9" fmla="*/ 0 h 280"/>
                          </a:gdLst>
                          <a:ahLst/>
                          <a:cxnLst>
                            <a:cxn ang="0">
                              <a:pos x="T0" y="T1"/>
                            </a:cxn>
                            <a:cxn ang="0">
                              <a:pos x="T2" y="T3"/>
                            </a:cxn>
                            <a:cxn ang="0">
                              <a:pos x="T4" y="T5"/>
                            </a:cxn>
                            <a:cxn ang="0">
                              <a:pos x="T6" y="T7"/>
                            </a:cxn>
                            <a:cxn ang="0">
                              <a:pos x="T8" y="T9"/>
                            </a:cxn>
                          </a:cxnLst>
                          <a:rect l="0" t="0" r="r" b="b"/>
                          <a:pathLst>
                            <a:path w="5053" h="280">
                              <a:moveTo>
                                <a:pt x="0" y="0"/>
                              </a:moveTo>
                              <a:lnTo>
                                <a:pt x="0" y="280"/>
                              </a:lnTo>
                              <a:lnTo>
                                <a:pt x="5053" y="280"/>
                              </a:lnTo>
                              <a:lnTo>
                                <a:pt x="505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52B2B" id="Freeform 22" o:spid="_x0000_s1026" style="position:absolute;margin-left:130.65pt;margin-top:800.65pt;width:252.65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53,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" path="m,l,280r5053,l5053,,,xe" stroked="f">
                <v:path o:connecttype="custom" o:connectlocs="0,0;0,177800;3208655,177800;3208655,0;0,0" o:connectangles="0,0,0,0,0"/>
                <w10:wrap anchorx="page" anchory="page"/>
              </v:shape>
            </w:pict>
          </mc:Fallback>
        </mc:AlternateContent>
      </w:r>
      <w:r>
        <w:rPr>
          <w:rFonts w:asciiTheme="minorHAnsi" w:hAnsiTheme="minorHAnsi"/>
          <w:noProof/>
        </w:rPr>
        <mc:AlternateContent>
          <mc:Choice Requires="wps">
            <w:drawing>
              <wp:anchor distT="0" distB="0" distL="114300" distR="114300" simplePos="0" relativeHeight="251669504" behindDoc="1" locked="0" layoutInCell="1" allowOverlap="1" wp14:anchorId="0BBD9D4F" wp14:editId="0448A323">
                <wp:simplePos x="0" y="0"/>
                <wp:positionH relativeFrom="page">
                  <wp:posOffset>1659255</wp:posOffset>
                </wp:positionH>
                <wp:positionV relativeFrom="page">
                  <wp:posOffset>10168255</wp:posOffset>
                </wp:positionV>
                <wp:extent cx="3208655" cy="177800"/>
                <wp:effectExtent l="11430" t="14605" r="8890" b="7620"/>
                <wp:wrapNone/>
                <wp:docPr id="4"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8655" cy="177800"/>
                        </a:xfrm>
                        <a:custGeom>
                          <a:avLst/>
                          <a:gdLst>
                            <a:gd name="T0" fmla="*/ 0 w 5053"/>
                            <a:gd name="T1" fmla="*/ 0 h 280"/>
                            <a:gd name="T2" fmla="*/ 0 w 5053"/>
                            <a:gd name="T3" fmla="*/ 280 h 280"/>
                            <a:gd name="T4" fmla="*/ 5053 w 5053"/>
                            <a:gd name="T5" fmla="*/ 280 h 280"/>
                            <a:gd name="T6" fmla="*/ 5053 w 5053"/>
                            <a:gd name="T7" fmla="*/ 0 h 280"/>
                            <a:gd name="T8" fmla="*/ 0 w 5053"/>
                            <a:gd name="T9" fmla="*/ 0 h 280"/>
                          </a:gdLst>
                          <a:ahLst/>
                          <a:cxnLst>
                            <a:cxn ang="0">
                              <a:pos x="T0" y="T1"/>
                            </a:cxn>
                            <a:cxn ang="0">
                              <a:pos x="T2" y="T3"/>
                            </a:cxn>
                            <a:cxn ang="0">
                              <a:pos x="T4" y="T5"/>
                            </a:cxn>
                            <a:cxn ang="0">
                              <a:pos x="T6" y="T7"/>
                            </a:cxn>
                            <a:cxn ang="0">
                              <a:pos x="T8" y="T9"/>
                            </a:cxn>
                          </a:cxnLst>
                          <a:rect l="0" t="0" r="r" b="b"/>
                          <a:pathLst>
                            <a:path w="5053" h="280">
                              <a:moveTo>
                                <a:pt x="0" y="0"/>
                              </a:moveTo>
                              <a:lnTo>
                                <a:pt x="0" y="280"/>
                              </a:lnTo>
                              <a:lnTo>
                                <a:pt x="5053" y="280"/>
                              </a:lnTo>
                              <a:lnTo>
                                <a:pt x="5053" y="0"/>
                              </a:lnTo>
                              <a:lnTo>
                                <a:pt x="0" y="0"/>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02F16" id="Freeform 23" o:spid="_x0000_s1026" style="position:absolute;margin-left:130.65pt;margin-top:800.65pt;width:252.65pt;height:1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53,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" path="m,l,280r5053,l5053,,,xe" filled="f" strokecolor="white" strokeweight="1pt">
                <v:path o:connecttype="custom" o:connectlocs="0,0;0,177800;3208655,177800;3208655,0;0,0" o:connectangles="0,0,0,0,0"/>
                <w10:wrap anchorx="page" anchory="page"/>
              </v:shape>
            </w:pict>
          </mc:Fallback>
        </mc:AlternateContent>
      </w:r>
      <w:r>
        <w:rPr>
          <w:rFonts w:asciiTheme="minorHAnsi" w:hAnsiTheme="minorHAnsi"/>
          <w:noProof/>
        </w:rPr>
        <mc:AlternateContent>
          <mc:Choice Requires="wps">
            <w:drawing>
              <wp:anchor distT="0" distB="0" distL="114300" distR="114300" simplePos="0" relativeHeight="251670528" behindDoc="1" locked="0" layoutInCell="1" allowOverlap="1" wp14:anchorId="71A73B78" wp14:editId="37A16EEB">
                <wp:simplePos x="0" y="0"/>
                <wp:positionH relativeFrom="page">
                  <wp:posOffset>2378710</wp:posOffset>
                </wp:positionH>
                <wp:positionV relativeFrom="page">
                  <wp:posOffset>9829800</wp:posOffset>
                </wp:positionV>
                <wp:extent cx="3200400" cy="186055"/>
                <wp:effectExtent l="0" t="0" r="12065" b="0"/>
                <wp:wrapNone/>
                <wp:docPr id="3"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86055"/>
                        </a:xfrm>
                        <a:custGeom>
                          <a:avLst/>
                          <a:gdLst>
                            <a:gd name="T0" fmla="*/ 0 w 5040"/>
                            <a:gd name="T1" fmla="*/ 0 h 293"/>
                            <a:gd name="T2" fmla="*/ 0 w 5040"/>
                            <a:gd name="T3" fmla="*/ 280 h 293"/>
                            <a:gd name="T4" fmla="*/ 5053 w 5040"/>
                            <a:gd name="T5" fmla="*/ 280 h 293"/>
                            <a:gd name="T6" fmla="*/ 5053 w 5040"/>
                            <a:gd name="T7" fmla="*/ 0 h 293"/>
                            <a:gd name="T8" fmla="*/ 0 w 5040"/>
                            <a:gd name="T9" fmla="*/ 0 h 293"/>
                          </a:gdLst>
                          <a:ahLst/>
                          <a:cxnLst>
                            <a:cxn ang="0">
                              <a:pos x="T0" y="T1"/>
                            </a:cxn>
                            <a:cxn ang="0">
                              <a:pos x="T2" y="T3"/>
                            </a:cxn>
                            <a:cxn ang="0">
                              <a:pos x="T4" y="T5"/>
                            </a:cxn>
                            <a:cxn ang="0">
                              <a:pos x="T6" y="T7"/>
                            </a:cxn>
                            <a:cxn ang="0">
                              <a:pos x="T8" y="T9"/>
                            </a:cxn>
                          </a:cxnLst>
                          <a:rect l="0" t="0" r="r" b="b"/>
                          <a:pathLst>
                            <a:path w="5040" h="293">
                              <a:moveTo>
                                <a:pt x="0" y="0"/>
                              </a:moveTo>
                              <a:lnTo>
                                <a:pt x="0" y="280"/>
                              </a:lnTo>
                              <a:lnTo>
                                <a:pt x="5053" y="280"/>
                              </a:lnTo>
                              <a:lnTo>
                                <a:pt x="505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526EF" id="Freeform 24" o:spid="_x0000_s1026" style="position:absolute;margin-left:187.3pt;margin-top:774pt;width:252pt;height:14.6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4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" path="m,l,280r5053,l5053,,,xe" stroked="f">
                <v:path o:connecttype="custom" o:connectlocs="0,0;0,177800;3208655,177800;3208655,0;0,0" o:connectangles="0,0,0,0,0"/>
                <w10:wrap anchorx="page" anchory="page"/>
              </v:shape>
            </w:pict>
          </mc:Fallback>
        </mc:AlternateContent>
      </w:r>
      <w:r>
        <w:rPr>
          <w:rFonts w:asciiTheme="minorHAnsi" w:hAnsiTheme="minorHAnsi"/>
          <w:noProof/>
        </w:rPr>
        <mc:AlternateContent>
          <mc:Choice Requires="wps">
            <w:drawing>
              <wp:anchor distT="0" distB="0" distL="114300" distR="114300" simplePos="0" relativeHeight="251671552" behindDoc="1" locked="0" layoutInCell="1" allowOverlap="1" wp14:anchorId="4728FED1" wp14:editId="0AC482C7">
                <wp:simplePos x="0" y="0"/>
                <wp:positionH relativeFrom="page">
                  <wp:posOffset>2378710</wp:posOffset>
                </wp:positionH>
                <wp:positionV relativeFrom="page">
                  <wp:posOffset>9829800</wp:posOffset>
                </wp:positionV>
                <wp:extent cx="3200400" cy="186055"/>
                <wp:effectExtent l="6985" t="9525" r="21590" b="4445"/>
                <wp:wrapNone/>
                <wp:docPr id="2"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86055"/>
                        </a:xfrm>
                        <a:custGeom>
                          <a:avLst/>
                          <a:gdLst>
                            <a:gd name="T0" fmla="*/ 0 w 5040"/>
                            <a:gd name="T1" fmla="*/ 0 h 293"/>
                            <a:gd name="T2" fmla="*/ 0 w 5040"/>
                            <a:gd name="T3" fmla="*/ 280 h 293"/>
                            <a:gd name="T4" fmla="*/ 5053 w 5040"/>
                            <a:gd name="T5" fmla="*/ 280 h 293"/>
                            <a:gd name="T6" fmla="*/ 5053 w 5040"/>
                            <a:gd name="T7" fmla="*/ 0 h 293"/>
                            <a:gd name="T8" fmla="*/ 0 w 5040"/>
                            <a:gd name="T9" fmla="*/ 0 h 293"/>
                          </a:gdLst>
                          <a:ahLst/>
                          <a:cxnLst>
                            <a:cxn ang="0">
                              <a:pos x="T0" y="T1"/>
                            </a:cxn>
                            <a:cxn ang="0">
                              <a:pos x="T2" y="T3"/>
                            </a:cxn>
                            <a:cxn ang="0">
                              <a:pos x="T4" y="T5"/>
                            </a:cxn>
                            <a:cxn ang="0">
                              <a:pos x="T6" y="T7"/>
                            </a:cxn>
                            <a:cxn ang="0">
                              <a:pos x="T8" y="T9"/>
                            </a:cxn>
                          </a:cxnLst>
                          <a:rect l="0" t="0" r="r" b="b"/>
                          <a:pathLst>
                            <a:path w="5040" h="293">
                              <a:moveTo>
                                <a:pt x="0" y="0"/>
                              </a:moveTo>
                              <a:lnTo>
                                <a:pt x="0" y="280"/>
                              </a:lnTo>
                              <a:lnTo>
                                <a:pt x="5053" y="280"/>
                              </a:lnTo>
                              <a:lnTo>
                                <a:pt x="5053" y="0"/>
                              </a:lnTo>
                              <a:lnTo>
                                <a:pt x="0" y="0"/>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672B4" id="Freeform 25" o:spid="_x0000_s1026" style="position:absolute;margin-left:187.3pt;margin-top:774pt;width:252pt;height:14.6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4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" path="m,l,280r5053,l5053,,,xe" filled="f" strokecolor="white" strokeweight="1pt">
                <v:path o:connecttype="custom" o:connectlocs="0,0;0,177800;3208655,177800;3208655,0;0,0" o:connectangles="0,0,0,0,0"/>
                <w10:wrap anchorx="page" anchory="page"/>
              </v:shape>
            </w:pict>
          </mc:Fallback>
        </mc:AlternateContent>
      </w:r>
    </w:p>
    <w:p w14:paraId="3E01D91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7F18F02" w14:textId="77777777" w:rsidR="00185920" w:rsidRPr="00824E2A" w:rsidRDefault="003332B4" w:rsidP="0038455D">
      <w:pPr>
        <w:widowControl w:val="0"/>
        <w:autoSpaceDE w:val="0"/>
        <w:autoSpaceDN w:val="0"/>
        <w:adjustRightInd w:val="0"/>
        <w:spacing w:after="0" w:line="280" w:lineRule="exact"/>
        <w:ind w:left="284" w:right="604" w:hanging="284"/>
        <w:rPr>
          <w:rFonts w:asciiTheme="minorHAnsi" w:hAnsiTheme="minorHAnsi" w:cs="Times"/>
          <w:b/>
          <w:color w:val="000000"/>
        </w:rPr>
      </w:pPr>
      <w:r w:rsidRPr="00824E2A">
        <w:rPr>
          <w:rFonts w:asciiTheme="minorHAnsi" w:hAnsiTheme="minorHAnsi" w:cs="Times"/>
          <w:b/>
          <w:color w:val="000000"/>
        </w:rPr>
        <w:t xml:space="preserve">ART. 8 </w:t>
      </w:r>
      <w:proofErr w:type="gramStart"/>
      <w:r w:rsidRPr="00824E2A">
        <w:rPr>
          <w:rFonts w:asciiTheme="minorHAnsi" w:hAnsiTheme="minorHAnsi" w:cs="Times"/>
          <w:b/>
          <w:color w:val="000000"/>
        </w:rPr>
        <w:t>-  RAPPORTI</w:t>
      </w:r>
      <w:proofErr w:type="gramEnd"/>
      <w:r w:rsidRPr="00824E2A">
        <w:rPr>
          <w:rFonts w:asciiTheme="minorHAnsi" w:hAnsiTheme="minorHAnsi" w:cs="Times"/>
          <w:b/>
          <w:color w:val="000000"/>
        </w:rPr>
        <w:t xml:space="preserve"> CON ASSOCIAZIONI, CAAF E ORDINI PROFESSIONALI </w:t>
      </w:r>
    </w:p>
    <w:p w14:paraId="39082927" w14:textId="77777777" w:rsidR="00185920" w:rsidRPr="0038455D" w:rsidRDefault="003332B4" w:rsidP="0038455D">
      <w:pPr>
        <w:widowControl w:val="0"/>
        <w:tabs>
          <w:tab w:val="left" w:pos="746"/>
        </w:tabs>
        <w:autoSpaceDE w:val="0"/>
        <w:autoSpaceDN w:val="0"/>
        <w:adjustRightInd w:val="0"/>
        <w:spacing w:after="0" w:line="386" w:lineRule="exact"/>
        <w:ind w:left="284" w:right="604"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Comune informa i centri di assistenza fiscale, le associazioni di categoria e gli ordini professionali dei</w:t>
      </w:r>
    </w:p>
    <w:p w14:paraId="091F8674" w14:textId="77777777" w:rsidR="00185920" w:rsidRPr="0038455D" w:rsidRDefault="003332B4" w:rsidP="0038455D">
      <w:pPr>
        <w:widowControl w:val="0"/>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contenuti delle delibere adottate in materia di tributi locali nonché dei pareri emessi nell’ambito</w:t>
      </w:r>
    </w:p>
    <w:p w14:paraId="1975B5FB" w14:textId="77777777" w:rsidR="00185920" w:rsidRPr="0038455D" w:rsidRDefault="003332B4" w:rsidP="0038455D">
      <w:pPr>
        <w:widowControl w:val="0"/>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dell’esercizio del diritto di interpello, che rivestano interesse generale. Nella copia dei pareri è omesso</w:t>
      </w:r>
    </w:p>
    <w:p w14:paraId="53D32D9B" w14:textId="77777777" w:rsidR="00185920" w:rsidRPr="0038455D" w:rsidRDefault="003332B4" w:rsidP="0038455D">
      <w:pPr>
        <w:widowControl w:val="0"/>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 xml:space="preserve">ogni riferimento identificativo dei soggetti interpellanti e dei loro elementi patrimoniali. </w:t>
      </w:r>
    </w:p>
    <w:p w14:paraId="678981D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14678C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794778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5BA854F" w14:textId="77777777" w:rsidR="00185920" w:rsidRPr="00824E2A"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824E2A">
        <w:rPr>
          <w:rFonts w:asciiTheme="minorHAnsi" w:hAnsiTheme="minorHAnsi" w:cs="Times"/>
          <w:b/>
          <w:color w:val="000000"/>
        </w:rPr>
        <w:t xml:space="preserve">ART. 9 </w:t>
      </w:r>
      <w:proofErr w:type="gramStart"/>
      <w:r w:rsidRPr="00824E2A">
        <w:rPr>
          <w:rFonts w:asciiTheme="minorHAnsi" w:hAnsiTheme="minorHAnsi" w:cs="Times"/>
          <w:b/>
          <w:color w:val="000000"/>
        </w:rPr>
        <w:t>-  COMUNICAZIONI</w:t>
      </w:r>
      <w:proofErr w:type="gramEnd"/>
      <w:r w:rsidRPr="00824E2A">
        <w:rPr>
          <w:rFonts w:asciiTheme="minorHAnsi" w:hAnsiTheme="minorHAnsi" w:cs="Times"/>
          <w:b/>
          <w:color w:val="000000"/>
        </w:rPr>
        <w:t xml:space="preserve"> DI ATTI E NOTIZIE AL SERVIZIO TRIBUTI </w:t>
      </w:r>
    </w:p>
    <w:p w14:paraId="5F98E690" w14:textId="77777777" w:rsidR="00185920" w:rsidRPr="0038455D" w:rsidRDefault="003332B4" w:rsidP="00824E2A">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Non possono essere richiesti al contribuente documenti e informazioni attinenti alla definizione della situazione già in possesso del Comune o di altre pubbliche amministrazioni indicate dal medesimo contribuente. </w:t>
      </w:r>
      <w:proofErr w:type="gramStart"/>
      <w:r w:rsidRPr="0038455D">
        <w:rPr>
          <w:rFonts w:asciiTheme="minorHAnsi" w:hAnsiTheme="minorHAnsi" w:cs="Times"/>
          <w:color w:val="000000"/>
        </w:rPr>
        <w:t>E’</w:t>
      </w:r>
      <w:proofErr w:type="gramEnd"/>
      <w:r w:rsidRPr="0038455D">
        <w:rPr>
          <w:rFonts w:asciiTheme="minorHAnsi" w:hAnsiTheme="minorHAnsi" w:cs="Times"/>
          <w:color w:val="000000"/>
        </w:rPr>
        <w:t xml:space="preserve"> facoltà dell’interessato presentare documenti al fine di velocizzare la definizione della</w:t>
      </w:r>
      <w:r w:rsidR="00824E2A">
        <w:rPr>
          <w:rFonts w:asciiTheme="minorHAnsi" w:hAnsiTheme="minorHAnsi" w:cs="Times"/>
          <w:color w:val="000000"/>
        </w:rPr>
        <w:t xml:space="preserve"> </w:t>
      </w:r>
      <w:r w:rsidRPr="0038455D">
        <w:rPr>
          <w:rFonts w:asciiTheme="minorHAnsi" w:hAnsiTheme="minorHAnsi" w:cs="Times"/>
          <w:color w:val="000000"/>
        </w:rPr>
        <w:t xml:space="preserve">situazione. </w:t>
      </w:r>
    </w:p>
    <w:p w14:paraId="07D20B5E" w14:textId="77777777" w:rsidR="00185920" w:rsidRPr="0038455D" w:rsidRDefault="00185920" w:rsidP="00824E2A">
      <w:pPr>
        <w:widowControl w:val="0"/>
        <w:autoSpaceDE w:val="0"/>
        <w:autoSpaceDN w:val="0"/>
        <w:adjustRightInd w:val="0"/>
        <w:spacing w:after="0" w:line="240" w:lineRule="auto"/>
        <w:ind w:left="284" w:right="607" w:hanging="284"/>
        <w:rPr>
          <w:rFonts w:asciiTheme="minorHAnsi" w:hAnsiTheme="minorHAnsi" w:cs="Times"/>
          <w:color w:val="000000"/>
        </w:rPr>
      </w:pPr>
    </w:p>
    <w:p w14:paraId="200ABB97" w14:textId="77777777" w:rsidR="00185920" w:rsidRPr="00824E2A"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824E2A">
        <w:rPr>
          <w:rFonts w:asciiTheme="minorHAnsi" w:hAnsiTheme="minorHAnsi" w:cs="Times"/>
          <w:b/>
          <w:color w:val="000000"/>
        </w:rPr>
        <w:t xml:space="preserve">ART. 10 - ASSISTENZA AL CONTRIBUENTE </w:t>
      </w:r>
    </w:p>
    <w:p w14:paraId="56CB4A4C" w14:textId="77777777" w:rsidR="00185920" w:rsidRDefault="003332B4" w:rsidP="00824E2A">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Comune assicura il servizio di assistenza al contribuente per gli adempimenti connessi ai tributi in</w:t>
      </w:r>
      <w:r w:rsidR="00824E2A">
        <w:rPr>
          <w:rFonts w:asciiTheme="minorHAnsi" w:hAnsiTheme="minorHAnsi" w:cs="Times"/>
          <w:color w:val="000000"/>
        </w:rPr>
        <w:t xml:space="preserve"> </w:t>
      </w:r>
      <w:r w:rsidRPr="0038455D">
        <w:rPr>
          <w:rFonts w:asciiTheme="minorHAnsi" w:hAnsiTheme="minorHAnsi" w:cs="Times"/>
          <w:color w:val="000000"/>
        </w:rPr>
        <w:t>autoliquidazione, provvedendo, su richiesta dell’interessato, al calcolo del tributo, alla compilazione dei</w:t>
      </w:r>
      <w:r w:rsidR="00824E2A">
        <w:rPr>
          <w:rFonts w:asciiTheme="minorHAnsi" w:hAnsiTheme="minorHAnsi" w:cs="Times"/>
          <w:color w:val="000000"/>
        </w:rPr>
        <w:t xml:space="preserve"> </w:t>
      </w:r>
      <w:r w:rsidRPr="0038455D">
        <w:rPr>
          <w:rFonts w:asciiTheme="minorHAnsi" w:hAnsiTheme="minorHAnsi" w:cs="Times"/>
          <w:color w:val="000000"/>
        </w:rPr>
        <w:t>modelli di versamento, alla guida nella compilazione delle dichiarazioni e delle comunicazioni previste</w:t>
      </w:r>
      <w:r w:rsidR="00824E2A">
        <w:rPr>
          <w:rFonts w:asciiTheme="minorHAnsi" w:hAnsiTheme="minorHAnsi" w:cs="Times"/>
          <w:color w:val="000000"/>
        </w:rPr>
        <w:t xml:space="preserve"> </w:t>
      </w:r>
      <w:r w:rsidRPr="0038455D">
        <w:rPr>
          <w:rFonts w:asciiTheme="minorHAnsi" w:hAnsiTheme="minorHAnsi" w:cs="Times"/>
          <w:color w:val="000000"/>
        </w:rPr>
        <w:t>dalla regolamentazione vigente.</w:t>
      </w:r>
    </w:p>
    <w:p w14:paraId="4FEE3986" w14:textId="77777777" w:rsidR="00824E2A" w:rsidRPr="0038455D" w:rsidRDefault="00824E2A" w:rsidP="00824E2A">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0121A373" w14:textId="77777777" w:rsidR="00824E2A" w:rsidRDefault="003332B4" w:rsidP="00824E2A">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Il servizio è svolto in forma gratuita, salvo il rimborso delle spese vive per operazioni informatiche e materiali di cancelleria. </w:t>
      </w:r>
    </w:p>
    <w:p w14:paraId="0288171F" w14:textId="77777777" w:rsidR="00185920" w:rsidRPr="0038455D" w:rsidRDefault="003332B4" w:rsidP="00824E2A">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 xml:space="preserve"> </w:t>
      </w:r>
    </w:p>
    <w:p w14:paraId="39EBB769" w14:textId="77777777" w:rsidR="007C0E48" w:rsidRDefault="003332B4" w:rsidP="007C0E48">
      <w:pPr>
        <w:widowControl w:val="0"/>
        <w:tabs>
          <w:tab w:val="left" w:pos="746"/>
        </w:tabs>
        <w:autoSpaceDE w:val="0"/>
        <w:autoSpaceDN w:val="0"/>
        <w:adjustRightInd w:val="0"/>
        <w:spacing w:after="0" w:line="240" w:lineRule="auto"/>
        <w:ind w:left="284" w:right="607" w:hanging="284"/>
        <w:jc w:val="both"/>
        <w:rPr>
          <w:rFonts w:asciiTheme="minorHAnsi" w:hAnsiTheme="minorHAnsi" w:cs="Times"/>
          <w:b/>
          <w:color w:val="000000"/>
        </w:rPr>
      </w:pPr>
      <w:r w:rsidRPr="0038455D">
        <w:rPr>
          <w:rFonts w:asciiTheme="minorHAnsi" w:hAnsiTheme="minorHAnsi" w:cs="Times"/>
          <w:color w:val="000000"/>
        </w:rPr>
        <w:t>3.</w:t>
      </w:r>
      <w:r w:rsidRPr="0038455D">
        <w:rPr>
          <w:rFonts w:asciiTheme="minorHAnsi" w:hAnsiTheme="minorHAnsi" w:cs="Times"/>
          <w:color w:val="000000"/>
        </w:rPr>
        <w:tab/>
        <w:t>Le operazioni sono effettuate in base alle informazioni fornite ed alla documentazione esibita dal contribuente. Il Servizio Tributi non assume alcuna responsabilità per errori derivanti da notizie inesatte o</w:t>
      </w:r>
      <w:r w:rsidR="00824E2A">
        <w:rPr>
          <w:rFonts w:asciiTheme="minorHAnsi" w:hAnsiTheme="minorHAnsi" w:cs="Times"/>
          <w:color w:val="000000"/>
        </w:rPr>
        <w:t xml:space="preserve"> </w:t>
      </w:r>
      <w:r w:rsidRPr="0038455D">
        <w:rPr>
          <w:rFonts w:asciiTheme="minorHAnsi" w:hAnsiTheme="minorHAnsi" w:cs="Times"/>
          <w:color w:val="000000"/>
        </w:rPr>
        <w:t xml:space="preserve">incomplete. </w:t>
      </w:r>
    </w:p>
    <w:p w14:paraId="22E8107F" w14:textId="77777777" w:rsidR="007C0E48" w:rsidRDefault="007C0E48" w:rsidP="007C0E48">
      <w:pPr>
        <w:widowControl w:val="0"/>
        <w:autoSpaceDE w:val="0"/>
        <w:autoSpaceDN w:val="0"/>
        <w:adjustRightInd w:val="0"/>
        <w:spacing w:after="0" w:line="213" w:lineRule="exact"/>
        <w:ind w:left="284" w:right="604" w:hanging="284"/>
        <w:rPr>
          <w:rFonts w:asciiTheme="minorHAnsi" w:hAnsiTheme="minorHAnsi" w:cs="Times"/>
          <w:b/>
          <w:color w:val="000000"/>
        </w:rPr>
      </w:pPr>
      <w:r>
        <w:rPr>
          <w:rFonts w:asciiTheme="minorHAnsi" w:hAnsiTheme="minorHAnsi" w:cs="Times"/>
          <w:b/>
          <w:color w:val="000000"/>
        </w:rPr>
        <w:br w:type="page"/>
      </w:r>
    </w:p>
    <w:p w14:paraId="3BCD9F18" w14:textId="77777777" w:rsidR="007C0E48" w:rsidRDefault="007C0E48" w:rsidP="007C0E48">
      <w:pPr>
        <w:widowControl w:val="0"/>
        <w:autoSpaceDE w:val="0"/>
        <w:autoSpaceDN w:val="0"/>
        <w:adjustRightInd w:val="0"/>
        <w:spacing w:after="0" w:line="213" w:lineRule="exact"/>
        <w:ind w:left="284" w:right="604" w:hanging="284"/>
        <w:jc w:val="center"/>
        <w:rPr>
          <w:rFonts w:asciiTheme="minorHAnsi" w:hAnsiTheme="minorHAnsi" w:cs="Times"/>
          <w:b/>
          <w:color w:val="000000"/>
        </w:rPr>
      </w:pPr>
      <w:r>
        <w:rPr>
          <w:rFonts w:asciiTheme="minorHAnsi" w:hAnsiTheme="minorHAnsi" w:cs="Times"/>
          <w:b/>
          <w:color w:val="000000"/>
        </w:rPr>
        <w:lastRenderedPageBreak/>
        <w:t>CAPO II   RAVVEDIMENTO ED ESTIMI</w:t>
      </w:r>
    </w:p>
    <w:p w14:paraId="5A5D3615" w14:textId="77777777" w:rsidR="00824E2A" w:rsidRPr="00916A05" w:rsidRDefault="00916A05" w:rsidP="0038455D">
      <w:pPr>
        <w:widowControl w:val="0"/>
        <w:tabs>
          <w:tab w:val="left" w:pos="746"/>
        </w:tabs>
        <w:autoSpaceDE w:val="0"/>
        <w:autoSpaceDN w:val="0"/>
        <w:adjustRightInd w:val="0"/>
        <w:spacing w:after="0" w:line="386" w:lineRule="exact"/>
        <w:ind w:left="284" w:right="604" w:hanging="284"/>
        <w:rPr>
          <w:rFonts w:asciiTheme="minorHAnsi" w:hAnsiTheme="minorHAnsi" w:cs="Times"/>
          <w:b/>
          <w:color w:val="000000"/>
        </w:rPr>
      </w:pPr>
      <w:r w:rsidRPr="00916A05">
        <w:rPr>
          <w:rFonts w:asciiTheme="minorHAnsi" w:hAnsiTheme="minorHAnsi" w:cs="Times"/>
          <w:b/>
          <w:color w:val="000000"/>
        </w:rPr>
        <w:t>ART. 11 - OGGETTO</w:t>
      </w:r>
    </w:p>
    <w:p w14:paraId="44F09FB7" w14:textId="77777777" w:rsidR="00185920" w:rsidRPr="0038455D" w:rsidRDefault="003332B4" w:rsidP="0038455D">
      <w:pPr>
        <w:widowControl w:val="0"/>
        <w:tabs>
          <w:tab w:val="left" w:pos="746"/>
        </w:tabs>
        <w:autoSpaceDE w:val="0"/>
        <w:autoSpaceDN w:val="0"/>
        <w:adjustRightInd w:val="0"/>
        <w:spacing w:after="0" w:line="386" w:lineRule="exact"/>
        <w:ind w:left="284" w:right="604"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presente capo disciplina il ravvedimento e le cause di esimente nei tributi locali.</w:t>
      </w:r>
    </w:p>
    <w:p w14:paraId="5E2C126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BCA30D0"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6BF7506" w14:textId="77777777" w:rsidR="00185920" w:rsidRPr="00916A05"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916A05">
        <w:rPr>
          <w:rFonts w:asciiTheme="minorHAnsi" w:hAnsiTheme="minorHAnsi" w:cs="Times"/>
          <w:b/>
          <w:color w:val="000000"/>
        </w:rPr>
        <w:t xml:space="preserve">ART. 12 - CAUSE OSTATIVE </w:t>
      </w:r>
    </w:p>
    <w:p w14:paraId="29F962BD" w14:textId="77777777" w:rsidR="00185920" w:rsidRDefault="003332B4" w:rsidP="00916A0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Costituisce causa ostativa al ravvedimento l’avvio di una attività di accertamento da parte del Comune, di</w:t>
      </w:r>
      <w:r w:rsidR="00916A05">
        <w:rPr>
          <w:rFonts w:asciiTheme="minorHAnsi" w:hAnsiTheme="minorHAnsi" w:cs="Times"/>
          <w:color w:val="000000"/>
        </w:rPr>
        <w:t xml:space="preserve"> </w:t>
      </w:r>
      <w:r w:rsidRPr="0038455D">
        <w:rPr>
          <w:rFonts w:asciiTheme="minorHAnsi" w:hAnsiTheme="minorHAnsi" w:cs="Times"/>
          <w:color w:val="000000"/>
        </w:rPr>
        <w:t>cui l’interessato abbia ricevuto la notificazione.</w:t>
      </w:r>
    </w:p>
    <w:p w14:paraId="5F4DB45D" w14:textId="77777777" w:rsidR="00916A05" w:rsidRPr="0038455D" w:rsidRDefault="00916A05" w:rsidP="00916A0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430D4D78" w14:textId="77777777" w:rsidR="00185920" w:rsidRPr="0038455D" w:rsidRDefault="003332B4" w:rsidP="00916A0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Non è di ostacolo al ravvedimento l’attività di accertamento afferente annualità ovvero cespiti diversi da quelli oggetto di regolarizzazione da parte del cittadino. </w:t>
      </w:r>
    </w:p>
    <w:p w14:paraId="7061CDD5"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3224B07"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5A5460E" w14:textId="77777777" w:rsidR="00185920" w:rsidRPr="00916A05"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916A05">
        <w:rPr>
          <w:rFonts w:asciiTheme="minorHAnsi" w:hAnsiTheme="minorHAnsi" w:cs="Times"/>
          <w:b/>
          <w:color w:val="000000"/>
        </w:rPr>
        <w:t xml:space="preserve">ART. 13 - RAVVEDIMENTO DEL CONTRIBUENTE </w:t>
      </w:r>
    </w:p>
    <w:p w14:paraId="307D39F7" w14:textId="77777777" w:rsidR="00185920" w:rsidRPr="0038455D" w:rsidRDefault="003332B4" w:rsidP="00916A0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La sanzione è ridotta, sempreché la violazione non sia stata già constatata e comunque non siano iniziati accessi, ispezioni, verifiche o altre attività amministrative di accertamento delle quali l’autore o i soggetti</w:t>
      </w:r>
      <w:r w:rsidR="00916A05">
        <w:rPr>
          <w:rFonts w:asciiTheme="minorHAnsi" w:hAnsiTheme="minorHAnsi" w:cs="Times"/>
          <w:color w:val="000000"/>
        </w:rPr>
        <w:t xml:space="preserve"> </w:t>
      </w:r>
      <w:r w:rsidRPr="0038455D">
        <w:rPr>
          <w:rFonts w:asciiTheme="minorHAnsi" w:hAnsiTheme="minorHAnsi" w:cs="Times"/>
          <w:color w:val="000000"/>
        </w:rPr>
        <w:t xml:space="preserve">solidalmente obbligati, abbiano avuto formale conoscenza:  </w:t>
      </w:r>
    </w:p>
    <w:p w14:paraId="4F257905" w14:textId="77777777" w:rsidR="00185920" w:rsidRPr="0038455D" w:rsidRDefault="003332B4" w:rsidP="00916A05">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a)</w:t>
      </w:r>
      <w:r w:rsidRPr="0038455D">
        <w:rPr>
          <w:rFonts w:asciiTheme="minorHAnsi" w:hAnsiTheme="minorHAnsi" w:cs="Times"/>
          <w:color w:val="000000"/>
        </w:rPr>
        <w:tab/>
        <w:t xml:space="preserve">ad un decimo del minimo nei casi di mancato pagamento del tributo o di un acconto, se esso viene eseguito nel termine di trenta giorni dalla data della sua commissione; </w:t>
      </w:r>
    </w:p>
    <w:p w14:paraId="6BA088CF" w14:textId="77777777" w:rsidR="00185920" w:rsidRPr="0038455D" w:rsidRDefault="00916A05" w:rsidP="00916A05">
      <w:pPr>
        <w:widowControl w:val="0"/>
        <w:autoSpaceDE w:val="0"/>
        <w:autoSpaceDN w:val="0"/>
        <w:adjustRightInd w:val="0"/>
        <w:spacing w:after="0" w:line="240" w:lineRule="auto"/>
        <w:ind w:left="284" w:right="607" w:hanging="284"/>
        <w:jc w:val="both"/>
        <w:rPr>
          <w:rFonts w:asciiTheme="minorHAnsi" w:hAnsiTheme="minorHAnsi" w:cs="Times"/>
          <w:color w:val="000000"/>
        </w:rPr>
      </w:pPr>
      <w:r>
        <w:rPr>
          <w:rFonts w:asciiTheme="minorHAnsi" w:hAnsiTheme="minorHAnsi" w:cs="Times"/>
          <w:color w:val="000000"/>
        </w:rPr>
        <w:t>b</w:t>
      </w:r>
      <w:r w:rsidR="003332B4" w:rsidRPr="0038455D">
        <w:rPr>
          <w:rFonts w:asciiTheme="minorHAnsi" w:hAnsiTheme="minorHAnsi" w:cs="Times"/>
          <w:color w:val="000000"/>
        </w:rPr>
        <w:t>) ad un nono del minimo se la regolarizzazione degli errori e delle omissioni, anche se incidenti sulla determinazione o sul pagamento del tributo, avviene entro il novantesimo giorno successivo al termine</w:t>
      </w:r>
      <w:r>
        <w:rPr>
          <w:rFonts w:asciiTheme="minorHAnsi" w:hAnsiTheme="minorHAnsi" w:cs="Times"/>
          <w:color w:val="000000"/>
        </w:rPr>
        <w:t xml:space="preserve"> </w:t>
      </w:r>
      <w:r w:rsidR="003332B4" w:rsidRPr="0038455D">
        <w:rPr>
          <w:rFonts w:asciiTheme="minorHAnsi" w:hAnsiTheme="minorHAnsi" w:cs="Times"/>
          <w:color w:val="000000"/>
        </w:rPr>
        <w:t xml:space="preserve">per la presentazione della dichiarazione, ovvero, quando non è prevista dichiarazione periodica, entro novanta giorni dall’omissione o dall’errore; </w:t>
      </w:r>
    </w:p>
    <w:p w14:paraId="08AD5ECB" w14:textId="77777777" w:rsidR="00185920" w:rsidRDefault="00916A05" w:rsidP="00916A05">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Pr>
          <w:rFonts w:asciiTheme="minorHAnsi" w:hAnsiTheme="minorHAnsi" w:cs="Times"/>
          <w:color w:val="000000"/>
        </w:rPr>
        <w:t>c</w:t>
      </w:r>
      <w:r w:rsidR="003332B4" w:rsidRPr="0038455D">
        <w:rPr>
          <w:rFonts w:asciiTheme="minorHAnsi" w:hAnsiTheme="minorHAnsi" w:cs="Times"/>
          <w:color w:val="000000"/>
        </w:rPr>
        <w:t>)</w:t>
      </w:r>
      <w:r w:rsidR="003332B4" w:rsidRPr="0038455D">
        <w:rPr>
          <w:rFonts w:asciiTheme="minorHAnsi" w:hAnsiTheme="minorHAnsi" w:cs="Times"/>
          <w:color w:val="000000"/>
        </w:rPr>
        <w:tab/>
        <w:t>ad un ottavo del minimo, se la regolarizzazione degli errori e delle omissioni, anche se incidenti sulla determinazione o sul pagamento del tributo, avviene entro il termine per la presentazione della dichiarazione relativa all’anno nel corso del quale è stata commessa la violazione ovvero, quando non</w:t>
      </w:r>
      <w:r>
        <w:rPr>
          <w:rFonts w:asciiTheme="minorHAnsi" w:hAnsiTheme="minorHAnsi" w:cs="Times"/>
          <w:color w:val="000000"/>
        </w:rPr>
        <w:t xml:space="preserve"> </w:t>
      </w:r>
      <w:r w:rsidR="003332B4" w:rsidRPr="0038455D">
        <w:rPr>
          <w:rFonts w:asciiTheme="minorHAnsi" w:hAnsiTheme="minorHAnsi" w:cs="Times"/>
          <w:color w:val="000000"/>
        </w:rPr>
        <w:t xml:space="preserve">è prevista dichiarazione periodica, entro un anno dall’omissione o dall’errore; </w:t>
      </w:r>
    </w:p>
    <w:p w14:paraId="7E1A534E" w14:textId="77777777" w:rsidR="00CB44EB" w:rsidRDefault="00CB44EB" w:rsidP="00916A05">
      <w:pPr>
        <w:widowControl w:val="0"/>
        <w:tabs>
          <w:tab w:val="left" w:pos="1026"/>
        </w:tabs>
        <w:autoSpaceDE w:val="0"/>
        <w:autoSpaceDN w:val="0"/>
        <w:adjustRightInd w:val="0"/>
        <w:spacing w:after="0" w:line="240" w:lineRule="auto"/>
        <w:ind w:left="284" w:right="607" w:hanging="284"/>
        <w:jc w:val="both"/>
        <w:rPr>
          <w:rFonts w:asciiTheme="minorHAnsi" w:hAnsiTheme="minorHAnsi" w:cstheme="minorHAnsi"/>
          <w:color w:val="FF0000"/>
          <w:shd w:val="clear" w:color="auto" w:fill="FFFFFF"/>
        </w:rPr>
      </w:pPr>
      <w:r w:rsidRPr="004B34EC">
        <w:rPr>
          <w:rFonts w:asciiTheme="minorHAnsi" w:hAnsiTheme="minorHAnsi" w:cs="Times"/>
          <w:color w:val="FF0000"/>
        </w:rPr>
        <w:t xml:space="preserve">d) </w:t>
      </w:r>
      <w:r w:rsidRPr="00CB44EB">
        <w:rPr>
          <w:rFonts w:asciiTheme="minorHAnsi" w:hAnsiTheme="minorHAnsi" w:cstheme="minorHAnsi"/>
          <w:color w:val="FF0000"/>
          <w:shd w:val="clear" w:color="auto" w:fill="FFFFFF"/>
        </w:rPr>
        <w:t>ad un settimo</w:t>
      </w:r>
      <w:r>
        <w:rPr>
          <w:rFonts w:asciiTheme="minorHAnsi" w:hAnsiTheme="minorHAnsi" w:cstheme="minorHAnsi"/>
          <w:color w:val="FF0000"/>
          <w:shd w:val="clear" w:color="auto" w:fill="FFFFFF"/>
        </w:rPr>
        <w:t xml:space="preserve"> </w:t>
      </w:r>
      <w:r w:rsidRPr="00CB44EB">
        <w:rPr>
          <w:rFonts w:asciiTheme="minorHAnsi" w:hAnsiTheme="minorHAnsi" w:cstheme="minorHAnsi"/>
          <w:color w:val="FF0000"/>
          <w:shd w:val="clear" w:color="auto" w:fill="FFFFFF"/>
        </w:rPr>
        <w:t>del minimo, se la regolarizzazione degli errori e delle omissioni, anche se incidenti sulla determinazione o sul pagamento del tributo, avviene entro il termine per la presentazione della dichiarazione relativa all'anno successivo a quello nel corso del quale è stata commessa la violazione oppure, quando non è prevista dichiarazione periodica, entro due anni dall'omissione o dall'errore</w:t>
      </w:r>
      <w:r>
        <w:rPr>
          <w:rFonts w:asciiTheme="minorHAnsi" w:hAnsiTheme="minorHAnsi" w:cstheme="minorHAnsi"/>
          <w:color w:val="FF0000"/>
          <w:shd w:val="clear" w:color="auto" w:fill="FFFFFF"/>
        </w:rPr>
        <w:t>.</w:t>
      </w:r>
    </w:p>
    <w:p w14:paraId="52FAD511" w14:textId="77777777" w:rsidR="00CB44EB" w:rsidRPr="00CB44EB" w:rsidRDefault="00CB44EB" w:rsidP="00916A05">
      <w:pPr>
        <w:widowControl w:val="0"/>
        <w:tabs>
          <w:tab w:val="left" w:pos="1026"/>
        </w:tabs>
        <w:autoSpaceDE w:val="0"/>
        <w:autoSpaceDN w:val="0"/>
        <w:adjustRightInd w:val="0"/>
        <w:spacing w:after="0" w:line="240" w:lineRule="auto"/>
        <w:ind w:left="284" w:right="607" w:hanging="284"/>
        <w:jc w:val="both"/>
        <w:rPr>
          <w:rFonts w:asciiTheme="minorHAnsi" w:hAnsiTheme="minorHAnsi" w:cstheme="minorHAnsi"/>
          <w:color w:val="FF0000"/>
        </w:rPr>
      </w:pPr>
      <w:r w:rsidRPr="004B34EC">
        <w:rPr>
          <w:rFonts w:asciiTheme="minorHAnsi" w:hAnsiTheme="minorHAnsi" w:cs="Times"/>
          <w:color w:val="FF0000"/>
        </w:rPr>
        <w:t xml:space="preserve">e)  </w:t>
      </w:r>
      <w:r w:rsidRPr="004B34EC">
        <w:rPr>
          <w:rFonts w:asciiTheme="minorHAnsi" w:hAnsiTheme="minorHAnsi" w:cstheme="minorHAnsi"/>
          <w:color w:val="FF0000"/>
          <w:shd w:val="clear" w:color="auto" w:fill="FFFFFF"/>
        </w:rPr>
        <w:t>ad un</w:t>
      </w:r>
      <w:r w:rsidRPr="00CB44EB">
        <w:rPr>
          <w:rFonts w:asciiTheme="minorHAnsi" w:hAnsiTheme="minorHAnsi" w:cstheme="minorHAnsi"/>
          <w:color w:val="FF0000"/>
          <w:shd w:val="clear" w:color="auto" w:fill="FFFFFF"/>
        </w:rPr>
        <w:t xml:space="preserve"> sesto del minimo, se la regolarizzazione degli errori e delle omissioni, anche incidenti sulla determinazione o sul pagamento del tributo, avviene oltre il termine per la presentazione della dichiarazione relativa all'anno successivo a quello nel corso del quale è stata commessa la violazione, oppure, quando non è prevista dichiarazione periodica, oltre due anni dall'omissione o dall'errore</w:t>
      </w:r>
      <w:r w:rsidR="00754B4B">
        <w:rPr>
          <w:rFonts w:asciiTheme="minorHAnsi" w:hAnsiTheme="minorHAnsi" w:cstheme="minorHAnsi"/>
          <w:color w:val="FF0000"/>
          <w:shd w:val="clear" w:color="auto" w:fill="FFFFFF"/>
        </w:rPr>
        <w:t>.</w:t>
      </w:r>
      <w:r w:rsidR="004B34EC">
        <w:rPr>
          <w:rStyle w:val="Rimandonotaapidipagina"/>
          <w:rFonts w:asciiTheme="minorHAnsi" w:hAnsiTheme="minorHAnsi" w:cstheme="minorHAnsi"/>
          <w:color w:val="FF0000"/>
          <w:shd w:val="clear" w:color="auto" w:fill="FFFFFF"/>
        </w:rPr>
        <w:footnoteReference w:id="1"/>
      </w:r>
    </w:p>
    <w:p w14:paraId="7BCCBF38" w14:textId="77777777" w:rsidR="00916A05" w:rsidRDefault="00754B4B" w:rsidP="00916A05">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4B34EC">
        <w:rPr>
          <w:rFonts w:asciiTheme="minorHAnsi" w:hAnsiTheme="minorHAnsi" w:cs="Times"/>
          <w:color w:val="FF0000"/>
        </w:rPr>
        <w:t>f</w:t>
      </w:r>
      <w:r w:rsidR="003332B4" w:rsidRPr="004B34EC">
        <w:rPr>
          <w:rFonts w:asciiTheme="minorHAnsi" w:hAnsiTheme="minorHAnsi" w:cs="Times"/>
          <w:color w:val="FF0000"/>
        </w:rPr>
        <w:t>)</w:t>
      </w:r>
      <w:r w:rsidR="003332B4" w:rsidRPr="0038455D">
        <w:rPr>
          <w:rFonts w:asciiTheme="minorHAnsi" w:hAnsiTheme="minorHAnsi" w:cs="Times"/>
          <w:color w:val="000000"/>
        </w:rPr>
        <w:tab/>
        <w:t>ad un decimo del minimo di quella prevista per l’omissione della presentazione della dichiarazione, se</w:t>
      </w:r>
      <w:r w:rsidR="00916A05">
        <w:rPr>
          <w:rFonts w:asciiTheme="minorHAnsi" w:hAnsiTheme="minorHAnsi" w:cs="Times"/>
          <w:color w:val="000000"/>
        </w:rPr>
        <w:t xml:space="preserve"> </w:t>
      </w:r>
      <w:r w:rsidR="003332B4" w:rsidRPr="0038455D">
        <w:rPr>
          <w:rFonts w:asciiTheme="minorHAnsi" w:hAnsiTheme="minorHAnsi" w:cs="Times"/>
          <w:color w:val="000000"/>
        </w:rPr>
        <w:t>questa viene presentata con ritardo non superiore a novanta giorni.</w:t>
      </w:r>
    </w:p>
    <w:p w14:paraId="78D0C392" w14:textId="77777777" w:rsidR="00185920" w:rsidRPr="0038455D" w:rsidRDefault="003332B4" w:rsidP="00916A05">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 xml:space="preserve">  </w:t>
      </w:r>
    </w:p>
    <w:p w14:paraId="7BEBBE88" w14:textId="77777777" w:rsidR="00185920" w:rsidRDefault="003332B4" w:rsidP="00916A0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Il pagamento della sanzione ridotta deve essere eseguito contestualmente alla regolarizzazione del</w:t>
      </w:r>
      <w:r w:rsidR="00916A05">
        <w:rPr>
          <w:rFonts w:asciiTheme="minorHAnsi" w:hAnsiTheme="minorHAnsi" w:cs="Times"/>
          <w:color w:val="000000"/>
        </w:rPr>
        <w:t xml:space="preserve"> </w:t>
      </w:r>
      <w:r w:rsidRPr="0038455D">
        <w:rPr>
          <w:rFonts w:asciiTheme="minorHAnsi" w:hAnsiTheme="minorHAnsi" w:cs="Times"/>
          <w:color w:val="000000"/>
        </w:rPr>
        <w:t xml:space="preserve">pagamento del tributo o della differenza, quando dovuti, nonché al pagamento degli interessi moratori calcolati al tasso legale con maturazione giorno per giorno.  </w:t>
      </w:r>
    </w:p>
    <w:p w14:paraId="1DF96969" w14:textId="77777777" w:rsidR="00916A05" w:rsidRPr="0038455D" w:rsidRDefault="00916A05" w:rsidP="00916A0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044D9A52" w14:textId="77777777" w:rsidR="00185920" w:rsidRPr="0038455D" w:rsidRDefault="003332B4" w:rsidP="00916A0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Non sono soggette a sanzione le violazioni di mero carattere formale che non incidano sulla</w:t>
      </w:r>
      <w:r w:rsidR="00916A05">
        <w:rPr>
          <w:rFonts w:asciiTheme="minorHAnsi" w:hAnsiTheme="minorHAnsi" w:cs="Times"/>
          <w:color w:val="000000"/>
        </w:rPr>
        <w:t xml:space="preserve"> </w:t>
      </w:r>
      <w:r w:rsidRPr="0038455D">
        <w:rPr>
          <w:rFonts w:asciiTheme="minorHAnsi" w:hAnsiTheme="minorHAnsi" w:cs="Times"/>
          <w:color w:val="000000"/>
        </w:rPr>
        <w:t>determinazione o sul pagamento del tributo. Sono considerate formali le violazioni che non siano atte a pregiudicare la conoscenza, da parte del Comune, della base imponibile, dei cespiti soggetti ad imposizione e dei soggetti passivi del tributo.</w:t>
      </w:r>
    </w:p>
    <w:p w14:paraId="3025DF9B"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800106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5822A1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D968D8D" w14:textId="77777777" w:rsidR="00185920" w:rsidRPr="00916A05"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916A05">
        <w:rPr>
          <w:rFonts w:asciiTheme="minorHAnsi" w:hAnsiTheme="minorHAnsi" w:cs="Times"/>
          <w:b/>
          <w:color w:val="000000"/>
        </w:rPr>
        <w:t xml:space="preserve">ART. 14 - ESIMENTI </w:t>
      </w:r>
    </w:p>
    <w:p w14:paraId="33C12D2B" w14:textId="77777777" w:rsidR="00916A05" w:rsidRDefault="003332B4" w:rsidP="00916A0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lastRenderedPageBreak/>
        <w:t>1.</w:t>
      </w:r>
      <w:r w:rsidRPr="0038455D">
        <w:rPr>
          <w:rFonts w:asciiTheme="minorHAnsi" w:hAnsiTheme="minorHAnsi" w:cs="Times"/>
          <w:color w:val="000000"/>
        </w:rPr>
        <w:tab/>
        <w:t>Non sono irrogate sanzioni e non sono richiesti interessi moratori, se il contribuente è stato indotto in</w:t>
      </w:r>
      <w:r w:rsidR="00916A05">
        <w:rPr>
          <w:rFonts w:asciiTheme="minorHAnsi" w:hAnsiTheme="minorHAnsi" w:cs="Times"/>
          <w:color w:val="000000"/>
        </w:rPr>
        <w:t xml:space="preserve"> </w:t>
      </w:r>
      <w:r w:rsidRPr="0038455D">
        <w:rPr>
          <w:rFonts w:asciiTheme="minorHAnsi" w:hAnsiTheme="minorHAnsi" w:cs="Times"/>
          <w:color w:val="000000"/>
        </w:rPr>
        <w:t>errore incolpevole da atti, decisioni o comunicazioni del Comune.</w:t>
      </w:r>
    </w:p>
    <w:p w14:paraId="14EEA763" w14:textId="77777777" w:rsidR="00185920" w:rsidRPr="0038455D" w:rsidRDefault="003332B4" w:rsidP="00916A05">
      <w:pPr>
        <w:widowControl w:val="0"/>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22982F7F" w14:textId="77777777" w:rsidR="00185920" w:rsidRPr="0038455D" w:rsidRDefault="003332B4" w:rsidP="00916A0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Non si fa luogo ad applicazione di sanzione in caso di versamento del tributo a Comune o Concessionario incompetente. Il contribuente resta comunque obbligato alla corresponsione del tributo o degli interessi</w:t>
      </w:r>
      <w:r w:rsidR="00916A05">
        <w:rPr>
          <w:rFonts w:asciiTheme="minorHAnsi" w:hAnsiTheme="minorHAnsi" w:cs="Times"/>
          <w:color w:val="000000"/>
        </w:rPr>
        <w:t xml:space="preserve"> </w:t>
      </w:r>
      <w:r w:rsidRPr="0038455D">
        <w:rPr>
          <w:rFonts w:asciiTheme="minorHAnsi" w:hAnsiTheme="minorHAnsi" w:cs="Times"/>
          <w:color w:val="000000"/>
        </w:rPr>
        <w:t xml:space="preserve">legali, ove il Comune non possa procedere a recupero diretto delle somme presso l’ente o il concessionario che le ha percepite.    </w:t>
      </w:r>
    </w:p>
    <w:p w14:paraId="4362ED42" w14:textId="77777777" w:rsidR="00185920" w:rsidRPr="0038455D" w:rsidRDefault="00185920" w:rsidP="0038455D">
      <w:pPr>
        <w:widowControl w:val="0"/>
        <w:autoSpaceDE w:val="0"/>
        <w:autoSpaceDN w:val="0"/>
        <w:adjustRightInd w:val="0"/>
        <w:spacing w:after="0" w:line="240" w:lineRule="auto"/>
        <w:ind w:left="284" w:right="604" w:hanging="284"/>
        <w:rPr>
          <w:rFonts w:asciiTheme="minorHAnsi" w:hAnsiTheme="minorHAnsi" w:cs="Times"/>
          <w:color w:val="000000"/>
        </w:rPr>
        <w:sectPr w:rsidR="00185920" w:rsidRPr="0038455D" w:rsidSect="00406FF0">
          <w:footerReference w:type="default" r:id="rId9"/>
          <w:pgSz w:w="11893" w:h="16840"/>
          <w:pgMar w:top="666" w:right="694" w:bottom="133" w:left="666" w:header="720" w:footer="720" w:gutter="0"/>
          <w:cols w:space="720"/>
          <w:noEndnote/>
        </w:sectPr>
      </w:pPr>
    </w:p>
    <w:p w14:paraId="4534D9D0" w14:textId="77777777" w:rsidR="00185920"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794DC6D" w14:textId="77777777" w:rsidR="00916A05" w:rsidRDefault="00916A05"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4D90F99" w14:textId="77777777" w:rsidR="00916A05" w:rsidRPr="0038455D" w:rsidRDefault="00916A05"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6383DCB" w14:textId="77777777" w:rsidR="00185920" w:rsidRPr="0038455D" w:rsidRDefault="00185920" w:rsidP="000A6217">
      <w:pPr>
        <w:widowControl w:val="0"/>
        <w:autoSpaceDE w:val="0"/>
        <w:autoSpaceDN w:val="0"/>
        <w:adjustRightInd w:val="0"/>
        <w:spacing w:after="0" w:line="213" w:lineRule="exact"/>
        <w:ind w:left="284" w:right="604" w:hanging="2269"/>
        <w:rPr>
          <w:rFonts w:asciiTheme="minorHAnsi" w:hAnsiTheme="minorHAnsi" w:cs="Times"/>
          <w:color w:val="000000"/>
        </w:rPr>
      </w:pPr>
    </w:p>
    <w:p w14:paraId="46A76D16" w14:textId="77777777" w:rsidR="00185920" w:rsidRPr="0038455D" w:rsidRDefault="00185920" w:rsidP="0038455D">
      <w:pPr>
        <w:widowControl w:val="0"/>
        <w:autoSpaceDE w:val="0"/>
        <w:autoSpaceDN w:val="0"/>
        <w:adjustRightInd w:val="0"/>
        <w:spacing w:after="0" w:line="240" w:lineRule="auto"/>
        <w:ind w:left="284" w:right="604" w:hanging="284"/>
        <w:rPr>
          <w:rFonts w:asciiTheme="minorHAnsi" w:hAnsiTheme="minorHAnsi" w:cs="Times"/>
          <w:color w:val="000000"/>
        </w:rPr>
        <w:sectPr w:rsidR="00185920" w:rsidRPr="0038455D" w:rsidSect="00916A05">
          <w:type w:val="continuous"/>
          <w:pgSz w:w="11893" w:h="16840"/>
          <w:pgMar w:top="666" w:right="133" w:bottom="133" w:left="666" w:header="720" w:footer="720" w:gutter="0"/>
          <w:cols w:num="2" w:space="720" w:equalWidth="0">
            <w:col w:w="1319" w:space="4111"/>
            <w:col w:w="5663"/>
          </w:cols>
          <w:noEndnote/>
        </w:sectPr>
      </w:pPr>
    </w:p>
    <w:p w14:paraId="2010C4C1" w14:textId="77777777" w:rsidR="000A6217" w:rsidRDefault="000A6217" w:rsidP="000A6217">
      <w:pPr>
        <w:widowControl w:val="0"/>
        <w:autoSpaceDE w:val="0"/>
        <w:autoSpaceDN w:val="0"/>
        <w:adjustRightInd w:val="0"/>
        <w:spacing w:after="0" w:line="373" w:lineRule="exact"/>
        <w:ind w:left="284" w:right="604" w:hanging="284"/>
        <w:jc w:val="center"/>
        <w:rPr>
          <w:rFonts w:asciiTheme="minorHAnsi" w:hAnsiTheme="minorHAnsi" w:cs="Times"/>
          <w:b/>
          <w:color w:val="000000"/>
        </w:rPr>
      </w:pPr>
      <w:r>
        <w:rPr>
          <w:rFonts w:asciiTheme="minorHAnsi" w:hAnsiTheme="minorHAnsi" w:cs="Times"/>
          <w:b/>
          <w:color w:val="000000"/>
        </w:rPr>
        <w:lastRenderedPageBreak/>
        <w:t xml:space="preserve">CAPO </w:t>
      </w:r>
      <w:proofErr w:type="gramStart"/>
      <w:r>
        <w:rPr>
          <w:rFonts w:asciiTheme="minorHAnsi" w:hAnsiTheme="minorHAnsi" w:cs="Times"/>
          <w:b/>
          <w:color w:val="000000"/>
        </w:rPr>
        <w:t>III  DIRITTO</w:t>
      </w:r>
      <w:proofErr w:type="gramEnd"/>
      <w:r>
        <w:rPr>
          <w:rFonts w:asciiTheme="minorHAnsi" w:hAnsiTheme="minorHAnsi" w:cs="Times"/>
          <w:b/>
          <w:color w:val="000000"/>
        </w:rPr>
        <w:t xml:space="preserve"> D’INTERPELLO</w:t>
      </w:r>
    </w:p>
    <w:p w14:paraId="3E58D8D6" w14:textId="77777777" w:rsidR="000A6217" w:rsidRDefault="000A6217" w:rsidP="000A6217">
      <w:pPr>
        <w:widowControl w:val="0"/>
        <w:autoSpaceDE w:val="0"/>
        <w:autoSpaceDN w:val="0"/>
        <w:adjustRightInd w:val="0"/>
        <w:spacing w:after="0" w:line="373" w:lineRule="exact"/>
        <w:ind w:left="284" w:right="604" w:hanging="284"/>
        <w:jc w:val="center"/>
        <w:rPr>
          <w:rFonts w:asciiTheme="minorHAnsi" w:hAnsiTheme="minorHAnsi" w:cs="Times"/>
          <w:b/>
          <w:color w:val="000000"/>
        </w:rPr>
      </w:pPr>
    </w:p>
    <w:p w14:paraId="71835079" w14:textId="77777777" w:rsidR="00916A05" w:rsidRPr="00916A05" w:rsidRDefault="00916A05" w:rsidP="00916A05">
      <w:pPr>
        <w:widowControl w:val="0"/>
        <w:autoSpaceDE w:val="0"/>
        <w:autoSpaceDN w:val="0"/>
        <w:adjustRightInd w:val="0"/>
        <w:spacing w:after="0" w:line="373" w:lineRule="exact"/>
        <w:ind w:left="284" w:right="604" w:hanging="284"/>
        <w:rPr>
          <w:rFonts w:asciiTheme="minorHAnsi" w:hAnsiTheme="minorHAnsi" w:cs="Times"/>
          <w:b/>
          <w:color w:val="000000"/>
        </w:rPr>
      </w:pPr>
      <w:r w:rsidRPr="00916A05">
        <w:rPr>
          <w:rFonts w:asciiTheme="minorHAnsi" w:hAnsiTheme="minorHAnsi" w:cs="Times"/>
          <w:b/>
          <w:color w:val="000000"/>
        </w:rPr>
        <w:t xml:space="preserve">ART. 15 - OGGETTO </w:t>
      </w:r>
    </w:p>
    <w:p w14:paraId="55B31DC7" w14:textId="77777777" w:rsidR="00185920" w:rsidRPr="0038455D" w:rsidRDefault="003332B4" w:rsidP="00740C3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presente capo è formulato ai sensi dell’articolo 52 del d.lgs. n. 446/97, dell’articolo 11 della Legge n. 212/00, degli articoli 2, 3, 4, 5, 6 del d.lgs. n. 156/2015 e disciplina il diritto di interpello</w:t>
      </w:r>
      <w:r w:rsidR="00740C3F">
        <w:rPr>
          <w:rFonts w:asciiTheme="minorHAnsi" w:hAnsiTheme="minorHAnsi" w:cs="Times"/>
          <w:color w:val="000000"/>
        </w:rPr>
        <w:t>.</w:t>
      </w:r>
      <w:r w:rsidRPr="0038455D">
        <w:rPr>
          <w:rFonts w:asciiTheme="minorHAnsi" w:hAnsiTheme="minorHAnsi" w:cs="Times"/>
          <w:color w:val="000000"/>
        </w:rPr>
        <w:t xml:space="preserve"> </w:t>
      </w:r>
    </w:p>
    <w:p w14:paraId="538A43D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A5891AC" w14:textId="77777777" w:rsidR="00185920" w:rsidRPr="00740C3F"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740C3F">
        <w:rPr>
          <w:rFonts w:asciiTheme="minorHAnsi" w:hAnsiTheme="minorHAnsi" w:cs="Times"/>
          <w:b/>
          <w:color w:val="000000"/>
        </w:rPr>
        <w:t xml:space="preserve">ART. 16 - MATERIE OGGETTO DI INTERPELLO </w:t>
      </w:r>
    </w:p>
    <w:p w14:paraId="32D97124" w14:textId="77777777" w:rsidR="00185920" w:rsidRDefault="003332B4" w:rsidP="00740C3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contribuente può interpellare l’amministrazione per ottenere una risposta riguardante l’applicazione</w:t>
      </w:r>
      <w:r w:rsidR="00740C3F">
        <w:rPr>
          <w:rFonts w:asciiTheme="minorHAnsi" w:hAnsiTheme="minorHAnsi" w:cs="Times"/>
          <w:color w:val="000000"/>
        </w:rPr>
        <w:t xml:space="preserve"> </w:t>
      </w:r>
      <w:r w:rsidRPr="0038455D">
        <w:rPr>
          <w:rFonts w:asciiTheme="minorHAnsi" w:hAnsiTheme="minorHAnsi" w:cs="Times"/>
          <w:color w:val="000000"/>
        </w:rPr>
        <w:t xml:space="preserve">delle disposizioni tributarie, quando vi sono condizioni di obiettiva incertezza sulla corretta interpretazione di tali disposizioni e la corretta qualificazione di fattispecie alla luce delle disposizioni tributarie applicabili alle medesime, ove ricorrano condizioni di obiettiva incertezza. </w:t>
      </w:r>
    </w:p>
    <w:p w14:paraId="5AD63D14" w14:textId="77777777" w:rsidR="00740C3F" w:rsidRPr="0038455D" w:rsidRDefault="00740C3F" w:rsidP="00740C3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67F221A6" w14:textId="77777777" w:rsidR="00185920" w:rsidRPr="0038455D" w:rsidRDefault="003332B4" w:rsidP="00740C3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Non possono formare oggetto di interpello fattispecie sulle quali il Comune abbia fornito istruzioni, chiarimenti ed interpretazioni di carattere generale. In tale evenienza gli uffici comunicano all’interessato</w:t>
      </w:r>
      <w:r w:rsidR="00740C3F">
        <w:rPr>
          <w:rFonts w:asciiTheme="minorHAnsi" w:hAnsiTheme="minorHAnsi" w:cs="Times"/>
          <w:color w:val="000000"/>
        </w:rPr>
        <w:t xml:space="preserve"> </w:t>
      </w:r>
      <w:r w:rsidRPr="0038455D">
        <w:rPr>
          <w:rFonts w:asciiTheme="minorHAnsi" w:hAnsiTheme="minorHAnsi" w:cs="Times"/>
          <w:color w:val="000000"/>
        </w:rPr>
        <w:t>le istruzioni già emesse con invito ad ottemperarvi.</w:t>
      </w:r>
    </w:p>
    <w:p w14:paraId="4F01C10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157470C"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C4D437E" w14:textId="77777777" w:rsidR="00185920" w:rsidRPr="000A6217"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0A6217">
        <w:rPr>
          <w:rFonts w:asciiTheme="minorHAnsi" w:hAnsiTheme="minorHAnsi" w:cs="Times"/>
          <w:b/>
          <w:color w:val="000000"/>
        </w:rPr>
        <w:t>ART. 17 - PROCEDURA ED EFFETTI</w:t>
      </w:r>
    </w:p>
    <w:p w14:paraId="1B231217" w14:textId="77777777" w:rsidR="00185920" w:rsidRPr="0038455D" w:rsidRDefault="003332B4" w:rsidP="000A6217">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L’amministrazione risponde alle istanze nel termine di novanta giorni. La risposta, scritta e motivata, vincola ogni organo dell’Amministrazione con esclusivo riferimento alla questione oggetto dell’istanza e</w:t>
      </w:r>
      <w:r w:rsidR="000A6217">
        <w:rPr>
          <w:rFonts w:asciiTheme="minorHAnsi" w:hAnsiTheme="minorHAnsi" w:cs="Times"/>
          <w:color w:val="000000"/>
        </w:rPr>
        <w:t xml:space="preserve"> </w:t>
      </w:r>
      <w:r w:rsidRPr="0038455D">
        <w:rPr>
          <w:rFonts w:asciiTheme="minorHAnsi" w:hAnsiTheme="minorHAnsi" w:cs="Times"/>
          <w:color w:val="000000"/>
        </w:rPr>
        <w:t xml:space="preserve">limitatamente al richiedente.  </w:t>
      </w:r>
    </w:p>
    <w:p w14:paraId="2B79C39D" w14:textId="77777777" w:rsidR="00185920" w:rsidRPr="0038455D" w:rsidRDefault="00185920" w:rsidP="000A6217">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79522DE8" w14:textId="77777777" w:rsidR="00185920" w:rsidRDefault="003332B4" w:rsidP="000A6217">
      <w:pPr>
        <w:widowControl w:val="0"/>
        <w:tabs>
          <w:tab w:val="left" w:pos="746"/>
        </w:tabs>
        <w:autoSpaceDE w:val="0"/>
        <w:autoSpaceDN w:val="0"/>
        <w:adjustRightInd w:val="0"/>
        <w:spacing w:after="0" w:line="280"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Quando la risposta non è comunicata al contribuente entro il termine previsto, il silenzio equivale a</w:t>
      </w:r>
      <w:r w:rsidR="000A6217">
        <w:rPr>
          <w:rFonts w:asciiTheme="minorHAnsi" w:hAnsiTheme="minorHAnsi" w:cs="Times"/>
          <w:color w:val="000000"/>
        </w:rPr>
        <w:t xml:space="preserve"> </w:t>
      </w:r>
      <w:r w:rsidRPr="0038455D">
        <w:rPr>
          <w:rFonts w:asciiTheme="minorHAnsi" w:hAnsiTheme="minorHAnsi" w:cs="Times"/>
          <w:color w:val="000000"/>
        </w:rPr>
        <w:t>condivisione, da parte dell’amministrazione, della soluzione prospettata dal contribuente. Gli atti, anche a contenuto impositivo o sanzionatorio difformi dalla risposta, espressa o tacita, sono nulli. Tale efficacia si estende ai comportamenti successivi del contribuente riconducibili alla fattispecie oggetto di interpello, salvo rettifica della soluzione interpretativa da parte dell’amministrazione con valenza esclusivamente per</w:t>
      </w:r>
      <w:r w:rsidR="000A6217">
        <w:rPr>
          <w:rFonts w:asciiTheme="minorHAnsi" w:hAnsiTheme="minorHAnsi" w:cs="Times"/>
          <w:color w:val="000000"/>
        </w:rPr>
        <w:t xml:space="preserve"> </w:t>
      </w:r>
      <w:r w:rsidRPr="0038455D">
        <w:rPr>
          <w:rFonts w:asciiTheme="minorHAnsi" w:hAnsiTheme="minorHAnsi" w:cs="Times"/>
          <w:color w:val="000000"/>
        </w:rPr>
        <w:t>gli eventuali comportamenti futuri dell’istante.</w:t>
      </w:r>
    </w:p>
    <w:p w14:paraId="60B80F3F" w14:textId="77777777" w:rsidR="000A6217" w:rsidRPr="0038455D" w:rsidRDefault="000A6217" w:rsidP="000A6217">
      <w:pPr>
        <w:widowControl w:val="0"/>
        <w:tabs>
          <w:tab w:val="left" w:pos="746"/>
        </w:tabs>
        <w:autoSpaceDE w:val="0"/>
        <w:autoSpaceDN w:val="0"/>
        <w:adjustRightInd w:val="0"/>
        <w:spacing w:after="0" w:line="280" w:lineRule="exact"/>
        <w:ind w:left="284" w:right="604" w:hanging="284"/>
        <w:jc w:val="both"/>
        <w:rPr>
          <w:rFonts w:asciiTheme="minorHAnsi" w:hAnsiTheme="minorHAnsi" w:cs="Times"/>
          <w:color w:val="000000"/>
        </w:rPr>
      </w:pPr>
    </w:p>
    <w:p w14:paraId="102DC85E" w14:textId="77777777" w:rsidR="00185920" w:rsidRDefault="003332B4" w:rsidP="000A6217">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Non ricorrono condizioni di obiettiva incertezza quando l'amministrazione ha compiutamente fornito la soluzione per fattispecie corrispondenti a quella rappresentata dal contribuente mediante atti pubblicati ai sensi dell’articolo 5, comma 2 della legge 212/2000 (Statuto del contribuente). </w:t>
      </w:r>
    </w:p>
    <w:p w14:paraId="476C87E1" w14:textId="77777777" w:rsidR="000A6217" w:rsidRPr="0038455D" w:rsidRDefault="000A6217" w:rsidP="000A6217">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p>
    <w:p w14:paraId="29A59264" w14:textId="77777777" w:rsidR="00185920" w:rsidRDefault="003332B4" w:rsidP="0094558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La presentazione delle istanze di cui ai commi 1 e 2 non ha effetto sulle scadenze previste dalle norme</w:t>
      </w:r>
      <w:r w:rsidR="0094558A">
        <w:rPr>
          <w:rFonts w:asciiTheme="minorHAnsi" w:hAnsiTheme="minorHAnsi" w:cs="Times"/>
          <w:color w:val="000000"/>
        </w:rPr>
        <w:t xml:space="preserve"> </w:t>
      </w:r>
      <w:r w:rsidRPr="0038455D">
        <w:rPr>
          <w:rFonts w:asciiTheme="minorHAnsi" w:hAnsiTheme="minorHAnsi" w:cs="Times"/>
          <w:color w:val="000000"/>
        </w:rPr>
        <w:t>tributarie, né sulla decorrenza dei termini di decadenza e non comporta interruzione o sospensione dei termini di prescrizione.</w:t>
      </w:r>
    </w:p>
    <w:p w14:paraId="4FEDBD06" w14:textId="77777777" w:rsidR="0094558A" w:rsidRPr="0038455D" w:rsidRDefault="0094558A" w:rsidP="0094558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6E797FF2" w14:textId="77777777" w:rsidR="00185920" w:rsidRPr="0038455D" w:rsidRDefault="003332B4" w:rsidP="0094558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L’amministrazione provvede alla pubblicazione mediante la forma di circolare o di risoluzione delle</w:t>
      </w:r>
      <w:r w:rsidR="0094558A">
        <w:rPr>
          <w:rFonts w:asciiTheme="minorHAnsi" w:hAnsiTheme="minorHAnsi" w:cs="Times"/>
          <w:color w:val="000000"/>
        </w:rPr>
        <w:t xml:space="preserve"> </w:t>
      </w:r>
      <w:r w:rsidRPr="0038455D">
        <w:rPr>
          <w:rFonts w:asciiTheme="minorHAnsi" w:hAnsiTheme="minorHAnsi" w:cs="Times"/>
          <w:color w:val="000000"/>
        </w:rPr>
        <w:t>risposte rese nei casi in cui un numero elevato di contribuenti abbia presentato istanze aventi ad oggetto la</w:t>
      </w:r>
      <w:r w:rsidR="0094558A">
        <w:rPr>
          <w:rFonts w:asciiTheme="minorHAnsi" w:hAnsiTheme="minorHAnsi" w:cs="Times"/>
          <w:color w:val="000000"/>
        </w:rPr>
        <w:t xml:space="preserve"> </w:t>
      </w:r>
      <w:r w:rsidRPr="0038455D">
        <w:rPr>
          <w:rFonts w:asciiTheme="minorHAnsi" w:hAnsiTheme="minorHAnsi" w:cs="Times"/>
          <w:color w:val="000000"/>
        </w:rPr>
        <w:t>stessa questione o questioni analoghe fra loro, nei casi in cui il parere sia reso in relazione a norme di recente approvazione o per le quali non siano stati resi chiarimenti ufficiali, nei casi in cui siano segnalati comportamenti non uniformi da parte degli uffici, nonché in ogni altro caso in cui ritenga di interesse</w:t>
      </w:r>
      <w:r w:rsidR="0094558A">
        <w:rPr>
          <w:rFonts w:asciiTheme="minorHAnsi" w:hAnsiTheme="minorHAnsi" w:cs="Times"/>
          <w:color w:val="000000"/>
        </w:rPr>
        <w:t xml:space="preserve"> </w:t>
      </w:r>
      <w:r w:rsidRPr="0038455D">
        <w:rPr>
          <w:rFonts w:asciiTheme="minorHAnsi" w:hAnsiTheme="minorHAnsi" w:cs="Times"/>
          <w:color w:val="000000"/>
        </w:rPr>
        <w:t xml:space="preserve">generale il chiarimento fornito. Resta ferma, in ogni caso, la comunicazione della risposta ai singoli istanti. </w:t>
      </w:r>
    </w:p>
    <w:p w14:paraId="462E4EEA" w14:textId="77777777" w:rsidR="00185920" w:rsidRPr="0038455D" w:rsidRDefault="00185920" w:rsidP="000A6217">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79964557" w14:textId="77777777" w:rsidR="00185920" w:rsidRPr="0038455D" w:rsidRDefault="00185920" w:rsidP="000A6217">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14EF0EBF" w14:textId="77777777" w:rsidR="00185920" w:rsidRPr="0094558A" w:rsidRDefault="003332B4" w:rsidP="0094558A">
      <w:pPr>
        <w:widowControl w:val="0"/>
        <w:autoSpaceDE w:val="0"/>
        <w:autoSpaceDN w:val="0"/>
        <w:adjustRightInd w:val="0"/>
        <w:spacing w:after="0" w:line="240" w:lineRule="auto"/>
        <w:ind w:left="284" w:right="607" w:hanging="284"/>
        <w:jc w:val="both"/>
        <w:rPr>
          <w:rFonts w:asciiTheme="minorHAnsi" w:hAnsiTheme="minorHAnsi" w:cs="Times"/>
          <w:b/>
          <w:color w:val="000000"/>
        </w:rPr>
      </w:pPr>
      <w:r w:rsidRPr="0094558A">
        <w:rPr>
          <w:rFonts w:asciiTheme="minorHAnsi" w:hAnsiTheme="minorHAnsi" w:cs="Times"/>
          <w:b/>
          <w:color w:val="000000"/>
        </w:rPr>
        <w:t>ART. 18 - LEGITTIMAZIONE E PRESUPPOSTI</w:t>
      </w:r>
    </w:p>
    <w:p w14:paraId="32157DD8" w14:textId="77777777" w:rsidR="00185920" w:rsidRDefault="003332B4" w:rsidP="001B6739">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Possono presentare istanza di interpello, ai sensi dell’articolo 11 della legge 27 luglio 2000, n. 212,</w:t>
      </w:r>
      <w:r w:rsidR="001B6739">
        <w:rPr>
          <w:rFonts w:asciiTheme="minorHAnsi" w:hAnsiTheme="minorHAnsi" w:cs="Times"/>
          <w:color w:val="000000"/>
        </w:rPr>
        <w:t xml:space="preserve"> </w:t>
      </w:r>
      <w:r w:rsidRPr="0038455D">
        <w:rPr>
          <w:rFonts w:asciiTheme="minorHAnsi" w:hAnsiTheme="minorHAnsi" w:cs="Times"/>
          <w:color w:val="000000"/>
        </w:rPr>
        <w:t>recante lo Statuto dei diritti del contribuente, i contribuenti, anche non residenti, e i soggetti che in base</w:t>
      </w:r>
      <w:r w:rsidR="001B6739">
        <w:rPr>
          <w:rFonts w:asciiTheme="minorHAnsi" w:hAnsiTheme="minorHAnsi" w:cs="Times"/>
          <w:color w:val="000000"/>
        </w:rPr>
        <w:t xml:space="preserve"> </w:t>
      </w:r>
      <w:r w:rsidRPr="0038455D">
        <w:rPr>
          <w:rFonts w:asciiTheme="minorHAnsi" w:hAnsiTheme="minorHAnsi" w:cs="Times"/>
          <w:color w:val="000000"/>
        </w:rPr>
        <w:t xml:space="preserve">alla legge sono obbligati a porre in essere gli adempimenti tributari per conto dei contribuenti o sono tenuti insieme con questi o in loro luogo all’adempimento di obbligazioni tributarie. </w:t>
      </w:r>
    </w:p>
    <w:p w14:paraId="7D8993BE" w14:textId="77777777" w:rsidR="001B6739" w:rsidRPr="0038455D" w:rsidRDefault="001B6739" w:rsidP="001B6739">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p>
    <w:p w14:paraId="21F5DCC8" w14:textId="77777777" w:rsidR="00185920" w:rsidRPr="0038455D" w:rsidRDefault="003332B4" w:rsidP="001B6739">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L’istanza di cui al comma 1 deve essere presentata prima della scadenza dei termini previsti dalla legge</w:t>
      </w:r>
      <w:r w:rsidR="001B6739">
        <w:rPr>
          <w:rFonts w:asciiTheme="minorHAnsi" w:hAnsiTheme="minorHAnsi" w:cs="Times"/>
          <w:color w:val="000000"/>
        </w:rPr>
        <w:t xml:space="preserve"> </w:t>
      </w:r>
      <w:r w:rsidRPr="0038455D">
        <w:rPr>
          <w:rFonts w:asciiTheme="minorHAnsi" w:hAnsiTheme="minorHAnsi" w:cs="Times"/>
          <w:color w:val="000000"/>
        </w:rPr>
        <w:t xml:space="preserve">per la presentazione della dichiarazione o per l’assolvimento di altri obblighi tributari aventi ad oggetto o comunque </w:t>
      </w:r>
      <w:r w:rsidRPr="0038455D">
        <w:rPr>
          <w:rFonts w:asciiTheme="minorHAnsi" w:hAnsiTheme="minorHAnsi" w:cs="Times"/>
          <w:color w:val="000000"/>
        </w:rPr>
        <w:lastRenderedPageBreak/>
        <w:t xml:space="preserve">connessi alla fattispecie cui si riferisce l’istanza medesima senza che, a tali fini, assumano valenza i termini concessi all’amministrazione per rendere la propria risposta. </w:t>
      </w:r>
    </w:p>
    <w:p w14:paraId="7023A8C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30E455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585ED4B" w14:textId="77777777" w:rsidR="00185920" w:rsidRPr="001B6739"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1B6739">
        <w:rPr>
          <w:rFonts w:asciiTheme="minorHAnsi" w:hAnsiTheme="minorHAnsi" w:cs="Times"/>
          <w:b/>
          <w:color w:val="000000"/>
        </w:rPr>
        <w:t xml:space="preserve">ART. 19 - CONTENUTO DELLE ISTANZE </w:t>
      </w:r>
    </w:p>
    <w:p w14:paraId="2DED5148" w14:textId="77777777" w:rsidR="00185920" w:rsidRPr="0038455D" w:rsidRDefault="003332B4" w:rsidP="001B6739">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L’istanza deve espressamente fare riferimento alle disposizioni che disciplinano il diritto di interpello e deve contenere:</w:t>
      </w:r>
    </w:p>
    <w:p w14:paraId="0453F487" w14:textId="77777777" w:rsidR="00185920" w:rsidRPr="0038455D" w:rsidRDefault="003332B4" w:rsidP="001B6739">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a)</w:t>
      </w:r>
      <w:r w:rsidRPr="0038455D">
        <w:rPr>
          <w:rFonts w:asciiTheme="minorHAnsi" w:hAnsiTheme="minorHAnsi" w:cs="Times"/>
          <w:color w:val="000000"/>
        </w:rPr>
        <w:tab/>
        <w:t>i dati identificativi dell’istante ed eventualmente del suo legale rappresentante, compreso il codice fiscale;</w:t>
      </w:r>
    </w:p>
    <w:p w14:paraId="23D88974" w14:textId="77777777" w:rsidR="00185920" w:rsidRPr="0038455D" w:rsidRDefault="003332B4" w:rsidP="001B6739">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b)</w:t>
      </w:r>
      <w:r w:rsidRPr="0038455D">
        <w:rPr>
          <w:rFonts w:asciiTheme="minorHAnsi" w:hAnsiTheme="minorHAnsi" w:cs="Times"/>
          <w:color w:val="000000"/>
        </w:rPr>
        <w:tab/>
        <w:t xml:space="preserve">l’oggetto sommario dell’istanza;  </w:t>
      </w:r>
    </w:p>
    <w:p w14:paraId="451DF9A3" w14:textId="77777777" w:rsidR="00185920" w:rsidRPr="0038455D" w:rsidRDefault="003332B4" w:rsidP="001B6739">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c)</w:t>
      </w:r>
      <w:r w:rsidRPr="0038455D">
        <w:rPr>
          <w:rFonts w:asciiTheme="minorHAnsi" w:hAnsiTheme="minorHAnsi" w:cs="Times"/>
          <w:color w:val="000000"/>
        </w:rPr>
        <w:tab/>
        <w:t xml:space="preserve">la circostanziata e specifica descrizione della fattispecie; </w:t>
      </w:r>
    </w:p>
    <w:p w14:paraId="29FEBB88" w14:textId="77777777" w:rsidR="00185920" w:rsidRPr="0038455D" w:rsidRDefault="003332B4" w:rsidP="001B6739">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d)</w:t>
      </w:r>
      <w:r w:rsidRPr="0038455D">
        <w:rPr>
          <w:rFonts w:asciiTheme="minorHAnsi" w:hAnsiTheme="minorHAnsi" w:cs="Times"/>
          <w:color w:val="000000"/>
        </w:rPr>
        <w:tab/>
        <w:t xml:space="preserve">le specifiche disposizioni di cui si richiede l’interpretazione, l’applicazione o la disapplicazione; </w:t>
      </w:r>
    </w:p>
    <w:p w14:paraId="2C6D17AA" w14:textId="77777777" w:rsidR="00185920" w:rsidRPr="0038455D" w:rsidRDefault="003332B4" w:rsidP="001B6739">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e)</w:t>
      </w:r>
      <w:r w:rsidRPr="0038455D">
        <w:rPr>
          <w:rFonts w:asciiTheme="minorHAnsi" w:hAnsiTheme="minorHAnsi" w:cs="Times"/>
          <w:color w:val="000000"/>
        </w:rPr>
        <w:tab/>
        <w:t xml:space="preserve">l’esposizione, in modo chiaro ed univoco, della soluzione proposta; </w:t>
      </w:r>
    </w:p>
    <w:p w14:paraId="7031A4A1" w14:textId="77777777" w:rsidR="00185920" w:rsidRPr="0038455D" w:rsidRDefault="003332B4" w:rsidP="001B6739">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f)</w:t>
      </w:r>
      <w:r w:rsidRPr="0038455D">
        <w:rPr>
          <w:rFonts w:asciiTheme="minorHAnsi" w:hAnsiTheme="minorHAnsi" w:cs="Times"/>
          <w:color w:val="000000"/>
        </w:rPr>
        <w:tab/>
        <w:t xml:space="preserve">l’indicazione del domicilio e dei recapiti anche telematici dell’istante o dell’eventuale </w:t>
      </w:r>
      <w:r w:rsidR="001B6739">
        <w:rPr>
          <w:rFonts w:asciiTheme="minorHAnsi" w:hAnsiTheme="minorHAnsi" w:cs="Times"/>
          <w:color w:val="000000"/>
        </w:rPr>
        <w:t xml:space="preserve">domiciliatario </w:t>
      </w:r>
      <w:r w:rsidRPr="0038455D">
        <w:rPr>
          <w:rFonts w:asciiTheme="minorHAnsi" w:hAnsiTheme="minorHAnsi" w:cs="Times"/>
          <w:color w:val="000000"/>
        </w:rPr>
        <w:t>presso il quale devono essere effettuate le comunicazioni dell’amministrazione e deve essere comunicata la risposta;</w:t>
      </w:r>
    </w:p>
    <w:p w14:paraId="3B85A674" w14:textId="77777777" w:rsidR="00185920" w:rsidRDefault="003332B4" w:rsidP="001B6739">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g)</w:t>
      </w:r>
      <w:r w:rsidRPr="0038455D">
        <w:rPr>
          <w:rFonts w:asciiTheme="minorHAnsi" w:hAnsiTheme="minorHAnsi" w:cs="Times"/>
          <w:color w:val="000000"/>
        </w:rPr>
        <w:tab/>
        <w:t>la sottoscrizione dell’istante o del suo legale rappresentante ovvero del procuratore generale o speciale incaricato ai sensi dell’articolo 63 del decreto del Presidente della Repubblica 29 settembre 1973,</w:t>
      </w:r>
      <w:r w:rsidR="001B6739">
        <w:rPr>
          <w:rFonts w:asciiTheme="minorHAnsi" w:hAnsiTheme="minorHAnsi" w:cs="Times"/>
          <w:color w:val="000000"/>
        </w:rPr>
        <w:t xml:space="preserve"> </w:t>
      </w:r>
      <w:r w:rsidRPr="0038455D">
        <w:rPr>
          <w:rFonts w:asciiTheme="minorHAnsi" w:hAnsiTheme="minorHAnsi" w:cs="Times"/>
          <w:color w:val="000000"/>
        </w:rPr>
        <w:t>n. 600. In questo ultimo caso, se la procura non è contenuta in calce o a margine dell’atto, essa deve essere allegata allo stesso.</w:t>
      </w:r>
    </w:p>
    <w:p w14:paraId="114F949F" w14:textId="77777777" w:rsidR="001B6739" w:rsidRPr="0038455D" w:rsidRDefault="001B6739" w:rsidP="001B6739">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p>
    <w:p w14:paraId="3505617E" w14:textId="77777777" w:rsidR="00185920" w:rsidRPr="0038455D" w:rsidRDefault="003332B4" w:rsidP="001B6739">
      <w:pPr>
        <w:widowControl w:val="0"/>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All’istanza di interpello è allegata copia della documentazione, non in possesso dell’amministrazione procedente o di altre amministrazioni pubbliche indicate dall’istante, rilevante ai fini della risposta. Nei</w:t>
      </w:r>
      <w:r w:rsidR="001B6739">
        <w:rPr>
          <w:rFonts w:asciiTheme="minorHAnsi" w:hAnsiTheme="minorHAnsi" w:cs="Times"/>
          <w:color w:val="000000"/>
        </w:rPr>
        <w:t xml:space="preserve"> </w:t>
      </w:r>
      <w:r w:rsidRPr="0038455D">
        <w:rPr>
          <w:rFonts w:asciiTheme="minorHAnsi" w:hAnsiTheme="minorHAnsi" w:cs="Times"/>
          <w:color w:val="000000"/>
        </w:rPr>
        <w:t>casi</w:t>
      </w:r>
      <w:r w:rsidR="001B6739">
        <w:rPr>
          <w:rFonts w:asciiTheme="minorHAnsi" w:hAnsiTheme="minorHAnsi" w:cs="Times"/>
          <w:color w:val="000000"/>
        </w:rPr>
        <w:t xml:space="preserve"> </w:t>
      </w:r>
      <w:r w:rsidRPr="0038455D">
        <w:rPr>
          <w:rFonts w:asciiTheme="minorHAnsi" w:hAnsiTheme="minorHAnsi" w:cs="Times"/>
          <w:color w:val="000000"/>
        </w:rPr>
        <w:t>in</w:t>
      </w:r>
      <w:r w:rsidR="001B6739">
        <w:rPr>
          <w:rFonts w:asciiTheme="minorHAnsi" w:hAnsiTheme="minorHAnsi" w:cs="Times"/>
          <w:color w:val="000000"/>
        </w:rPr>
        <w:t xml:space="preserve"> </w:t>
      </w:r>
      <w:r w:rsidRPr="0038455D">
        <w:rPr>
          <w:rFonts w:asciiTheme="minorHAnsi" w:hAnsiTheme="minorHAnsi" w:cs="Times"/>
          <w:color w:val="000000"/>
        </w:rPr>
        <w:t>cui</w:t>
      </w:r>
      <w:r w:rsidR="001B6739">
        <w:rPr>
          <w:rFonts w:asciiTheme="minorHAnsi" w:hAnsiTheme="minorHAnsi" w:cs="Times"/>
          <w:color w:val="000000"/>
        </w:rPr>
        <w:t xml:space="preserve"> </w:t>
      </w:r>
      <w:r w:rsidRPr="0038455D">
        <w:rPr>
          <w:rFonts w:asciiTheme="minorHAnsi" w:hAnsiTheme="minorHAnsi" w:cs="Times"/>
          <w:color w:val="000000"/>
        </w:rPr>
        <w:t>la</w:t>
      </w:r>
      <w:r w:rsidR="001B6739">
        <w:rPr>
          <w:rFonts w:asciiTheme="minorHAnsi" w:hAnsiTheme="minorHAnsi" w:cs="Times"/>
          <w:color w:val="000000"/>
        </w:rPr>
        <w:t xml:space="preserve"> </w:t>
      </w:r>
      <w:r w:rsidRPr="0038455D">
        <w:rPr>
          <w:rFonts w:asciiTheme="minorHAnsi" w:hAnsiTheme="minorHAnsi" w:cs="Times"/>
          <w:color w:val="000000"/>
        </w:rPr>
        <w:t>risposta presupponga</w:t>
      </w:r>
      <w:r w:rsidR="001B6739">
        <w:rPr>
          <w:rFonts w:asciiTheme="minorHAnsi" w:hAnsiTheme="minorHAnsi" w:cs="Times"/>
          <w:color w:val="000000"/>
        </w:rPr>
        <w:t xml:space="preserve"> </w:t>
      </w:r>
      <w:r w:rsidRPr="0038455D">
        <w:rPr>
          <w:rFonts w:asciiTheme="minorHAnsi" w:hAnsiTheme="minorHAnsi" w:cs="Times"/>
          <w:color w:val="000000"/>
        </w:rPr>
        <w:t>accertamenti</w:t>
      </w:r>
      <w:r w:rsidR="001B6739">
        <w:rPr>
          <w:rFonts w:asciiTheme="minorHAnsi" w:hAnsiTheme="minorHAnsi" w:cs="Times"/>
          <w:color w:val="000000"/>
        </w:rPr>
        <w:t xml:space="preserve"> </w:t>
      </w:r>
      <w:r w:rsidRPr="0038455D">
        <w:rPr>
          <w:rFonts w:asciiTheme="minorHAnsi" w:hAnsiTheme="minorHAnsi" w:cs="Times"/>
          <w:color w:val="000000"/>
        </w:rPr>
        <w:t>di</w:t>
      </w:r>
      <w:r w:rsidR="001B6739">
        <w:rPr>
          <w:rFonts w:asciiTheme="minorHAnsi" w:hAnsiTheme="minorHAnsi" w:cs="Times"/>
          <w:color w:val="000000"/>
        </w:rPr>
        <w:t xml:space="preserve"> </w:t>
      </w:r>
      <w:r w:rsidRPr="0038455D">
        <w:rPr>
          <w:rFonts w:asciiTheme="minorHAnsi" w:hAnsiTheme="minorHAnsi" w:cs="Times"/>
          <w:color w:val="000000"/>
        </w:rPr>
        <w:t>natura tecnica, non</w:t>
      </w:r>
      <w:r w:rsidR="001B6739">
        <w:rPr>
          <w:rFonts w:asciiTheme="minorHAnsi" w:hAnsiTheme="minorHAnsi" w:cs="Times"/>
          <w:color w:val="000000"/>
        </w:rPr>
        <w:t xml:space="preserve"> </w:t>
      </w:r>
      <w:r w:rsidRPr="0038455D">
        <w:rPr>
          <w:rFonts w:asciiTheme="minorHAnsi" w:hAnsiTheme="minorHAnsi" w:cs="Times"/>
          <w:color w:val="000000"/>
        </w:rPr>
        <w:t>di competenza</w:t>
      </w:r>
      <w:r w:rsidR="001B6739">
        <w:rPr>
          <w:rFonts w:asciiTheme="minorHAnsi" w:hAnsiTheme="minorHAnsi" w:cs="Times"/>
          <w:color w:val="000000"/>
        </w:rPr>
        <w:t xml:space="preserve"> </w:t>
      </w:r>
      <w:r w:rsidRPr="0038455D">
        <w:rPr>
          <w:rFonts w:asciiTheme="minorHAnsi" w:hAnsiTheme="minorHAnsi" w:cs="Times"/>
          <w:color w:val="000000"/>
        </w:rPr>
        <w:t xml:space="preserve">dell’amministrazione procedente, alle istanze devono essere allegati altresì i pareri resi dall’ufficio competente. </w:t>
      </w:r>
    </w:p>
    <w:p w14:paraId="2A79EE6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2BC824C" w14:textId="77777777" w:rsidR="00185920" w:rsidRPr="0038455D" w:rsidRDefault="003332B4" w:rsidP="001B6739">
      <w:pPr>
        <w:widowControl w:val="0"/>
        <w:tabs>
          <w:tab w:val="left" w:pos="746"/>
        </w:tabs>
        <w:autoSpaceDE w:val="0"/>
        <w:autoSpaceDN w:val="0"/>
        <w:adjustRightInd w:val="0"/>
        <w:spacing w:after="0" w:line="280"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Nei casi in cui le istanze siano carenti dei requisiti di cui alle lettere b), d), e), f) e g) del comma 1,</w:t>
      </w:r>
      <w:r w:rsidR="001B6739">
        <w:rPr>
          <w:rFonts w:asciiTheme="minorHAnsi" w:hAnsiTheme="minorHAnsi" w:cs="Times"/>
          <w:color w:val="000000"/>
        </w:rPr>
        <w:t xml:space="preserve"> l</w:t>
      </w:r>
      <w:r w:rsidRPr="0038455D">
        <w:rPr>
          <w:rFonts w:asciiTheme="minorHAnsi" w:hAnsiTheme="minorHAnsi" w:cs="Times"/>
          <w:color w:val="000000"/>
        </w:rPr>
        <w:t>’amministrazione invita il contribuente alla loro regolarizzazione entro il termine di 30 giorni. I termini</w:t>
      </w:r>
      <w:r w:rsidR="001B6739">
        <w:rPr>
          <w:rFonts w:asciiTheme="minorHAnsi" w:hAnsiTheme="minorHAnsi" w:cs="Times"/>
          <w:color w:val="000000"/>
        </w:rPr>
        <w:t xml:space="preserve"> </w:t>
      </w:r>
      <w:r w:rsidRPr="0038455D">
        <w:rPr>
          <w:rFonts w:asciiTheme="minorHAnsi" w:hAnsiTheme="minorHAnsi" w:cs="Times"/>
          <w:color w:val="000000"/>
        </w:rPr>
        <w:t xml:space="preserve">per la risposta iniziano a decorrere dal giorno in cui la regolarizzazione è stata effettuata. </w:t>
      </w:r>
    </w:p>
    <w:p w14:paraId="34DF6804" w14:textId="77777777" w:rsidR="00185920" w:rsidRPr="0038455D" w:rsidRDefault="00185920" w:rsidP="001B6739">
      <w:pPr>
        <w:widowControl w:val="0"/>
        <w:autoSpaceDE w:val="0"/>
        <w:autoSpaceDN w:val="0"/>
        <w:adjustRightInd w:val="0"/>
        <w:spacing w:after="0" w:line="213" w:lineRule="exact"/>
        <w:ind w:left="284" w:right="604" w:hanging="284"/>
        <w:rPr>
          <w:rFonts w:asciiTheme="minorHAnsi" w:hAnsiTheme="minorHAnsi" w:cs="Times"/>
          <w:color w:val="000000"/>
        </w:rPr>
      </w:pPr>
    </w:p>
    <w:p w14:paraId="79A62316" w14:textId="77777777" w:rsidR="00185920" w:rsidRPr="0038455D" w:rsidRDefault="00185920" w:rsidP="001B6739">
      <w:pPr>
        <w:widowControl w:val="0"/>
        <w:autoSpaceDE w:val="0"/>
        <w:autoSpaceDN w:val="0"/>
        <w:adjustRightInd w:val="0"/>
        <w:spacing w:after="0" w:line="213" w:lineRule="exact"/>
        <w:ind w:left="284" w:right="604" w:hanging="284"/>
        <w:rPr>
          <w:rFonts w:asciiTheme="minorHAnsi" w:hAnsiTheme="minorHAnsi" w:cs="Times"/>
          <w:color w:val="000000"/>
        </w:rPr>
      </w:pPr>
    </w:p>
    <w:p w14:paraId="759D07B0" w14:textId="77777777" w:rsidR="00185920" w:rsidRPr="0038455D" w:rsidRDefault="00185920" w:rsidP="001B6739">
      <w:pPr>
        <w:widowControl w:val="0"/>
        <w:autoSpaceDE w:val="0"/>
        <w:autoSpaceDN w:val="0"/>
        <w:adjustRightInd w:val="0"/>
        <w:spacing w:after="0" w:line="213" w:lineRule="exact"/>
        <w:ind w:left="284" w:right="604" w:hanging="284"/>
        <w:rPr>
          <w:rFonts w:asciiTheme="minorHAnsi" w:hAnsiTheme="minorHAnsi" w:cs="Times"/>
          <w:color w:val="000000"/>
        </w:rPr>
      </w:pPr>
    </w:p>
    <w:p w14:paraId="243CDF27" w14:textId="77777777" w:rsidR="00185920" w:rsidRPr="001B6739" w:rsidRDefault="003332B4" w:rsidP="001B6739">
      <w:pPr>
        <w:widowControl w:val="0"/>
        <w:autoSpaceDE w:val="0"/>
        <w:autoSpaceDN w:val="0"/>
        <w:adjustRightInd w:val="0"/>
        <w:spacing w:after="0" w:line="373" w:lineRule="exact"/>
        <w:ind w:left="284" w:right="604" w:hanging="284"/>
        <w:rPr>
          <w:rFonts w:asciiTheme="minorHAnsi" w:hAnsiTheme="minorHAnsi" w:cs="Times"/>
          <w:b/>
          <w:color w:val="000000"/>
        </w:rPr>
      </w:pPr>
      <w:r w:rsidRPr="001B6739">
        <w:rPr>
          <w:rFonts w:asciiTheme="minorHAnsi" w:hAnsiTheme="minorHAnsi" w:cs="Times"/>
          <w:b/>
          <w:color w:val="000000"/>
        </w:rPr>
        <w:t xml:space="preserve">ART. 20 - INAMMISSIBILITÀ DELLE ISTANZE </w:t>
      </w:r>
    </w:p>
    <w:p w14:paraId="4E49AA84" w14:textId="77777777" w:rsidR="00185920" w:rsidRPr="0038455D" w:rsidRDefault="003332B4" w:rsidP="001B6739">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Le istanze di cui</w:t>
      </w:r>
      <w:r w:rsidR="008838E2">
        <w:rPr>
          <w:rFonts w:asciiTheme="minorHAnsi" w:hAnsiTheme="minorHAnsi" w:cs="Times"/>
          <w:color w:val="000000"/>
        </w:rPr>
        <w:t xml:space="preserve"> all’articolo che precede</w:t>
      </w:r>
      <w:r w:rsidRPr="0038455D">
        <w:rPr>
          <w:rFonts w:asciiTheme="minorHAnsi" w:hAnsiTheme="minorHAnsi" w:cs="Times"/>
          <w:color w:val="000000"/>
        </w:rPr>
        <w:t xml:space="preserve"> sono inammissibili se:</w:t>
      </w:r>
    </w:p>
    <w:p w14:paraId="7B1F7180" w14:textId="77777777" w:rsidR="00185920" w:rsidRPr="0038455D" w:rsidRDefault="003332B4" w:rsidP="001B673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a)</w:t>
      </w:r>
      <w:r w:rsidRPr="0038455D">
        <w:rPr>
          <w:rFonts w:asciiTheme="minorHAnsi" w:hAnsiTheme="minorHAnsi" w:cs="Times"/>
          <w:color w:val="000000"/>
        </w:rPr>
        <w:tab/>
        <w:t>sono prive dei requisiti di cui all’articolo 19;</w:t>
      </w:r>
    </w:p>
    <w:p w14:paraId="00523CC1" w14:textId="77777777" w:rsidR="00185920" w:rsidRPr="0038455D" w:rsidRDefault="003332B4" w:rsidP="001B673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b)</w:t>
      </w:r>
      <w:r w:rsidRPr="0038455D">
        <w:rPr>
          <w:rFonts w:asciiTheme="minorHAnsi" w:hAnsiTheme="minorHAnsi" w:cs="Times"/>
          <w:color w:val="000000"/>
        </w:rPr>
        <w:tab/>
        <w:t>non ricorrono le obiettive condizioni di incertezza ai sensi dell’articolo 11, comma 4, della legge 27</w:t>
      </w:r>
      <w:r w:rsidR="001B6739">
        <w:rPr>
          <w:rFonts w:asciiTheme="minorHAnsi" w:hAnsiTheme="minorHAnsi" w:cs="Times"/>
          <w:color w:val="000000"/>
        </w:rPr>
        <w:t xml:space="preserve"> </w:t>
      </w:r>
      <w:r w:rsidRPr="0038455D">
        <w:rPr>
          <w:rFonts w:asciiTheme="minorHAnsi" w:hAnsiTheme="minorHAnsi" w:cs="Times"/>
          <w:color w:val="000000"/>
        </w:rPr>
        <w:t xml:space="preserve">luglio 2000, n. 212, recante lo Statuto dei diritti del contribuente; </w:t>
      </w:r>
    </w:p>
    <w:p w14:paraId="6DF17853" w14:textId="77777777" w:rsidR="00185920" w:rsidRPr="0038455D" w:rsidRDefault="003332B4" w:rsidP="001B673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c)</w:t>
      </w:r>
      <w:r w:rsidRPr="0038455D">
        <w:rPr>
          <w:rFonts w:asciiTheme="minorHAnsi" w:hAnsiTheme="minorHAnsi" w:cs="Times"/>
          <w:color w:val="000000"/>
        </w:rPr>
        <w:tab/>
        <w:t>hanno ad oggetto la medesima questione sulla quale il contribuente ha già ottenuto un parere, salvo</w:t>
      </w:r>
      <w:r w:rsidR="001B6739">
        <w:rPr>
          <w:rFonts w:asciiTheme="minorHAnsi" w:hAnsiTheme="minorHAnsi" w:cs="Times"/>
          <w:color w:val="000000"/>
        </w:rPr>
        <w:t xml:space="preserve"> </w:t>
      </w:r>
      <w:r w:rsidRPr="0038455D">
        <w:rPr>
          <w:rFonts w:asciiTheme="minorHAnsi" w:hAnsiTheme="minorHAnsi" w:cs="Times"/>
          <w:color w:val="000000"/>
        </w:rPr>
        <w:t xml:space="preserve">che vengano indicati elementi di fatto o di diritto non rappresentati precedentemente; </w:t>
      </w:r>
    </w:p>
    <w:p w14:paraId="63A1FB8B" w14:textId="77777777" w:rsidR="00185920" w:rsidRPr="0038455D" w:rsidRDefault="003332B4" w:rsidP="001B673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d)</w:t>
      </w:r>
      <w:r w:rsidRPr="0038455D">
        <w:rPr>
          <w:rFonts w:asciiTheme="minorHAnsi" w:hAnsiTheme="minorHAnsi" w:cs="Times"/>
          <w:color w:val="000000"/>
        </w:rPr>
        <w:tab/>
        <w:t>vertono su questioni per le quali siano state già avviate attività di controllo alla data di presentazione</w:t>
      </w:r>
      <w:r w:rsidR="001B6739">
        <w:rPr>
          <w:rFonts w:asciiTheme="minorHAnsi" w:hAnsiTheme="minorHAnsi" w:cs="Times"/>
          <w:color w:val="000000"/>
        </w:rPr>
        <w:t xml:space="preserve"> </w:t>
      </w:r>
      <w:r w:rsidRPr="0038455D">
        <w:rPr>
          <w:rFonts w:asciiTheme="minorHAnsi" w:hAnsiTheme="minorHAnsi" w:cs="Times"/>
          <w:color w:val="000000"/>
        </w:rPr>
        <w:t xml:space="preserve">dell’istanza di cui il contribuente sia formalmente a conoscenza; </w:t>
      </w:r>
    </w:p>
    <w:p w14:paraId="583BE13B" w14:textId="77777777" w:rsidR="00185920" w:rsidRPr="0038455D" w:rsidRDefault="003332B4" w:rsidP="001B673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e)</w:t>
      </w:r>
      <w:r w:rsidRPr="0038455D">
        <w:rPr>
          <w:rFonts w:asciiTheme="minorHAnsi" w:hAnsiTheme="minorHAnsi" w:cs="Times"/>
          <w:color w:val="000000"/>
        </w:rPr>
        <w:tab/>
        <w:t>il contribuente, invitato a integrare i dati che si assumono carenti ai sensi del comma 3 dell’articolo 5,</w:t>
      </w:r>
      <w:r w:rsidR="001B6739">
        <w:rPr>
          <w:rFonts w:asciiTheme="minorHAnsi" w:hAnsiTheme="minorHAnsi" w:cs="Times"/>
          <w:color w:val="000000"/>
        </w:rPr>
        <w:t xml:space="preserve"> </w:t>
      </w:r>
      <w:r w:rsidRPr="0038455D">
        <w:rPr>
          <w:rFonts w:asciiTheme="minorHAnsi" w:hAnsiTheme="minorHAnsi" w:cs="Times"/>
          <w:color w:val="000000"/>
        </w:rPr>
        <w:t xml:space="preserve">non provvede alla regolarizzazione nei termini previsti. </w:t>
      </w:r>
    </w:p>
    <w:p w14:paraId="0C3C7731" w14:textId="77777777" w:rsidR="00185920" w:rsidRPr="0038455D" w:rsidRDefault="003332B4" w:rsidP="001B6739">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Le risposte alle istanze di interpello di cui all’articolo 11 della legge 27 luglio 2000, n. 212, recante lo</w:t>
      </w:r>
      <w:r w:rsidR="001B6739">
        <w:rPr>
          <w:rFonts w:asciiTheme="minorHAnsi" w:hAnsiTheme="minorHAnsi" w:cs="Times"/>
          <w:color w:val="000000"/>
        </w:rPr>
        <w:t xml:space="preserve"> </w:t>
      </w:r>
      <w:r w:rsidRPr="0038455D">
        <w:rPr>
          <w:rFonts w:asciiTheme="minorHAnsi" w:hAnsiTheme="minorHAnsi" w:cs="Times"/>
          <w:color w:val="000000"/>
        </w:rPr>
        <w:t>Statuto dei diritti del contribuente, non sono impugnabili.</w:t>
      </w:r>
    </w:p>
    <w:p w14:paraId="06B555B7"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5A608D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DAD5B18" w14:textId="77777777" w:rsidR="00185920"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E8C9CD4" w14:textId="77777777" w:rsidR="001B6739" w:rsidRDefault="001B6739"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3696D9E" w14:textId="77777777" w:rsidR="001B6739" w:rsidRDefault="001B6739"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E9F494D" w14:textId="77777777" w:rsidR="00AD46D2" w:rsidRDefault="00AD46D2"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FCBCF0A" w14:textId="77777777" w:rsidR="001B6739" w:rsidRDefault="001B6739"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8D271B9" w14:textId="77777777" w:rsidR="001B6739" w:rsidRDefault="001B6739"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C619DCB" w14:textId="77777777" w:rsidR="001B6739" w:rsidRDefault="001B6739"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7EF81E9" w14:textId="77777777" w:rsidR="001B6739" w:rsidRPr="0038455D" w:rsidRDefault="001B6739"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A57A99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01155C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4138F6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D7218E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D32E4C8" w14:textId="77777777" w:rsidR="00185920" w:rsidRPr="001B6739" w:rsidRDefault="003332B4" w:rsidP="001B6739">
      <w:pPr>
        <w:widowControl w:val="0"/>
        <w:autoSpaceDE w:val="0"/>
        <w:autoSpaceDN w:val="0"/>
        <w:adjustRightInd w:val="0"/>
        <w:spacing w:after="0" w:line="266" w:lineRule="exact"/>
        <w:ind w:left="284" w:right="604" w:hanging="284"/>
        <w:jc w:val="center"/>
        <w:rPr>
          <w:rFonts w:asciiTheme="minorHAnsi" w:hAnsiTheme="minorHAnsi" w:cs="Times"/>
          <w:b/>
          <w:color w:val="000000"/>
        </w:rPr>
      </w:pPr>
      <w:r w:rsidRPr="001B6739">
        <w:rPr>
          <w:rFonts w:asciiTheme="minorHAnsi" w:hAnsiTheme="minorHAnsi" w:cs="Times"/>
          <w:b/>
          <w:color w:val="000000"/>
        </w:rPr>
        <w:lastRenderedPageBreak/>
        <w:t>CAPO IV - ACCERTAMENTO CON ADESIONE</w:t>
      </w:r>
    </w:p>
    <w:p w14:paraId="547FBEB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3C39E30"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2986404" w14:textId="77777777" w:rsidR="00185920" w:rsidRPr="001B6739"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1B6739">
        <w:rPr>
          <w:rFonts w:asciiTheme="minorHAnsi" w:hAnsiTheme="minorHAnsi" w:cs="Times"/>
          <w:b/>
          <w:color w:val="000000"/>
        </w:rPr>
        <w:t xml:space="preserve">ART. 21 - OGGETTO DELL’ADESIONE </w:t>
      </w:r>
    </w:p>
    <w:p w14:paraId="6B41B95A" w14:textId="77777777" w:rsidR="00185920" w:rsidRDefault="003332B4" w:rsidP="001B6739">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presente capo, adottato ai sensi dell’art. 50 della Legge 449/97 e dell’art.52 del d.lgs. 446/</w:t>
      </w:r>
      <w:proofErr w:type="gramStart"/>
      <w:r w:rsidRPr="0038455D">
        <w:rPr>
          <w:rFonts w:asciiTheme="minorHAnsi" w:hAnsiTheme="minorHAnsi" w:cs="Times"/>
          <w:color w:val="000000"/>
        </w:rPr>
        <w:t>97,</w:t>
      </w:r>
      <w:r w:rsidR="001B55E2">
        <w:rPr>
          <w:rFonts w:asciiTheme="minorHAnsi" w:hAnsiTheme="minorHAnsi" w:cs="Times"/>
          <w:color w:val="000000"/>
        </w:rPr>
        <w:t xml:space="preserve"> </w:t>
      </w:r>
      <w:r w:rsidRPr="0038455D">
        <w:rPr>
          <w:rFonts w:asciiTheme="minorHAnsi" w:hAnsiTheme="minorHAnsi" w:cs="Times"/>
          <w:color w:val="000000"/>
        </w:rPr>
        <w:t xml:space="preserve"> ha</w:t>
      </w:r>
      <w:proofErr w:type="gramEnd"/>
      <w:r w:rsidRPr="0038455D">
        <w:rPr>
          <w:rFonts w:asciiTheme="minorHAnsi" w:hAnsiTheme="minorHAnsi" w:cs="Times"/>
          <w:color w:val="000000"/>
        </w:rPr>
        <w:t xml:space="preserve"> per</w:t>
      </w:r>
      <w:r w:rsidR="001B6739">
        <w:rPr>
          <w:rFonts w:asciiTheme="minorHAnsi" w:hAnsiTheme="minorHAnsi" w:cs="Times"/>
          <w:color w:val="000000"/>
        </w:rPr>
        <w:t xml:space="preserve"> </w:t>
      </w:r>
      <w:r w:rsidRPr="0038455D">
        <w:rPr>
          <w:rFonts w:asciiTheme="minorHAnsi" w:hAnsiTheme="minorHAnsi" w:cs="Times"/>
          <w:color w:val="000000"/>
        </w:rPr>
        <w:t>oggetto la disciplina dell’istituto dell’accertamento con adesione, secondo le disposizioni del d.lgs. 19/6/1997 n. 218 e successive modificazioni</w:t>
      </w:r>
      <w:r w:rsidR="001B55E2">
        <w:rPr>
          <w:rFonts w:asciiTheme="minorHAnsi" w:hAnsiTheme="minorHAnsi" w:cs="Times"/>
          <w:color w:val="000000"/>
        </w:rPr>
        <w:t xml:space="preserve"> (da ultimo con</w:t>
      </w:r>
      <w:r w:rsidR="001B55E2" w:rsidRPr="001B55E2">
        <w:rPr>
          <w:rFonts w:asciiTheme="minorHAnsi" w:hAnsiTheme="minorHAnsi" w:cs="Times"/>
          <w:color w:val="000000"/>
        </w:rPr>
        <w:t xml:space="preserve"> </w:t>
      </w:r>
      <w:r w:rsidR="001B55E2">
        <w:rPr>
          <w:rFonts w:asciiTheme="minorHAnsi" w:hAnsiTheme="minorHAnsi" w:cs="Times"/>
          <w:color w:val="000000"/>
        </w:rPr>
        <w:t xml:space="preserve">D.Lgs.n.159/2015) </w:t>
      </w:r>
      <w:r w:rsidRPr="0038455D">
        <w:rPr>
          <w:rFonts w:asciiTheme="minorHAnsi" w:hAnsiTheme="minorHAnsi" w:cs="Times"/>
          <w:color w:val="000000"/>
        </w:rPr>
        <w:t>. L’accertamento con adesione è introdotto nell’ordinamento comunale con l’obiettivo di semplificare e razionalizzare il procedimento di accertamento, di limitare il</w:t>
      </w:r>
      <w:r w:rsidR="001B6739">
        <w:rPr>
          <w:rFonts w:asciiTheme="minorHAnsi" w:hAnsiTheme="minorHAnsi" w:cs="Times"/>
          <w:color w:val="000000"/>
        </w:rPr>
        <w:t xml:space="preserve"> </w:t>
      </w:r>
      <w:r w:rsidRPr="0038455D">
        <w:rPr>
          <w:rFonts w:asciiTheme="minorHAnsi" w:hAnsiTheme="minorHAnsi" w:cs="Times"/>
          <w:color w:val="000000"/>
        </w:rPr>
        <w:t>contenzioso e di anticipare la riscossione.</w:t>
      </w:r>
    </w:p>
    <w:p w14:paraId="5370B1F9" w14:textId="77777777" w:rsidR="001B6739" w:rsidRPr="0038455D" w:rsidRDefault="001B6739" w:rsidP="001B6739">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p>
    <w:p w14:paraId="25687619" w14:textId="77777777" w:rsidR="00185920" w:rsidRPr="0038455D" w:rsidRDefault="003332B4" w:rsidP="00EB5D22">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L’accertamento dei tributi comunali può essere definito con adesione del contribuente, nel rispetto delle disposizioni che seguono e delle norme contenute nel d.lgs. 218/1997.</w:t>
      </w:r>
    </w:p>
    <w:p w14:paraId="3387725A"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E3AB54B"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D49ECD7" w14:textId="77777777" w:rsidR="00185920" w:rsidRPr="00EB5D22"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EB5D22">
        <w:rPr>
          <w:rFonts w:asciiTheme="minorHAnsi" w:hAnsiTheme="minorHAnsi" w:cs="Times"/>
          <w:b/>
          <w:color w:val="000000"/>
        </w:rPr>
        <w:t xml:space="preserve">ART. 22 - AMBITO DELL’ADESIONE </w:t>
      </w:r>
    </w:p>
    <w:p w14:paraId="780FD1D6" w14:textId="77777777" w:rsidR="00185920" w:rsidRDefault="003332B4" w:rsidP="00EB5D22">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Il ricorso all’accertamento con adesione presuppone l’esistenza di materia concordabile, di elementi suscettibili di apprezzamento valutativo. Esulano pertanto dal campo di applicazione dell’istituto le questioni “di diritto” e tutte le fattispecie nelle quali l’obbligazione tributaria è determinabile sulla base di elementi certi, determinati o obiettivamente determinabili. </w:t>
      </w:r>
    </w:p>
    <w:p w14:paraId="11F207DD" w14:textId="77777777" w:rsidR="00EB5D22" w:rsidRPr="0038455D" w:rsidRDefault="00EB5D22" w:rsidP="00EB5D22">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p>
    <w:p w14:paraId="0D246C59" w14:textId="77777777" w:rsidR="00185920" w:rsidRPr="0038455D" w:rsidRDefault="003332B4" w:rsidP="00EB5D22">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In sede di contraddittorio va tenuto conto della fondatezza degli elementi posti a base dell’accertamento e del rischio di soccombenza in un eventuale ricorso, valutando attentamente il rapporto costi-benefici dell’operazione. </w:t>
      </w:r>
    </w:p>
    <w:p w14:paraId="495D5B9D" w14:textId="77777777" w:rsidR="00185920" w:rsidRPr="0038455D" w:rsidRDefault="00185920" w:rsidP="00EB5D22">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1D90623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7158D96" w14:textId="77777777" w:rsidR="00185920" w:rsidRPr="00EB5D22"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EB5D22">
        <w:rPr>
          <w:rFonts w:asciiTheme="minorHAnsi" w:hAnsiTheme="minorHAnsi" w:cs="Times"/>
          <w:b/>
          <w:color w:val="000000"/>
        </w:rPr>
        <w:t xml:space="preserve">ART. 23 - COMPETENZA </w:t>
      </w:r>
    </w:p>
    <w:p w14:paraId="20E57BA6" w14:textId="77777777" w:rsidR="00185920" w:rsidRPr="0038455D" w:rsidRDefault="003332B4" w:rsidP="00EB5D22">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La competenza alla gestione della procedura di accertamento con adesione è affidata al Funzionario</w:t>
      </w:r>
      <w:r w:rsidR="00EB5D22">
        <w:rPr>
          <w:rFonts w:asciiTheme="minorHAnsi" w:hAnsiTheme="minorHAnsi" w:cs="Times"/>
          <w:color w:val="000000"/>
        </w:rPr>
        <w:t xml:space="preserve"> </w:t>
      </w:r>
      <w:r w:rsidRPr="0038455D">
        <w:rPr>
          <w:rFonts w:asciiTheme="minorHAnsi" w:hAnsiTheme="minorHAnsi" w:cs="Times"/>
          <w:color w:val="000000"/>
        </w:rPr>
        <w:t xml:space="preserve">responsabile del tributo. </w:t>
      </w:r>
    </w:p>
    <w:p w14:paraId="1EC5661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5E9A76B"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FC87668" w14:textId="77777777" w:rsidR="00185920" w:rsidRPr="00EB5D22" w:rsidRDefault="003332B4" w:rsidP="0038455D">
      <w:pPr>
        <w:widowControl w:val="0"/>
        <w:autoSpaceDE w:val="0"/>
        <w:autoSpaceDN w:val="0"/>
        <w:adjustRightInd w:val="0"/>
        <w:spacing w:after="0" w:line="200" w:lineRule="exact"/>
        <w:ind w:left="284" w:right="604" w:hanging="284"/>
        <w:rPr>
          <w:rFonts w:asciiTheme="minorHAnsi" w:hAnsiTheme="minorHAnsi" w:cs="Times"/>
          <w:b/>
          <w:color w:val="000000"/>
        </w:rPr>
      </w:pPr>
      <w:r w:rsidRPr="00EB5D22">
        <w:rPr>
          <w:rFonts w:asciiTheme="minorHAnsi" w:hAnsiTheme="minorHAnsi" w:cs="Times"/>
          <w:b/>
          <w:color w:val="000000"/>
        </w:rPr>
        <w:t xml:space="preserve">ART. 24 - ATTIVAZIONE DEL PROCEDIMENTO </w:t>
      </w:r>
    </w:p>
    <w:p w14:paraId="08735903" w14:textId="77777777" w:rsidR="00185920" w:rsidRPr="0038455D" w:rsidRDefault="003332B4" w:rsidP="00EB5D22">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Il procedimento può essere attivato:  </w:t>
      </w:r>
    </w:p>
    <w:p w14:paraId="4C2A8AC7" w14:textId="77777777" w:rsidR="00185920" w:rsidRPr="0038455D" w:rsidRDefault="003332B4" w:rsidP="00EB5D22">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a)</w:t>
      </w:r>
      <w:r w:rsidRPr="0038455D">
        <w:rPr>
          <w:rFonts w:asciiTheme="minorHAnsi" w:hAnsiTheme="minorHAnsi" w:cs="Times"/>
          <w:color w:val="000000"/>
        </w:rPr>
        <w:tab/>
        <w:t xml:space="preserve">dall’ufficio competente ad emettere l’avviso di accertamento, prima della notifica dell’avviso stesso; </w:t>
      </w:r>
    </w:p>
    <w:p w14:paraId="171AC119" w14:textId="77777777" w:rsidR="00185920" w:rsidRPr="0038455D" w:rsidRDefault="003332B4" w:rsidP="00EB5D22">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b)</w:t>
      </w:r>
      <w:r w:rsidRPr="0038455D">
        <w:rPr>
          <w:rFonts w:asciiTheme="minorHAnsi" w:hAnsiTheme="minorHAnsi" w:cs="Times"/>
          <w:color w:val="000000"/>
        </w:rPr>
        <w:tab/>
        <w:t xml:space="preserve">su istanza del contribuente dopo la notifica di un avviso di </w:t>
      </w:r>
      <w:r w:rsidR="008A42DA">
        <w:rPr>
          <w:rFonts w:asciiTheme="minorHAnsi" w:hAnsiTheme="minorHAnsi" w:cs="Times"/>
          <w:color w:val="000000"/>
        </w:rPr>
        <w:t>accertamento non pre</w:t>
      </w:r>
      <w:r w:rsidRPr="0038455D">
        <w:rPr>
          <w:rFonts w:asciiTheme="minorHAnsi" w:hAnsiTheme="minorHAnsi" w:cs="Times"/>
          <w:color w:val="000000"/>
        </w:rPr>
        <w:t>ceduto dall’invito a</w:t>
      </w:r>
      <w:r w:rsidR="00EB5D22">
        <w:rPr>
          <w:rFonts w:asciiTheme="minorHAnsi" w:hAnsiTheme="minorHAnsi" w:cs="Times"/>
          <w:color w:val="000000"/>
        </w:rPr>
        <w:t xml:space="preserve"> </w:t>
      </w:r>
      <w:r w:rsidRPr="0038455D">
        <w:rPr>
          <w:rFonts w:asciiTheme="minorHAnsi" w:hAnsiTheme="minorHAnsi" w:cs="Times"/>
          <w:color w:val="000000"/>
        </w:rPr>
        <w:t xml:space="preserve">comparire per l’adesione;  </w:t>
      </w:r>
    </w:p>
    <w:p w14:paraId="786E9686" w14:textId="77777777" w:rsidR="00185920" w:rsidRPr="0038455D" w:rsidRDefault="003332B4" w:rsidP="00EB5D22">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c)</w:t>
      </w:r>
      <w:r w:rsidRPr="0038455D">
        <w:rPr>
          <w:rFonts w:asciiTheme="minorHAnsi" w:hAnsiTheme="minorHAnsi" w:cs="Times"/>
          <w:color w:val="000000"/>
        </w:rPr>
        <w:tab/>
        <w:t>su istanza del contribuente prima della notifica dell’avviso, quando nei suoi confronti siano state</w:t>
      </w:r>
      <w:r w:rsidR="00EB5D22">
        <w:rPr>
          <w:rFonts w:asciiTheme="minorHAnsi" w:hAnsiTheme="minorHAnsi" w:cs="Times"/>
          <w:color w:val="000000"/>
        </w:rPr>
        <w:t xml:space="preserve"> </w:t>
      </w:r>
      <w:r w:rsidRPr="0038455D">
        <w:rPr>
          <w:rFonts w:asciiTheme="minorHAnsi" w:hAnsiTheme="minorHAnsi" w:cs="Times"/>
          <w:color w:val="000000"/>
        </w:rPr>
        <w:t>avviate operazioni di controllo.</w:t>
      </w:r>
    </w:p>
    <w:p w14:paraId="45918698" w14:textId="77777777" w:rsidR="00185920" w:rsidRPr="0038455D" w:rsidRDefault="003332B4" w:rsidP="00EB5D22">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L’attivazione del procedimento a cura dell’ufficio esclude l’ulteriore successiva attivazione del</w:t>
      </w:r>
      <w:r w:rsidR="00EB5D22">
        <w:rPr>
          <w:rFonts w:asciiTheme="minorHAnsi" w:hAnsiTheme="minorHAnsi" w:cs="Times"/>
          <w:color w:val="000000"/>
        </w:rPr>
        <w:t xml:space="preserve"> </w:t>
      </w:r>
      <w:r w:rsidRPr="0038455D">
        <w:rPr>
          <w:rFonts w:asciiTheme="minorHAnsi" w:hAnsiTheme="minorHAnsi" w:cs="Times"/>
          <w:color w:val="000000"/>
        </w:rPr>
        <w:t>procedimento su istanza del contribuente.</w:t>
      </w:r>
    </w:p>
    <w:p w14:paraId="7AE54F0E"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A16C41F" w14:textId="77777777" w:rsidR="00185920" w:rsidRPr="00EB5D22"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EB5D22">
        <w:rPr>
          <w:rFonts w:asciiTheme="minorHAnsi" w:hAnsiTheme="minorHAnsi" w:cs="Times"/>
          <w:b/>
          <w:color w:val="000000"/>
        </w:rPr>
        <w:t xml:space="preserve">ART. 25 - PROCEDIMENTO AD INIZIATIVA DELL’UFFICIO </w:t>
      </w:r>
    </w:p>
    <w:p w14:paraId="666EB2CD" w14:textId="77777777" w:rsidR="00185920" w:rsidRPr="0038455D" w:rsidRDefault="003332B4" w:rsidP="00EB5D22">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L’ufficio, prima della notifica dell’avviso, qualora ricorrano i presupposti per procedere all’accertamento con adesione, può inviare al contribuente un invito a comparire con l’indicazione dei seguenti elementi: </w:t>
      </w:r>
    </w:p>
    <w:p w14:paraId="3FCE3EA3" w14:textId="77777777" w:rsidR="00185920" w:rsidRPr="0038455D" w:rsidRDefault="003332B4" w:rsidP="00EB5D22">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a)</w:t>
      </w:r>
      <w:r w:rsidRPr="0038455D">
        <w:rPr>
          <w:rFonts w:asciiTheme="minorHAnsi" w:hAnsiTheme="minorHAnsi" w:cs="Times"/>
          <w:color w:val="000000"/>
        </w:rPr>
        <w:tab/>
        <w:t xml:space="preserve">il tributo oggetto di accertamento e il relativo periodo d’imposta; </w:t>
      </w:r>
    </w:p>
    <w:p w14:paraId="6645B6B9" w14:textId="77777777" w:rsidR="00185920" w:rsidRPr="0038455D" w:rsidRDefault="003332B4" w:rsidP="00EB5D22">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b)</w:t>
      </w:r>
      <w:r w:rsidRPr="0038455D">
        <w:rPr>
          <w:rFonts w:asciiTheme="minorHAnsi" w:hAnsiTheme="minorHAnsi" w:cs="Times"/>
          <w:color w:val="000000"/>
        </w:rPr>
        <w:tab/>
        <w:t xml:space="preserve">gli elementi su cui si fonda l’accertamento con adesione; </w:t>
      </w:r>
    </w:p>
    <w:p w14:paraId="1B7FCA4D" w14:textId="77777777" w:rsidR="00185920" w:rsidRPr="0038455D" w:rsidRDefault="003332B4" w:rsidP="00EB5D22">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c)</w:t>
      </w:r>
      <w:r w:rsidRPr="0038455D">
        <w:rPr>
          <w:rFonts w:asciiTheme="minorHAnsi" w:hAnsiTheme="minorHAnsi" w:cs="Times"/>
          <w:color w:val="000000"/>
        </w:rPr>
        <w:tab/>
        <w:t xml:space="preserve">il giorno e il luogo della comparizione per definire l’accertamento con adesione; </w:t>
      </w:r>
    </w:p>
    <w:p w14:paraId="10809F74" w14:textId="77777777" w:rsidR="00185920" w:rsidRDefault="003332B4" w:rsidP="00EB5D22">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d)</w:t>
      </w:r>
      <w:r w:rsidRPr="0038455D">
        <w:rPr>
          <w:rFonts w:asciiTheme="minorHAnsi" w:hAnsiTheme="minorHAnsi" w:cs="Times"/>
          <w:color w:val="000000"/>
        </w:rPr>
        <w:tab/>
        <w:t>il nominativo del responsabile del procedimento.</w:t>
      </w:r>
    </w:p>
    <w:p w14:paraId="3171D073" w14:textId="77777777" w:rsidR="00EB5D22" w:rsidRPr="0038455D" w:rsidRDefault="00EB5D22" w:rsidP="00EB5D22">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p>
    <w:p w14:paraId="7656A52A" w14:textId="77777777" w:rsidR="00EB5D22" w:rsidRDefault="003332B4" w:rsidP="00EB5D22">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Le richieste di chiarimenti, gli inviti ad esibire o trasmettere atti e documenti, l’invio di questionari per acquisire dati e notizie di carattere specifico che, nell’attività di controllo, possono essere rivolte ai</w:t>
      </w:r>
      <w:r w:rsidR="00EB5D22">
        <w:rPr>
          <w:rFonts w:asciiTheme="minorHAnsi" w:hAnsiTheme="minorHAnsi" w:cs="Times"/>
          <w:color w:val="000000"/>
        </w:rPr>
        <w:t xml:space="preserve"> </w:t>
      </w:r>
      <w:r w:rsidRPr="0038455D">
        <w:rPr>
          <w:rFonts w:asciiTheme="minorHAnsi" w:hAnsiTheme="minorHAnsi" w:cs="Times"/>
          <w:color w:val="000000"/>
        </w:rPr>
        <w:t>contribuenti, non costituiscono invito ai sensi del precedente comma.</w:t>
      </w:r>
    </w:p>
    <w:p w14:paraId="750B30D8" w14:textId="77777777" w:rsidR="00185920" w:rsidRPr="0038455D" w:rsidRDefault="003332B4" w:rsidP="00EB5D22">
      <w:pPr>
        <w:widowControl w:val="0"/>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495DC096" w14:textId="77777777" w:rsidR="00185920" w:rsidRPr="0038455D" w:rsidRDefault="003332B4" w:rsidP="00EB5D22">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La partecipazione del contribuente al procedimento non è obbligatoria e la mancata risposta all’invito</w:t>
      </w:r>
      <w:r w:rsidR="00EB5D22">
        <w:rPr>
          <w:rFonts w:asciiTheme="minorHAnsi" w:hAnsiTheme="minorHAnsi" w:cs="Times"/>
          <w:color w:val="000000"/>
        </w:rPr>
        <w:t xml:space="preserve"> </w:t>
      </w:r>
      <w:r w:rsidRPr="0038455D">
        <w:rPr>
          <w:rFonts w:asciiTheme="minorHAnsi" w:hAnsiTheme="minorHAnsi" w:cs="Times"/>
          <w:color w:val="000000"/>
        </w:rPr>
        <w:t>stesso non è sanzionabile, così come l’attivazione del procedimento da parte dell’ufficio non riveste carattere di obbligatorietà.</w:t>
      </w:r>
    </w:p>
    <w:p w14:paraId="2CB2068C" w14:textId="77777777" w:rsidR="00185920" w:rsidRPr="0038455D" w:rsidRDefault="003332B4" w:rsidP="002B68C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In caso di ingiustificata mancata comparizione del contribuente, il Comune procede a notificare l’avviso</w:t>
      </w:r>
      <w:r w:rsidR="002B68C5">
        <w:rPr>
          <w:rFonts w:asciiTheme="minorHAnsi" w:hAnsiTheme="minorHAnsi" w:cs="Times"/>
          <w:color w:val="000000"/>
        </w:rPr>
        <w:t xml:space="preserve"> </w:t>
      </w:r>
      <w:r w:rsidRPr="0038455D">
        <w:rPr>
          <w:rFonts w:asciiTheme="minorHAnsi" w:hAnsiTheme="minorHAnsi" w:cs="Times"/>
          <w:color w:val="000000"/>
        </w:rPr>
        <w:t xml:space="preserve">di </w:t>
      </w:r>
      <w:r w:rsidRPr="0038455D">
        <w:rPr>
          <w:rFonts w:asciiTheme="minorHAnsi" w:hAnsiTheme="minorHAnsi" w:cs="Times"/>
          <w:color w:val="000000"/>
        </w:rPr>
        <w:lastRenderedPageBreak/>
        <w:t xml:space="preserve">accertamento.  </w:t>
      </w:r>
    </w:p>
    <w:p w14:paraId="44B1EA5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87828BA"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4BF63F4" w14:textId="77777777" w:rsidR="00185920" w:rsidRPr="002B68C5"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2B68C5">
        <w:rPr>
          <w:rFonts w:asciiTheme="minorHAnsi" w:hAnsiTheme="minorHAnsi" w:cs="Times"/>
          <w:b/>
          <w:color w:val="000000"/>
        </w:rPr>
        <w:t xml:space="preserve">ART. 26 - PROCEDIMENTO AD INIZIATIVA DEL CONTRIBUENTE </w:t>
      </w:r>
    </w:p>
    <w:p w14:paraId="2D6A4F33" w14:textId="77777777" w:rsidR="00185920" w:rsidRDefault="003332B4" w:rsidP="002B68C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Il contribuente, nei cui confronti siano iniziate operazioni di controllo, può chiedere all’ufficio con apposita istanza in carta libera, la formulazione della proposta di accertamento con adesione ai fini dell’eventuale definizione indicando il proprio recapito, anche telefonico.  </w:t>
      </w:r>
    </w:p>
    <w:p w14:paraId="626D1CE9" w14:textId="77777777" w:rsidR="002B68C5" w:rsidRPr="0038455D" w:rsidRDefault="002B68C5" w:rsidP="002B68C5">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p>
    <w:p w14:paraId="0EFAF821" w14:textId="77777777" w:rsidR="002B68C5" w:rsidRDefault="003332B4" w:rsidP="002B68C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Il contribuente al quale sia stato notificato un avviso di accertamento può formulare istanza di accertamento con adesione, anteriormente all’impugnazione dell’atto avanti alla Commissione Tributaria Provinciale.</w:t>
      </w:r>
    </w:p>
    <w:p w14:paraId="4D0DC987" w14:textId="77777777" w:rsidR="00185920" w:rsidRPr="0038455D" w:rsidRDefault="003332B4" w:rsidP="002B68C5">
      <w:pPr>
        <w:widowControl w:val="0"/>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24F91B15" w14:textId="77777777" w:rsidR="00185920" w:rsidRDefault="003332B4" w:rsidP="002B68C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L’impugnazione dell’atto preclude la possibilità di richiedere l’accertamento con adesione ovvero, se l’istanza è stata già presentata, comporta la rinuncia alla stessa.</w:t>
      </w:r>
    </w:p>
    <w:p w14:paraId="0390C2B5" w14:textId="77777777" w:rsidR="002B68C5" w:rsidRPr="0038455D" w:rsidRDefault="002B68C5" w:rsidP="002B68C5">
      <w:pPr>
        <w:widowControl w:val="0"/>
        <w:autoSpaceDE w:val="0"/>
        <w:autoSpaceDN w:val="0"/>
        <w:adjustRightInd w:val="0"/>
        <w:spacing w:after="0" w:line="253" w:lineRule="exact"/>
        <w:ind w:left="284" w:right="604" w:hanging="284"/>
        <w:jc w:val="both"/>
        <w:rPr>
          <w:rFonts w:asciiTheme="minorHAnsi" w:hAnsiTheme="minorHAnsi" w:cs="Times"/>
          <w:color w:val="000000"/>
        </w:rPr>
      </w:pPr>
    </w:p>
    <w:p w14:paraId="638A5791" w14:textId="77777777" w:rsidR="00185920" w:rsidRDefault="003332B4" w:rsidP="002B68C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A decorrere dalla data di presentazione dell’istanza, i termini per impugnare l’avviso ed i termini di pagamento del tributo sono sospesi per un periodo di novanta giorni.</w:t>
      </w:r>
    </w:p>
    <w:p w14:paraId="4D4E5042" w14:textId="77777777" w:rsidR="002B68C5" w:rsidRPr="0038455D" w:rsidRDefault="002B68C5" w:rsidP="002B68C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5069D41C" w14:textId="77777777" w:rsidR="002B68C5" w:rsidRDefault="003332B4" w:rsidP="002B68C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La presentazione dell’istanza, anche da parte di un solo obbligato, comporta la sospensione, per tutti i</w:t>
      </w:r>
      <w:r w:rsidR="002B68C5">
        <w:rPr>
          <w:rFonts w:asciiTheme="minorHAnsi" w:hAnsiTheme="minorHAnsi" w:cs="Times"/>
          <w:color w:val="000000"/>
        </w:rPr>
        <w:t xml:space="preserve"> </w:t>
      </w:r>
      <w:r w:rsidRPr="0038455D">
        <w:rPr>
          <w:rFonts w:asciiTheme="minorHAnsi" w:hAnsiTheme="minorHAnsi" w:cs="Times"/>
          <w:color w:val="000000"/>
        </w:rPr>
        <w:t xml:space="preserve">coobbligati, dei termini per l’impugnazione e di quelli per la riscossione delle imposte in pendenza di giudizio, per un periodo di novanta giorni. La definizione chiesta ed ottenuta da uno dei coobbligati, comportando il soddisfacimento totale dell’obbligo tributario, estingue la relativa obbligazione nei confronti di tutti. </w:t>
      </w:r>
    </w:p>
    <w:p w14:paraId="06FB11BD" w14:textId="77777777" w:rsidR="00185920" w:rsidRPr="0038455D" w:rsidRDefault="003332B4" w:rsidP="002B68C5">
      <w:pPr>
        <w:widowControl w:val="0"/>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68E431C9" w14:textId="77777777" w:rsidR="002B68C5" w:rsidRDefault="003332B4" w:rsidP="002B68C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6.</w:t>
      </w:r>
      <w:r w:rsidRPr="0038455D">
        <w:rPr>
          <w:rFonts w:asciiTheme="minorHAnsi" w:hAnsiTheme="minorHAnsi" w:cs="Times"/>
          <w:color w:val="000000"/>
        </w:rPr>
        <w:tab/>
        <w:t>Entro 15 giorni dalla ricezione dell’istanza di definizione, sia nell’ipotesi del comma 1 che del comma 2, l’ufficio deve formulare al contribuente, anche telefonicamente, un invito a comparire, contenente la data</w:t>
      </w:r>
      <w:r w:rsidR="002B68C5">
        <w:rPr>
          <w:rFonts w:asciiTheme="minorHAnsi" w:hAnsiTheme="minorHAnsi" w:cs="Times"/>
          <w:color w:val="000000"/>
        </w:rPr>
        <w:t xml:space="preserve"> </w:t>
      </w:r>
      <w:r w:rsidRPr="0038455D">
        <w:rPr>
          <w:rFonts w:asciiTheme="minorHAnsi" w:hAnsiTheme="minorHAnsi" w:cs="Times"/>
          <w:color w:val="000000"/>
        </w:rPr>
        <w:t>e il luogo in cui il contribuente stesso o un suo rappresentante dovrà presentarsi per l’instaurazione del</w:t>
      </w:r>
      <w:r w:rsidR="002B68C5">
        <w:rPr>
          <w:rFonts w:asciiTheme="minorHAnsi" w:hAnsiTheme="minorHAnsi" w:cs="Times"/>
          <w:color w:val="000000"/>
        </w:rPr>
        <w:t xml:space="preserve"> </w:t>
      </w:r>
      <w:r w:rsidRPr="0038455D">
        <w:rPr>
          <w:rFonts w:asciiTheme="minorHAnsi" w:hAnsiTheme="minorHAnsi" w:cs="Times"/>
          <w:color w:val="000000"/>
        </w:rPr>
        <w:t>contraddittorio.</w:t>
      </w:r>
    </w:p>
    <w:p w14:paraId="1556D9B8" w14:textId="77777777" w:rsidR="00185920" w:rsidRPr="0038455D" w:rsidRDefault="003332B4" w:rsidP="002B68C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3FEB1853" w14:textId="77777777" w:rsidR="00185920" w:rsidRPr="0038455D" w:rsidRDefault="003332B4" w:rsidP="00794E7C">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7.</w:t>
      </w:r>
      <w:r w:rsidRPr="0038455D">
        <w:rPr>
          <w:rFonts w:asciiTheme="minorHAnsi" w:hAnsiTheme="minorHAnsi" w:cs="Times"/>
          <w:color w:val="000000"/>
        </w:rPr>
        <w:tab/>
        <w:t>L’invito non costituisce un obbligo per l’ufficio che è comunque tenuto a comunicare il mancato</w:t>
      </w:r>
      <w:r w:rsidR="00794E7C">
        <w:rPr>
          <w:rFonts w:asciiTheme="minorHAnsi" w:hAnsiTheme="minorHAnsi" w:cs="Times"/>
          <w:color w:val="000000"/>
        </w:rPr>
        <w:t xml:space="preserve"> </w:t>
      </w:r>
      <w:r w:rsidRPr="0038455D">
        <w:rPr>
          <w:rFonts w:asciiTheme="minorHAnsi" w:hAnsiTheme="minorHAnsi" w:cs="Times"/>
          <w:color w:val="000000"/>
        </w:rPr>
        <w:t>accoglimento dell’istanza.</w:t>
      </w:r>
    </w:p>
    <w:p w14:paraId="3910EFA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9C5FEA1" w14:textId="77777777" w:rsidR="00185920" w:rsidRDefault="003332B4" w:rsidP="00794E7C">
      <w:pPr>
        <w:widowControl w:val="0"/>
        <w:tabs>
          <w:tab w:val="left" w:pos="746"/>
        </w:tabs>
        <w:autoSpaceDE w:val="0"/>
        <w:autoSpaceDN w:val="0"/>
        <w:adjustRightInd w:val="0"/>
        <w:spacing w:after="0" w:line="280" w:lineRule="exact"/>
        <w:ind w:left="284" w:right="604" w:hanging="284"/>
        <w:rPr>
          <w:rFonts w:asciiTheme="minorHAnsi" w:hAnsiTheme="minorHAnsi" w:cs="Times"/>
          <w:color w:val="000000"/>
        </w:rPr>
      </w:pPr>
      <w:r w:rsidRPr="0038455D">
        <w:rPr>
          <w:rFonts w:asciiTheme="minorHAnsi" w:hAnsiTheme="minorHAnsi" w:cs="Times"/>
          <w:color w:val="000000"/>
        </w:rPr>
        <w:t>8.</w:t>
      </w:r>
      <w:r w:rsidRPr="0038455D">
        <w:rPr>
          <w:rFonts w:asciiTheme="minorHAnsi" w:hAnsiTheme="minorHAnsi" w:cs="Times"/>
          <w:color w:val="000000"/>
        </w:rPr>
        <w:tab/>
        <w:t>La mancata comparizione nel giorno indicato nell’invito comporta rinuncia alla definizione</w:t>
      </w:r>
      <w:r w:rsidR="00794E7C">
        <w:rPr>
          <w:rFonts w:asciiTheme="minorHAnsi" w:hAnsiTheme="minorHAnsi" w:cs="Times"/>
          <w:color w:val="000000"/>
        </w:rPr>
        <w:t xml:space="preserve"> </w:t>
      </w:r>
      <w:r w:rsidRPr="0038455D">
        <w:rPr>
          <w:rFonts w:asciiTheme="minorHAnsi" w:hAnsiTheme="minorHAnsi" w:cs="Times"/>
          <w:color w:val="000000"/>
        </w:rPr>
        <w:t xml:space="preserve">dell’accertamento e della posizione.  </w:t>
      </w:r>
    </w:p>
    <w:p w14:paraId="1BC64C18" w14:textId="77777777" w:rsidR="00794E7C" w:rsidRPr="0038455D" w:rsidRDefault="00794E7C" w:rsidP="00794E7C">
      <w:pPr>
        <w:widowControl w:val="0"/>
        <w:tabs>
          <w:tab w:val="left" w:pos="746"/>
        </w:tabs>
        <w:autoSpaceDE w:val="0"/>
        <w:autoSpaceDN w:val="0"/>
        <w:adjustRightInd w:val="0"/>
        <w:spacing w:after="0" w:line="280" w:lineRule="exact"/>
        <w:ind w:left="284" w:right="604" w:hanging="284"/>
        <w:rPr>
          <w:rFonts w:asciiTheme="minorHAnsi" w:hAnsiTheme="minorHAnsi" w:cs="Times"/>
          <w:color w:val="000000"/>
        </w:rPr>
      </w:pPr>
    </w:p>
    <w:p w14:paraId="2161F3E3" w14:textId="77777777" w:rsidR="00185920" w:rsidRDefault="003332B4" w:rsidP="00794E7C">
      <w:pPr>
        <w:widowControl w:val="0"/>
        <w:tabs>
          <w:tab w:val="left" w:pos="746"/>
        </w:tabs>
        <w:autoSpaceDE w:val="0"/>
        <w:autoSpaceDN w:val="0"/>
        <w:adjustRightInd w:val="0"/>
        <w:spacing w:after="0" w:line="240" w:lineRule="exact"/>
        <w:ind w:left="284" w:right="604" w:hanging="284"/>
        <w:rPr>
          <w:rFonts w:asciiTheme="minorHAnsi" w:hAnsiTheme="minorHAnsi" w:cs="Times"/>
          <w:color w:val="000000"/>
        </w:rPr>
      </w:pPr>
      <w:r w:rsidRPr="0038455D">
        <w:rPr>
          <w:rFonts w:asciiTheme="minorHAnsi" w:hAnsiTheme="minorHAnsi" w:cs="Times"/>
          <w:color w:val="000000"/>
        </w:rPr>
        <w:t>9.</w:t>
      </w:r>
      <w:r w:rsidRPr="0038455D">
        <w:rPr>
          <w:rFonts w:asciiTheme="minorHAnsi" w:hAnsiTheme="minorHAnsi" w:cs="Times"/>
          <w:color w:val="000000"/>
        </w:rPr>
        <w:tab/>
        <w:t>Prima della data fissata nell’invito il contribuente può avanzare richiesta motivata di differimento; la</w:t>
      </w:r>
      <w:r w:rsidR="00794E7C">
        <w:rPr>
          <w:rFonts w:asciiTheme="minorHAnsi" w:hAnsiTheme="minorHAnsi" w:cs="Times"/>
          <w:color w:val="000000"/>
        </w:rPr>
        <w:t xml:space="preserve"> </w:t>
      </w:r>
      <w:r w:rsidRPr="0038455D">
        <w:rPr>
          <w:rFonts w:asciiTheme="minorHAnsi" w:hAnsiTheme="minorHAnsi" w:cs="Times"/>
          <w:color w:val="000000"/>
        </w:rPr>
        <w:t xml:space="preserve">decisione in merito all’accoglimento della richiesta è rimessa all’ufficio.  </w:t>
      </w:r>
    </w:p>
    <w:p w14:paraId="45D603A9" w14:textId="77777777" w:rsidR="00794E7C" w:rsidRPr="0038455D" w:rsidRDefault="00794E7C" w:rsidP="00794E7C">
      <w:pPr>
        <w:widowControl w:val="0"/>
        <w:tabs>
          <w:tab w:val="left" w:pos="746"/>
        </w:tabs>
        <w:autoSpaceDE w:val="0"/>
        <w:autoSpaceDN w:val="0"/>
        <w:adjustRightInd w:val="0"/>
        <w:spacing w:after="0" w:line="240" w:lineRule="exact"/>
        <w:ind w:left="284" w:right="604" w:hanging="284"/>
        <w:rPr>
          <w:rFonts w:asciiTheme="minorHAnsi" w:hAnsiTheme="minorHAnsi" w:cs="Times"/>
          <w:color w:val="000000"/>
        </w:rPr>
      </w:pPr>
    </w:p>
    <w:p w14:paraId="3E574D13" w14:textId="77777777" w:rsidR="00185920" w:rsidRPr="0038455D" w:rsidRDefault="003332B4" w:rsidP="0038455D">
      <w:pPr>
        <w:widowControl w:val="0"/>
        <w:autoSpaceDE w:val="0"/>
        <w:autoSpaceDN w:val="0"/>
        <w:adjustRightInd w:val="0"/>
        <w:spacing w:after="0" w:line="240" w:lineRule="exact"/>
        <w:ind w:left="284" w:right="604" w:hanging="284"/>
        <w:rPr>
          <w:rFonts w:asciiTheme="minorHAnsi" w:hAnsiTheme="minorHAnsi" w:cs="Times"/>
          <w:color w:val="000000"/>
        </w:rPr>
      </w:pPr>
      <w:r w:rsidRPr="0038455D">
        <w:rPr>
          <w:rFonts w:asciiTheme="minorHAnsi" w:hAnsiTheme="minorHAnsi" w:cs="Times"/>
          <w:color w:val="000000"/>
        </w:rPr>
        <w:t>10.</w:t>
      </w:r>
      <w:r w:rsidR="00794E7C">
        <w:rPr>
          <w:rFonts w:asciiTheme="minorHAnsi" w:hAnsiTheme="minorHAnsi" w:cs="Times"/>
          <w:color w:val="000000"/>
        </w:rPr>
        <w:t xml:space="preserve"> </w:t>
      </w:r>
      <w:r w:rsidRPr="0038455D">
        <w:rPr>
          <w:rFonts w:asciiTheme="minorHAnsi" w:hAnsiTheme="minorHAnsi" w:cs="Times"/>
          <w:color w:val="000000"/>
        </w:rPr>
        <w:t>Il Responsabile del procedimento darà sinteticamente atto, in apposito verbale, della mancata</w:t>
      </w:r>
      <w:r w:rsidR="00794E7C">
        <w:rPr>
          <w:rFonts w:asciiTheme="minorHAnsi" w:hAnsiTheme="minorHAnsi" w:cs="Times"/>
          <w:color w:val="000000"/>
        </w:rPr>
        <w:t xml:space="preserve"> </w:t>
      </w:r>
      <w:r w:rsidRPr="0038455D">
        <w:rPr>
          <w:rFonts w:asciiTheme="minorHAnsi" w:hAnsiTheme="minorHAnsi" w:cs="Times"/>
          <w:color w:val="000000"/>
        </w:rPr>
        <w:t xml:space="preserve">comparizione del contribuente o del rappresentante nonché dell’esito negativo del procedimento di definizione.  </w:t>
      </w:r>
    </w:p>
    <w:p w14:paraId="3634B436" w14:textId="77777777" w:rsidR="00185920"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EF23B15" w14:textId="77777777" w:rsidR="00185920" w:rsidRPr="00794E7C"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794E7C">
        <w:rPr>
          <w:rFonts w:asciiTheme="minorHAnsi" w:hAnsiTheme="minorHAnsi" w:cs="Times"/>
          <w:b/>
          <w:color w:val="000000"/>
        </w:rPr>
        <w:t xml:space="preserve">ART. 27 - SVOLGIMENTO DEL CONTRADDITTORIO </w:t>
      </w:r>
    </w:p>
    <w:p w14:paraId="4DD168B3" w14:textId="77777777" w:rsidR="00185920" w:rsidRDefault="003332B4" w:rsidP="00794E7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Lo svolgimento del contraddittorio tra comune e contribuente deve constare da verbale riassuntivo redatto</w:t>
      </w:r>
      <w:r w:rsidR="00794E7C">
        <w:rPr>
          <w:rFonts w:asciiTheme="minorHAnsi" w:hAnsiTheme="minorHAnsi" w:cs="Times"/>
          <w:color w:val="000000"/>
        </w:rPr>
        <w:t xml:space="preserve"> </w:t>
      </w:r>
      <w:r w:rsidRPr="0038455D">
        <w:rPr>
          <w:rFonts w:asciiTheme="minorHAnsi" w:hAnsiTheme="minorHAnsi" w:cs="Times"/>
          <w:color w:val="000000"/>
        </w:rPr>
        <w:t>al termine del procedimento e sottoscritto da entrambe le parti. In caso di perfezionamento dell’adesione,</w:t>
      </w:r>
      <w:r w:rsidR="00794E7C">
        <w:rPr>
          <w:rFonts w:asciiTheme="minorHAnsi" w:hAnsiTheme="minorHAnsi" w:cs="Times"/>
          <w:color w:val="000000"/>
        </w:rPr>
        <w:t xml:space="preserve"> </w:t>
      </w:r>
      <w:r w:rsidRPr="0038455D">
        <w:rPr>
          <w:rFonts w:asciiTheme="minorHAnsi" w:hAnsiTheme="minorHAnsi" w:cs="Times"/>
          <w:color w:val="000000"/>
        </w:rPr>
        <w:t xml:space="preserve">il verbale riassuntivo è sostituito dall’atto di accertamento con adesione. </w:t>
      </w:r>
    </w:p>
    <w:p w14:paraId="75AA6D39" w14:textId="77777777" w:rsidR="00794E7C" w:rsidRPr="0038455D" w:rsidRDefault="00794E7C" w:rsidP="00794E7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262D0783" w14:textId="77777777" w:rsidR="00185920" w:rsidRPr="0038455D" w:rsidRDefault="003332B4" w:rsidP="00794E7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Se sono necessari più incontri allo scopo di definire il tentativo di definizione, le date successive alla</w:t>
      </w:r>
      <w:r w:rsidR="00794E7C">
        <w:rPr>
          <w:rFonts w:asciiTheme="minorHAnsi" w:hAnsiTheme="minorHAnsi" w:cs="Times"/>
          <w:color w:val="000000"/>
        </w:rPr>
        <w:t xml:space="preserve"> </w:t>
      </w:r>
      <w:r w:rsidRPr="0038455D">
        <w:rPr>
          <w:rFonts w:asciiTheme="minorHAnsi" w:hAnsiTheme="minorHAnsi" w:cs="Times"/>
          <w:color w:val="000000"/>
        </w:rPr>
        <w:t xml:space="preserve">prima verranno stabilite per iscritto alla fine di ciascun incontro. </w:t>
      </w:r>
    </w:p>
    <w:p w14:paraId="28860455" w14:textId="77777777" w:rsidR="00185920" w:rsidRPr="0038455D" w:rsidRDefault="00185920" w:rsidP="00794E7C">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3860FF41" w14:textId="77777777" w:rsidR="00185920" w:rsidRPr="0038455D" w:rsidRDefault="00185920" w:rsidP="00794E7C">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7C2D3A4D" w14:textId="77777777" w:rsidR="00185920" w:rsidRPr="00794E7C" w:rsidRDefault="003332B4" w:rsidP="00794E7C">
      <w:pPr>
        <w:widowControl w:val="0"/>
        <w:autoSpaceDE w:val="0"/>
        <w:autoSpaceDN w:val="0"/>
        <w:adjustRightInd w:val="0"/>
        <w:spacing w:after="0" w:line="373" w:lineRule="exact"/>
        <w:ind w:left="284" w:right="604" w:hanging="284"/>
        <w:jc w:val="both"/>
        <w:rPr>
          <w:rFonts w:asciiTheme="minorHAnsi" w:hAnsiTheme="minorHAnsi" w:cs="Times"/>
          <w:b/>
          <w:color w:val="000000"/>
        </w:rPr>
      </w:pPr>
      <w:r w:rsidRPr="00794E7C">
        <w:rPr>
          <w:rFonts w:asciiTheme="minorHAnsi" w:hAnsiTheme="minorHAnsi" w:cs="Times"/>
          <w:b/>
          <w:color w:val="000000"/>
        </w:rPr>
        <w:t xml:space="preserve">ART. 28 - CONTENUTO DELL’ATTO DI ACCERTAMENTO CON ADESIONE </w:t>
      </w:r>
    </w:p>
    <w:p w14:paraId="6E228612" w14:textId="77777777" w:rsidR="00185920" w:rsidRPr="0038455D" w:rsidRDefault="003332B4" w:rsidP="00794E7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A seguito del contraddittorio l’ufficio redige in duplice esemplare l’atto di accertamento con adesione che va sottoscritto dal funzionario responsabile e dal contribuente o da un suo rappresentante, nominato nelle</w:t>
      </w:r>
      <w:r w:rsidR="00794E7C">
        <w:rPr>
          <w:rFonts w:asciiTheme="minorHAnsi" w:hAnsiTheme="minorHAnsi" w:cs="Times"/>
          <w:color w:val="000000"/>
        </w:rPr>
        <w:t xml:space="preserve"> </w:t>
      </w:r>
      <w:r w:rsidRPr="0038455D">
        <w:rPr>
          <w:rFonts w:asciiTheme="minorHAnsi" w:hAnsiTheme="minorHAnsi" w:cs="Times"/>
          <w:color w:val="000000"/>
        </w:rPr>
        <w:t xml:space="preserve">forme di legge.  </w:t>
      </w:r>
    </w:p>
    <w:p w14:paraId="3D7E422C"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FBD5F8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F06E489" w14:textId="77777777" w:rsidR="00185920" w:rsidRPr="00794E7C"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794E7C">
        <w:rPr>
          <w:rFonts w:asciiTheme="minorHAnsi" w:hAnsiTheme="minorHAnsi" w:cs="Times"/>
          <w:b/>
          <w:color w:val="000000"/>
        </w:rPr>
        <w:t>ART. 29 - ESITO NEGATIVO DEL PROCEDIMENTO</w:t>
      </w:r>
    </w:p>
    <w:p w14:paraId="167A267A" w14:textId="77777777" w:rsidR="00794E7C" w:rsidRDefault="003332B4" w:rsidP="00794E7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lastRenderedPageBreak/>
        <w:t>1.</w:t>
      </w:r>
      <w:r w:rsidRPr="0038455D">
        <w:rPr>
          <w:rFonts w:asciiTheme="minorHAnsi" w:hAnsiTheme="minorHAnsi" w:cs="Times"/>
          <w:color w:val="000000"/>
        </w:rPr>
        <w:tab/>
        <w:t>Oltre al caso di rinuncia del contribuente, il procedimento per la definizione dell’accertamento con</w:t>
      </w:r>
      <w:r w:rsidR="00794E7C">
        <w:rPr>
          <w:rFonts w:asciiTheme="minorHAnsi" w:hAnsiTheme="minorHAnsi" w:cs="Times"/>
          <w:color w:val="000000"/>
        </w:rPr>
        <w:t xml:space="preserve"> </w:t>
      </w:r>
      <w:r w:rsidRPr="0038455D">
        <w:rPr>
          <w:rFonts w:asciiTheme="minorHAnsi" w:hAnsiTheme="minorHAnsi" w:cs="Times"/>
          <w:color w:val="000000"/>
        </w:rPr>
        <w:t>adesione si conclude con esito negativo qualora non conduca alla definizione con adesione al rapporto tributario.</w:t>
      </w:r>
    </w:p>
    <w:p w14:paraId="6722CD77" w14:textId="77777777" w:rsidR="00185920" w:rsidRPr="0038455D" w:rsidRDefault="003332B4" w:rsidP="00794E7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 xml:space="preserve"> </w:t>
      </w:r>
    </w:p>
    <w:p w14:paraId="3D314272" w14:textId="77777777" w:rsidR="00185920" w:rsidRPr="0038455D" w:rsidRDefault="003332B4" w:rsidP="00794E7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Dell’eventuale esito negativo dovrà essere dato atto nel verbale </w:t>
      </w:r>
      <w:r w:rsidR="008A42DA">
        <w:rPr>
          <w:rFonts w:asciiTheme="minorHAnsi" w:hAnsiTheme="minorHAnsi" w:cs="Times"/>
          <w:color w:val="000000"/>
        </w:rPr>
        <w:t xml:space="preserve">e </w:t>
      </w:r>
      <w:r w:rsidRPr="0038455D">
        <w:rPr>
          <w:rFonts w:asciiTheme="minorHAnsi" w:hAnsiTheme="minorHAnsi" w:cs="Times"/>
          <w:color w:val="000000"/>
        </w:rPr>
        <w:t>si dovrà darne tempestiva comunicazione</w:t>
      </w:r>
      <w:r w:rsidR="00794E7C">
        <w:rPr>
          <w:rFonts w:asciiTheme="minorHAnsi" w:hAnsiTheme="minorHAnsi" w:cs="Times"/>
          <w:color w:val="000000"/>
        </w:rPr>
        <w:t xml:space="preserve"> </w:t>
      </w:r>
      <w:r w:rsidRPr="0038455D">
        <w:rPr>
          <w:rFonts w:asciiTheme="minorHAnsi" w:hAnsiTheme="minorHAnsi" w:cs="Times"/>
          <w:color w:val="000000"/>
        </w:rPr>
        <w:t xml:space="preserve">al contribuente a mezzo raccomandata con avviso di ricevimento o altra modalità telematica. </w:t>
      </w:r>
    </w:p>
    <w:p w14:paraId="25CEDEB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C41E686"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7355B5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4FD6548" w14:textId="77777777" w:rsidR="00185920" w:rsidRPr="00794E7C"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794E7C">
        <w:rPr>
          <w:rFonts w:asciiTheme="minorHAnsi" w:hAnsiTheme="minorHAnsi" w:cs="Times"/>
          <w:b/>
          <w:color w:val="000000"/>
        </w:rPr>
        <w:t>ART. 30 - MODALITÀ DI PAGAMENTO</w:t>
      </w:r>
    </w:p>
    <w:p w14:paraId="782344BC" w14:textId="77777777" w:rsidR="00185920" w:rsidRDefault="003332B4" w:rsidP="00794E7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versamento delle somme dovute per effetto dell’accertamento con adesione è eseguito entro venti giorni</w:t>
      </w:r>
      <w:r w:rsidR="00794E7C">
        <w:rPr>
          <w:rFonts w:asciiTheme="minorHAnsi" w:hAnsiTheme="minorHAnsi" w:cs="Times"/>
          <w:color w:val="000000"/>
        </w:rPr>
        <w:t xml:space="preserve"> </w:t>
      </w:r>
      <w:r w:rsidRPr="0038455D">
        <w:rPr>
          <w:rFonts w:asciiTheme="minorHAnsi" w:hAnsiTheme="minorHAnsi" w:cs="Times"/>
          <w:color w:val="000000"/>
        </w:rPr>
        <w:t xml:space="preserve">dalla sottoscrizione dell’atto. </w:t>
      </w:r>
    </w:p>
    <w:p w14:paraId="7C10C85E" w14:textId="77777777" w:rsidR="00794E7C" w:rsidRPr="0038455D" w:rsidRDefault="00794E7C" w:rsidP="00794E7C">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p>
    <w:p w14:paraId="2AE3C9E4" w14:textId="77777777" w:rsidR="00794E7C" w:rsidRDefault="003332B4" w:rsidP="00794E7C">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Le somme dovute possono essere versate anche ratealmente in un massimo di otto rate trimestrali di pari</w:t>
      </w:r>
      <w:r w:rsidR="00794E7C">
        <w:rPr>
          <w:rFonts w:asciiTheme="minorHAnsi" w:hAnsiTheme="minorHAnsi" w:cs="Times"/>
          <w:color w:val="000000"/>
        </w:rPr>
        <w:t xml:space="preserve"> </w:t>
      </w:r>
      <w:r w:rsidRPr="0038455D">
        <w:rPr>
          <w:rFonts w:asciiTheme="minorHAnsi" w:hAnsiTheme="minorHAnsi" w:cs="Times"/>
          <w:color w:val="000000"/>
        </w:rPr>
        <w:t xml:space="preserve">importo o in un massimo di sedici rate trimestrali se le somme dovute superano i </w:t>
      </w:r>
      <w:r w:rsidR="00A8214C">
        <w:rPr>
          <w:rFonts w:asciiTheme="minorHAnsi" w:hAnsiTheme="minorHAnsi" w:cs="Times"/>
          <w:color w:val="000000"/>
        </w:rPr>
        <w:t>cinquantamila</w:t>
      </w:r>
      <w:r w:rsidRPr="0038455D">
        <w:rPr>
          <w:rFonts w:asciiTheme="minorHAnsi" w:hAnsiTheme="minorHAnsi" w:cs="Times"/>
          <w:color w:val="000000"/>
        </w:rPr>
        <w:t xml:space="preserve"> euro.</w:t>
      </w:r>
    </w:p>
    <w:p w14:paraId="7FC50086" w14:textId="77777777" w:rsidR="00185920" w:rsidRDefault="00794E7C" w:rsidP="00794E7C">
      <w:pPr>
        <w:widowControl w:val="0"/>
        <w:autoSpaceDE w:val="0"/>
        <w:autoSpaceDN w:val="0"/>
        <w:adjustRightInd w:val="0"/>
        <w:spacing w:after="0" w:line="253" w:lineRule="exact"/>
        <w:ind w:left="284" w:right="604" w:hanging="284"/>
        <w:jc w:val="both"/>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L’importo della prima rata è versato entro il termine indicato nel comma 1. Le rate successive alla prima</w:t>
      </w:r>
      <w:r>
        <w:rPr>
          <w:rFonts w:asciiTheme="minorHAnsi" w:hAnsiTheme="minorHAnsi" w:cs="Times"/>
          <w:color w:val="000000"/>
        </w:rPr>
        <w:t xml:space="preserve"> </w:t>
      </w:r>
      <w:r w:rsidR="003332B4" w:rsidRPr="0038455D">
        <w:rPr>
          <w:rFonts w:asciiTheme="minorHAnsi" w:hAnsiTheme="minorHAnsi" w:cs="Times"/>
          <w:color w:val="000000"/>
        </w:rPr>
        <w:t xml:space="preserve">devono essere versate entro l’ultimo giorno di ciascun trimestre. Sull’importo delle rate successive alla prima sono dovuti gli interessi calcolati dal giorno successivo al termine di versamento della prima rata. </w:t>
      </w:r>
    </w:p>
    <w:p w14:paraId="43B20692" w14:textId="77777777" w:rsidR="00794E7C" w:rsidRPr="0038455D" w:rsidRDefault="00794E7C" w:rsidP="00794E7C">
      <w:pPr>
        <w:widowControl w:val="0"/>
        <w:autoSpaceDE w:val="0"/>
        <w:autoSpaceDN w:val="0"/>
        <w:adjustRightInd w:val="0"/>
        <w:spacing w:after="0" w:line="253" w:lineRule="exact"/>
        <w:ind w:left="284" w:right="604" w:hanging="284"/>
        <w:jc w:val="both"/>
        <w:rPr>
          <w:rFonts w:asciiTheme="minorHAnsi" w:hAnsiTheme="minorHAnsi" w:cs="Times"/>
          <w:color w:val="000000"/>
        </w:rPr>
      </w:pPr>
    </w:p>
    <w:p w14:paraId="1FB2EC7A" w14:textId="77777777" w:rsidR="00185920" w:rsidRDefault="003332B4" w:rsidP="00794E7C">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Entro dieci giorni dal versamento dell’intero importo o di quello della prima rata il contribuente fa pervenire all’ufficio la quietanza dell’avvenuto pagamento. L’ufficio rilascia al contribuente copia dell’atto di accertamento con adesione.</w:t>
      </w:r>
    </w:p>
    <w:p w14:paraId="2E26CB34" w14:textId="77777777" w:rsidR="00794E7C" w:rsidRPr="0038455D" w:rsidRDefault="00794E7C" w:rsidP="00794E7C">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p>
    <w:p w14:paraId="214E5D4A" w14:textId="77777777" w:rsidR="00185920" w:rsidRPr="0038455D" w:rsidRDefault="003332B4" w:rsidP="00794E7C">
      <w:pPr>
        <w:widowControl w:val="0"/>
        <w:tabs>
          <w:tab w:val="left" w:pos="746"/>
        </w:tabs>
        <w:autoSpaceDE w:val="0"/>
        <w:autoSpaceDN w:val="0"/>
        <w:adjustRightInd w:val="0"/>
        <w:spacing w:after="0" w:line="266"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Il mancato pagamento delle somme dovute sulla base dell’accordo perfezionato comporta la decadenza</w:t>
      </w:r>
      <w:r w:rsidR="00794E7C">
        <w:rPr>
          <w:rFonts w:asciiTheme="minorHAnsi" w:hAnsiTheme="minorHAnsi" w:cs="Times"/>
          <w:color w:val="000000"/>
        </w:rPr>
        <w:t xml:space="preserve"> </w:t>
      </w:r>
      <w:r w:rsidRPr="0038455D">
        <w:rPr>
          <w:rFonts w:asciiTheme="minorHAnsi" w:hAnsiTheme="minorHAnsi" w:cs="Times"/>
          <w:color w:val="000000"/>
        </w:rPr>
        <w:t>dal beneficio della rateazione e il recupero coattivo dei residui importi dovuti a titolo di imposta, interessi</w:t>
      </w:r>
      <w:r w:rsidR="00794E7C">
        <w:rPr>
          <w:rFonts w:asciiTheme="minorHAnsi" w:hAnsiTheme="minorHAnsi" w:cs="Times"/>
          <w:color w:val="000000"/>
        </w:rPr>
        <w:t xml:space="preserve"> </w:t>
      </w:r>
      <w:r w:rsidRPr="0038455D">
        <w:rPr>
          <w:rFonts w:asciiTheme="minorHAnsi" w:hAnsiTheme="minorHAnsi" w:cs="Times"/>
          <w:color w:val="000000"/>
        </w:rPr>
        <w:t xml:space="preserve">e sanzioni in misura piena. </w:t>
      </w:r>
    </w:p>
    <w:p w14:paraId="565D99BA"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FDF571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61D54D1" w14:textId="77777777" w:rsidR="00185920" w:rsidRPr="00794E7C" w:rsidRDefault="003332B4" w:rsidP="0038455D">
      <w:pPr>
        <w:widowControl w:val="0"/>
        <w:autoSpaceDE w:val="0"/>
        <w:autoSpaceDN w:val="0"/>
        <w:adjustRightInd w:val="0"/>
        <w:spacing w:after="0" w:line="280" w:lineRule="exact"/>
        <w:ind w:left="284" w:right="604" w:hanging="284"/>
        <w:rPr>
          <w:rFonts w:asciiTheme="minorHAnsi" w:hAnsiTheme="minorHAnsi" w:cs="Times"/>
          <w:b/>
          <w:color w:val="000000"/>
        </w:rPr>
      </w:pPr>
      <w:r w:rsidRPr="00794E7C">
        <w:rPr>
          <w:rFonts w:asciiTheme="minorHAnsi" w:hAnsiTheme="minorHAnsi" w:cs="Times"/>
          <w:b/>
          <w:color w:val="000000"/>
        </w:rPr>
        <w:t xml:space="preserve">ART. 31 - PERFEZIONAMENTO ED EFFETTI DELLA DEFINIZIONE </w:t>
      </w:r>
    </w:p>
    <w:p w14:paraId="7E4B9DA1" w14:textId="77777777" w:rsidR="00185920" w:rsidRDefault="003332B4" w:rsidP="000251DB">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La definizione si perfeziona con il versamento di cui all’articolo 25, comma 1, ovvero con il versamento</w:t>
      </w:r>
      <w:r w:rsidR="00794E7C">
        <w:rPr>
          <w:rFonts w:asciiTheme="minorHAnsi" w:hAnsiTheme="minorHAnsi" w:cs="Times"/>
          <w:color w:val="000000"/>
        </w:rPr>
        <w:t xml:space="preserve"> </w:t>
      </w:r>
      <w:r w:rsidRPr="0038455D">
        <w:rPr>
          <w:rFonts w:asciiTheme="minorHAnsi" w:hAnsiTheme="minorHAnsi" w:cs="Times"/>
          <w:color w:val="000000"/>
        </w:rPr>
        <w:t>della prima rata, in caso di rateazione.</w:t>
      </w:r>
    </w:p>
    <w:p w14:paraId="35EB232C" w14:textId="77777777" w:rsidR="00794E7C" w:rsidRPr="0038455D" w:rsidRDefault="00794E7C" w:rsidP="000251DB">
      <w:pPr>
        <w:widowControl w:val="0"/>
        <w:autoSpaceDE w:val="0"/>
        <w:autoSpaceDN w:val="0"/>
        <w:adjustRightInd w:val="0"/>
        <w:spacing w:after="0" w:line="253" w:lineRule="exact"/>
        <w:ind w:left="284" w:right="604" w:hanging="284"/>
        <w:rPr>
          <w:rFonts w:asciiTheme="minorHAnsi" w:hAnsiTheme="minorHAnsi" w:cs="Times"/>
          <w:color w:val="000000"/>
        </w:rPr>
      </w:pPr>
    </w:p>
    <w:p w14:paraId="18B1283A" w14:textId="77777777" w:rsidR="00185920" w:rsidRDefault="003332B4" w:rsidP="000251DB">
      <w:pPr>
        <w:widowControl w:val="0"/>
        <w:numPr>
          <w:ilvl w:val="0"/>
          <w:numId w:val="3"/>
        </w:numPr>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Con il perfezionamento dell’atto di adesione, il rapporto tributario che è stato oggetto del procedimento,</w:t>
      </w:r>
      <w:r w:rsidR="00794E7C">
        <w:rPr>
          <w:rFonts w:asciiTheme="minorHAnsi" w:hAnsiTheme="minorHAnsi" w:cs="Times"/>
          <w:color w:val="000000"/>
        </w:rPr>
        <w:t xml:space="preserve"> </w:t>
      </w:r>
      <w:r w:rsidRPr="0038455D">
        <w:rPr>
          <w:rFonts w:asciiTheme="minorHAnsi" w:hAnsiTheme="minorHAnsi" w:cs="Times"/>
          <w:color w:val="000000"/>
        </w:rPr>
        <w:t xml:space="preserve">risulta definito. L’accertamento definito con l’adesione non è soggetto ad impugnazione, non è integrabile o modificabile da parte dell’ufficio.  </w:t>
      </w:r>
    </w:p>
    <w:p w14:paraId="5F60F95B" w14:textId="77777777" w:rsidR="00794E7C" w:rsidRPr="0038455D" w:rsidRDefault="00794E7C" w:rsidP="000251DB">
      <w:pPr>
        <w:widowControl w:val="0"/>
        <w:tabs>
          <w:tab w:val="left" w:pos="746"/>
        </w:tabs>
        <w:autoSpaceDE w:val="0"/>
        <w:autoSpaceDN w:val="0"/>
        <w:adjustRightInd w:val="0"/>
        <w:spacing w:after="0" w:line="253" w:lineRule="exact"/>
        <w:ind w:left="786" w:right="604"/>
        <w:jc w:val="both"/>
        <w:rPr>
          <w:rFonts w:asciiTheme="minorHAnsi" w:hAnsiTheme="minorHAnsi" w:cs="Times"/>
          <w:color w:val="000000"/>
        </w:rPr>
      </w:pPr>
    </w:p>
    <w:p w14:paraId="264B126B" w14:textId="77777777" w:rsidR="00185920" w:rsidRPr="0038455D" w:rsidRDefault="003332B4" w:rsidP="000251D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La definizione non esclude l’esercizio di un ulteriore azione accertatrice:  </w:t>
      </w:r>
    </w:p>
    <w:p w14:paraId="290E5E1A" w14:textId="77777777" w:rsidR="00185920" w:rsidRPr="0038455D" w:rsidRDefault="000251DB" w:rsidP="000251D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a)</w:t>
      </w:r>
      <w:r>
        <w:rPr>
          <w:rFonts w:asciiTheme="minorHAnsi" w:hAnsiTheme="minorHAnsi" w:cs="Times"/>
          <w:color w:val="000000"/>
        </w:rPr>
        <w:t xml:space="preserve"> </w:t>
      </w:r>
      <w:r w:rsidR="003332B4" w:rsidRPr="0038455D">
        <w:rPr>
          <w:rFonts w:asciiTheme="minorHAnsi" w:hAnsiTheme="minorHAnsi" w:cs="Times"/>
          <w:color w:val="000000"/>
        </w:rPr>
        <w:t xml:space="preserve">qualora la definizione stessa riguardi accertamenti parziali;  </w:t>
      </w:r>
    </w:p>
    <w:p w14:paraId="273CCD02" w14:textId="77777777" w:rsidR="000251DB" w:rsidRDefault="000251DB" w:rsidP="000251D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b)</w:t>
      </w:r>
      <w:r>
        <w:rPr>
          <w:rFonts w:asciiTheme="minorHAnsi" w:hAnsiTheme="minorHAnsi" w:cs="Times"/>
          <w:color w:val="000000"/>
        </w:rPr>
        <w:t xml:space="preserve"> </w:t>
      </w:r>
      <w:r w:rsidR="003332B4" w:rsidRPr="0038455D">
        <w:rPr>
          <w:rFonts w:asciiTheme="minorHAnsi" w:hAnsiTheme="minorHAnsi" w:cs="Times"/>
          <w:color w:val="000000"/>
        </w:rPr>
        <w:t>nel caso di sopravvenuta conoscenza di nuova materia imponibile, non rilevabile né dal contenuto</w:t>
      </w:r>
      <w:r>
        <w:rPr>
          <w:rFonts w:asciiTheme="minorHAnsi" w:hAnsiTheme="minorHAnsi" w:cs="Times"/>
          <w:color w:val="000000"/>
        </w:rPr>
        <w:t xml:space="preserve"> </w:t>
      </w:r>
      <w:r w:rsidR="003332B4" w:rsidRPr="0038455D">
        <w:rPr>
          <w:rFonts w:asciiTheme="minorHAnsi" w:hAnsiTheme="minorHAnsi" w:cs="Times"/>
          <w:color w:val="000000"/>
        </w:rPr>
        <w:t>della dichiarazione né dagli atti in possesso dell’ufficio al momento dell’accertamento;</w:t>
      </w:r>
    </w:p>
    <w:p w14:paraId="62919D17" w14:textId="77777777" w:rsidR="00185920" w:rsidRPr="0038455D" w:rsidRDefault="003332B4" w:rsidP="0038455D">
      <w:pPr>
        <w:widowControl w:val="0"/>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 xml:space="preserve">  </w:t>
      </w:r>
    </w:p>
    <w:p w14:paraId="0744739F" w14:textId="77777777" w:rsidR="00185920" w:rsidRDefault="003332B4" w:rsidP="000251D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L’avviso di accertamento, eventualmente notificato, perde efficacia dal momento del perfezionamento</w:t>
      </w:r>
      <w:r w:rsidR="000251DB">
        <w:rPr>
          <w:rFonts w:asciiTheme="minorHAnsi" w:hAnsiTheme="minorHAnsi" w:cs="Times"/>
          <w:color w:val="000000"/>
        </w:rPr>
        <w:t xml:space="preserve"> </w:t>
      </w:r>
      <w:r w:rsidRPr="0038455D">
        <w:rPr>
          <w:rFonts w:asciiTheme="minorHAnsi" w:hAnsiTheme="minorHAnsi" w:cs="Times"/>
          <w:color w:val="000000"/>
        </w:rPr>
        <w:t xml:space="preserve">della definizione. </w:t>
      </w:r>
    </w:p>
    <w:p w14:paraId="68143C54" w14:textId="77777777" w:rsidR="000251DB" w:rsidRPr="0038455D" w:rsidRDefault="000251DB" w:rsidP="000251D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6B5B4ABD" w14:textId="77777777" w:rsidR="00185920" w:rsidRPr="0038455D" w:rsidRDefault="003332B4" w:rsidP="000251D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A seguito della definizione, le sanzioni per violazioni concernenti i tributi oggetto dell’adesione si</w:t>
      </w:r>
      <w:r w:rsidR="000251DB">
        <w:rPr>
          <w:rFonts w:asciiTheme="minorHAnsi" w:hAnsiTheme="minorHAnsi" w:cs="Times"/>
          <w:color w:val="000000"/>
        </w:rPr>
        <w:t xml:space="preserve"> </w:t>
      </w:r>
      <w:r w:rsidRPr="0038455D">
        <w:rPr>
          <w:rFonts w:asciiTheme="minorHAnsi" w:hAnsiTheme="minorHAnsi" w:cs="Times"/>
          <w:color w:val="000000"/>
        </w:rPr>
        <w:t>applicano nella misura di un terzo del minimo previsto dalla legge.</w:t>
      </w:r>
    </w:p>
    <w:p w14:paraId="284F27E7"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FBA8A7A" w14:textId="77777777" w:rsidR="00185920" w:rsidRPr="000251DB"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0251DB">
        <w:rPr>
          <w:rFonts w:asciiTheme="minorHAnsi" w:hAnsiTheme="minorHAnsi" w:cs="Times"/>
          <w:b/>
          <w:color w:val="000000"/>
        </w:rPr>
        <w:t xml:space="preserve">ART. 32 - CONCILIAZIONE GIUDIZIALE </w:t>
      </w:r>
    </w:p>
    <w:p w14:paraId="325F680D" w14:textId="77777777" w:rsidR="00185920" w:rsidRPr="0038455D" w:rsidRDefault="003332B4" w:rsidP="000251DB">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Al fine di estinguere le controversie pendenti avanti la Commissione Tributaria Provinciale, quando la natura del rapporto giuridico controverso renderebbe applicabile l’istituto dell’accertamento con adesione,</w:t>
      </w:r>
      <w:r w:rsidR="000251DB">
        <w:rPr>
          <w:rFonts w:asciiTheme="minorHAnsi" w:hAnsiTheme="minorHAnsi" w:cs="Times"/>
          <w:color w:val="000000"/>
        </w:rPr>
        <w:t xml:space="preserve"> </w:t>
      </w:r>
      <w:r w:rsidRPr="0038455D">
        <w:rPr>
          <w:rFonts w:asciiTheme="minorHAnsi" w:hAnsiTheme="minorHAnsi" w:cs="Times"/>
          <w:color w:val="000000"/>
        </w:rPr>
        <w:t xml:space="preserve">il soggetto che assume la difesa del Comune, sulla base delle direttive ricevute dal Comune, è autorizzato a ricercare la loro definizione, mediante l’applicazione dell’istituto della conciliazione giudiziale. </w:t>
      </w:r>
    </w:p>
    <w:p w14:paraId="11278CC6"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550376F"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16B7D4E"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3B30D5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71309E3" w14:textId="77777777" w:rsidR="00185920" w:rsidRPr="000251DB" w:rsidRDefault="003332B4" w:rsidP="000251DB">
      <w:pPr>
        <w:widowControl w:val="0"/>
        <w:autoSpaceDE w:val="0"/>
        <w:autoSpaceDN w:val="0"/>
        <w:adjustRightInd w:val="0"/>
        <w:spacing w:after="0" w:line="280" w:lineRule="exact"/>
        <w:ind w:left="284" w:right="604" w:hanging="284"/>
        <w:jc w:val="center"/>
        <w:rPr>
          <w:rFonts w:asciiTheme="minorHAnsi" w:hAnsiTheme="minorHAnsi" w:cs="Times"/>
          <w:b/>
          <w:color w:val="000000"/>
        </w:rPr>
      </w:pPr>
      <w:r w:rsidRPr="000251DB">
        <w:rPr>
          <w:rFonts w:asciiTheme="minorHAnsi" w:hAnsiTheme="minorHAnsi" w:cs="Times"/>
          <w:b/>
          <w:color w:val="000000"/>
        </w:rPr>
        <w:lastRenderedPageBreak/>
        <w:t>CAPO V - RECLAMO E MEDIAZIONE</w:t>
      </w:r>
    </w:p>
    <w:p w14:paraId="706F101F"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FCA5A1D" w14:textId="77777777" w:rsidR="00185920" w:rsidRPr="000251DB" w:rsidRDefault="003332B4" w:rsidP="0038455D">
      <w:pPr>
        <w:widowControl w:val="0"/>
        <w:autoSpaceDE w:val="0"/>
        <w:autoSpaceDN w:val="0"/>
        <w:adjustRightInd w:val="0"/>
        <w:spacing w:after="0" w:line="240" w:lineRule="exact"/>
        <w:ind w:left="284" w:right="604" w:hanging="284"/>
        <w:rPr>
          <w:rFonts w:asciiTheme="minorHAnsi" w:hAnsiTheme="minorHAnsi" w:cs="Times"/>
          <w:b/>
          <w:color w:val="000000"/>
        </w:rPr>
      </w:pPr>
      <w:r w:rsidRPr="000251DB">
        <w:rPr>
          <w:rFonts w:asciiTheme="minorHAnsi" w:hAnsiTheme="minorHAnsi" w:cs="Times"/>
          <w:b/>
          <w:color w:val="000000"/>
        </w:rPr>
        <w:t xml:space="preserve">ART. 33 - OGGETTO </w:t>
      </w:r>
    </w:p>
    <w:p w14:paraId="40EFF742" w14:textId="77777777" w:rsidR="000251DB" w:rsidRDefault="003332B4" w:rsidP="000251DB">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presente capo disciplina il procedimento amministrativo dell’istituto del reclamo e mediazione previsto</w:t>
      </w:r>
      <w:r w:rsidR="000251DB">
        <w:rPr>
          <w:rFonts w:asciiTheme="minorHAnsi" w:hAnsiTheme="minorHAnsi" w:cs="Times"/>
          <w:color w:val="000000"/>
        </w:rPr>
        <w:t xml:space="preserve"> </w:t>
      </w:r>
      <w:r w:rsidRPr="0038455D">
        <w:rPr>
          <w:rFonts w:asciiTheme="minorHAnsi" w:hAnsiTheme="minorHAnsi" w:cs="Times"/>
          <w:color w:val="000000"/>
        </w:rPr>
        <w:t>dall’articolo 17 bis del d.lgs. 546/92 come modificato dal d.lgs. 156/2015 e si applica alle controversie</w:t>
      </w:r>
      <w:r w:rsidR="000251DB">
        <w:rPr>
          <w:rFonts w:asciiTheme="minorHAnsi" w:hAnsiTheme="minorHAnsi" w:cs="Times"/>
          <w:color w:val="000000"/>
        </w:rPr>
        <w:t xml:space="preserve"> </w:t>
      </w:r>
      <w:r w:rsidRPr="0038455D">
        <w:rPr>
          <w:rFonts w:asciiTheme="minorHAnsi" w:hAnsiTheme="minorHAnsi" w:cs="Times"/>
          <w:color w:val="000000"/>
        </w:rPr>
        <w:t xml:space="preserve">instaurate dal 1.1.2016 sugli atti tributari emessi dal Comune di </w:t>
      </w:r>
      <w:r w:rsidR="000251DB">
        <w:rPr>
          <w:rFonts w:asciiTheme="minorHAnsi" w:hAnsiTheme="minorHAnsi" w:cs="Times"/>
          <w:color w:val="000000"/>
        </w:rPr>
        <w:t>San Clemente</w:t>
      </w:r>
      <w:r w:rsidRPr="0038455D">
        <w:rPr>
          <w:rFonts w:asciiTheme="minorHAnsi" w:hAnsiTheme="minorHAnsi" w:cs="Times"/>
          <w:color w:val="000000"/>
        </w:rPr>
        <w:t xml:space="preserve"> nei limiti di valore indicato dal</w:t>
      </w:r>
      <w:r w:rsidR="000251DB">
        <w:rPr>
          <w:rFonts w:asciiTheme="minorHAnsi" w:hAnsiTheme="minorHAnsi" w:cs="Times"/>
          <w:color w:val="000000"/>
        </w:rPr>
        <w:t xml:space="preserve"> </w:t>
      </w:r>
      <w:r w:rsidRPr="0038455D">
        <w:rPr>
          <w:rFonts w:asciiTheme="minorHAnsi" w:hAnsiTheme="minorHAnsi" w:cs="Times"/>
          <w:color w:val="000000"/>
        </w:rPr>
        <w:t>successivo comma 2.</w:t>
      </w:r>
    </w:p>
    <w:p w14:paraId="50ED6808" w14:textId="77777777" w:rsidR="00185920" w:rsidRPr="0038455D" w:rsidRDefault="003332B4" w:rsidP="000251DB">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3EBCD891" w14:textId="77777777" w:rsidR="00185920" w:rsidRPr="0038455D" w:rsidRDefault="003332B4" w:rsidP="000251D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Ai sensi del dell’articolo 17 bis del d.lgs. 546/92 per le controversie di valore non superiore a ventimila</w:t>
      </w:r>
      <w:r w:rsidR="000251DB">
        <w:rPr>
          <w:rFonts w:asciiTheme="minorHAnsi" w:hAnsiTheme="minorHAnsi" w:cs="Times"/>
          <w:color w:val="000000"/>
        </w:rPr>
        <w:t xml:space="preserve"> </w:t>
      </w:r>
      <w:r w:rsidRPr="0038455D">
        <w:rPr>
          <w:rFonts w:asciiTheme="minorHAnsi" w:hAnsiTheme="minorHAnsi" w:cs="Times"/>
          <w:color w:val="000000"/>
        </w:rPr>
        <w:t>euro, il ricorso produce anche gli effetti di un reclamo e può contenere una proposta di mediazione con rideterminazione dell’ammontare della pretesa. Il valore è determinato secondo le disposizioni di cui</w:t>
      </w:r>
      <w:r w:rsidR="000251DB">
        <w:rPr>
          <w:rFonts w:asciiTheme="minorHAnsi" w:hAnsiTheme="minorHAnsi" w:cs="Times"/>
          <w:color w:val="000000"/>
        </w:rPr>
        <w:t xml:space="preserve"> </w:t>
      </w:r>
      <w:r w:rsidRPr="0038455D">
        <w:rPr>
          <w:rFonts w:asciiTheme="minorHAnsi" w:hAnsiTheme="minorHAnsi" w:cs="Times"/>
          <w:color w:val="000000"/>
        </w:rPr>
        <w:t xml:space="preserve">all’articolo 12, comma 2 del d.lgs. 546/92, vale a dire l’importo del tributo al netto degli interessi e delle eventuali sanzioni irrogate con l’atto impugnato. In caso di controversie relative esclusivamente alle irrogazioni di sanzioni, il valore è costituito dalla somma di queste.  </w:t>
      </w:r>
    </w:p>
    <w:p w14:paraId="6DCD0E76"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EB0B24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BB395AD" w14:textId="77777777" w:rsidR="00185920" w:rsidRPr="000251DB" w:rsidRDefault="003332B4" w:rsidP="0038455D">
      <w:pPr>
        <w:widowControl w:val="0"/>
        <w:autoSpaceDE w:val="0"/>
        <w:autoSpaceDN w:val="0"/>
        <w:adjustRightInd w:val="0"/>
        <w:spacing w:after="0" w:line="320" w:lineRule="exact"/>
        <w:ind w:left="284" w:right="604" w:hanging="284"/>
        <w:rPr>
          <w:rFonts w:asciiTheme="minorHAnsi" w:hAnsiTheme="minorHAnsi" w:cs="Times"/>
          <w:b/>
          <w:color w:val="000000"/>
        </w:rPr>
      </w:pPr>
      <w:r w:rsidRPr="000251DB">
        <w:rPr>
          <w:rFonts w:asciiTheme="minorHAnsi" w:hAnsiTheme="minorHAnsi" w:cs="Times"/>
          <w:b/>
          <w:color w:val="000000"/>
        </w:rPr>
        <w:t>ART. 34 - EFFETTI</w:t>
      </w:r>
    </w:p>
    <w:p w14:paraId="0381BF87" w14:textId="77777777" w:rsidR="00185920" w:rsidRPr="0038455D" w:rsidRDefault="003332B4" w:rsidP="000251DB">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Con la presentazione del ricorso l’ufficio trasmette al ricorrente, anche in forma telematica, una</w:t>
      </w:r>
      <w:r w:rsidR="000251DB">
        <w:rPr>
          <w:rFonts w:asciiTheme="minorHAnsi" w:hAnsiTheme="minorHAnsi" w:cs="Times"/>
          <w:color w:val="000000"/>
        </w:rPr>
        <w:t xml:space="preserve"> </w:t>
      </w:r>
      <w:r w:rsidRPr="0038455D">
        <w:rPr>
          <w:rFonts w:asciiTheme="minorHAnsi" w:hAnsiTheme="minorHAnsi" w:cs="Times"/>
          <w:color w:val="000000"/>
        </w:rPr>
        <w:t>comunicazione nella quale sono indicati:</w:t>
      </w:r>
    </w:p>
    <w:p w14:paraId="239D61EE" w14:textId="77777777" w:rsidR="00185920" w:rsidRPr="0038455D" w:rsidRDefault="003332B4" w:rsidP="000251DB">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a)</w:t>
      </w:r>
      <w:r w:rsidRPr="0038455D">
        <w:rPr>
          <w:rFonts w:asciiTheme="minorHAnsi" w:hAnsiTheme="minorHAnsi" w:cs="Times"/>
          <w:color w:val="000000"/>
        </w:rPr>
        <w:tab/>
        <w:t>L’ufficio competente;</w:t>
      </w:r>
    </w:p>
    <w:p w14:paraId="67C2B0AA" w14:textId="77777777" w:rsidR="00185920" w:rsidRPr="0038455D" w:rsidRDefault="003332B4" w:rsidP="000251DB">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b)</w:t>
      </w:r>
      <w:r w:rsidRPr="0038455D">
        <w:rPr>
          <w:rFonts w:asciiTheme="minorHAnsi" w:hAnsiTheme="minorHAnsi" w:cs="Times"/>
          <w:color w:val="000000"/>
        </w:rPr>
        <w:tab/>
        <w:t>L’oggetto del procedimento promosso;</w:t>
      </w:r>
    </w:p>
    <w:p w14:paraId="3300555B" w14:textId="77777777" w:rsidR="00185920" w:rsidRPr="0038455D" w:rsidRDefault="003332B4" w:rsidP="000251DB">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c)</w:t>
      </w:r>
      <w:r w:rsidRPr="0038455D">
        <w:rPr>
          <w:rFonts w:asciiTheme="minorHAnsi" w:hAnsiTheme="minorHAnsi" w:cs="Times"/>
          <w:color w:val="000000"/>
        </w:rPr>
        <w:tab/>
        <w:t xml:space="preserve">Il responsabile unico del procedimento, competente anche all’adozione dell’atto finale; </w:t>
      </w:r>
    </w:p>
    <w:p w14:paraId="2ED7579B" w14:textId="77777777" w:rsidR="00185920" w:rsidRPr="0038455D" w:rsidRDefault="003332B4" w:rsidP="000251DB">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d)</w:t>
      </w:r>
      <w:r w:rsidRPr="0038455D">
        <w:rPr>
          <w:rFonts w:asciiTheme="minorHAnsi" w:hAnsiTheme="minorHAnsi" w:cs="Times"/>
          <w:color w:val="000000"/>
        </w:rPr>
        <w:tab/>
        <w:t xml:space="preserve">La data entro la quale deve concludersi il procedimento; </w:t>
      </w:r>
    </w:p>
    <w:p w14:paraId="16489D18" w14:textId="77777777" w:rsidR="00185920" w:rsidRDefault="003332B4" w:rsidP="000251DB">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e)</w:t>
      </w:r>
      <w:r w:rsidRPr="0038455D">
        <w:rPr>
          <w:rFonts w:asciiTheme="minorHAnsi" w:hAnsiTheme="minorHAnsi" w:cs="Times"/>
          <w:color w:val="000000"/>
        </w:rPr>
        <w:tab/>
        <w:t>L’ufficio in cui si può prendere visione degli atti.</w:t>
      </w:r>
    </w:p>
    <w:p w14:paraId="7ABF55A4" w14:textId="77777777" w:rsidR="000251DB" w:rsidRPr="0038455D" w:rsidRDefault="000251DB" w:rsidP="0038455D">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p>
    <w:p w14:paraId="19457010" w14:textId="77777777" w:rsidR="00185920" w:rsidRPr="0038455D" w:rsidRDefault="003332B4" w:rsidP="00E66F3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Il ricorso non è procedibile fino alla scadenza del termine di novanta giorni dalla data di notifica, termine</w:t>
      </w:r>
      <w:r w:rsidR="00E66F3A">
        <w:rPr>
          <w:rFonts w:asciiTheme="minorHAnsi" w:hAnsiTheme="minorHAnsi" w:cs="Times"/>
          <w:color w:val="000000"/>
        </w:rPr>
        <w:t xml:space="preserve"> </w:t>
      </w:r>
      <w:r w:rsidRPr="0038455D">
        <w:rPr>
          <w:rFonts w:asciiTheme="minorHAnsi" w:hAnsiTheme="minorHAnsi" w:cs="Times"/>
          <w:color w:val="000000"/>
        </w:rPr>
        <w:t>entro il quale deve essere conclusa la procedura di cui al presente articolo. Si applica la sospensione dei</w:t>
      </w:r>
      <w:r w:rsidR="00E66F3A">
        <w:rPr>
          <w:rFonts w:asciiTheme="minorHAnsi" w:hAnsiTheme="minorHAnsi" w:cs="Times"/>
          <w:color w:val="000000"/>
        </w:rPr>
        <w:t xml:space="preserve"> </w:t>
      </w:r>
      <w:r w:rsidRPr="0038455D">
        <w:rPr>
          <w:rFonts w:asciiTheme="minorHAnsi" w:hAnsiTheme="minorHAnsi" w:cs="Times"/>
          <w:color w:val="000000"/>
        </w:rPr>
        <w:t>termini processuali nel periodo feriale.</w:t>
      </w:r>
    </w:p>
    <w:p w14:paraId="17E8D67A"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A78D6CB" w14:textId="77777777" w:rsidR="00E66F3A" w:rsidRDefault="003332B4" w:rsidP="00E66F3A">
      <w:pPr>
        <w:widowControl w:val="0"/>
        <w:tabs>
          <w:tab w:val="left" w:pos="746"/>
        </w:tabs>
        <w:autoSpaceDE w:val="0"/>
        <w:autoSpaceDN w:val="0"/>
        <w:adjustRightInd w:val="0"/>
        <w:spacing w:after="0" w:line="280"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Il termine per la costituzione in giudizio del ricorrente </w:t>
      </w:r>
      <w:proofErr w:type="gramStart"/>
      <w:r w:rsidRPr="0038455D">
        <w:rPr>
          <w:rFonts w:asciiTheme="minorHAnsi" w:hAnsiTheme="minorHAnsi" w:cs="Times"/>
          <w:color w:val="000000"/>
        </w:rPr>
        <w:t>decorre  dalla</w:t>
      </w:r>
      <w:proofErr w:type="gramEnd"/>
      <w:r w:rsidRPr="0038455D">
        <w:rPr>
          <w:rFonts w:asciiTheme="minorHAnsi" w:hAnsiTheme="minorHAnsi" w:cs="Times"/>
          <w:color w:val="000000"/>
        </w:rPr>
        <w:t xml:space="preserve"> scadenza del termine di cui al comma 2.</w:t>
      </w:r>
    </w:p>
    <w:p w14:paraId="68D506BB" w14:textId="77777777" w:rsidR="00185920" w:rsidRPr="0038455D" w:rsidRDefault="003332B4" w:rsidP="00E66F3A">
      <w:pPr>
        <w:widowControl w:val="0"/>
        <w:tabs>
          <w:tab w:val="left" w:pos="746"/>
        </w:tabs>
        <w:autoSpaceDE w:val="0"/>
        <w:autoSpaceDN w:val="0"/>
        <w:adjustRightInd w:val="0"/>
        <w:spacing w:after="0" w:line="280"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4F701DBB" w14:textId="77777777" w:rsidR="00185920" w:rsidRDefault="003332B4" w:rsidP="00E66F3A">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La riscossione e il pagamento delle somme dovute in base all’atto oggetto di reclamo sono sospesi fino alla scadenza del termine di cui al comma 2, fermo restando che in caso di mancato perfezionamento</w:t>
      </w:r>
      <w:r w:rsidR="00E66F3A">
        <w:rPr>
          <w:rFonts w:asciiTheme="minorHAnsi" w:hAnsiTheme="minorHAnsi" w:cs="Times"/>
          <w:color w:val="000000"/>
        </w:rPr>
        <w:t xml:space="preserve"> </w:t>
      </w:r>
      <w:r w:rsidRPr="0038455D">
        <w:rPr>
          <w:rFonts w:asciiTheme="minorHAnsi" w:hAnsiTheme="minorHAnsi" w:cs="Times"/>
          <w:color w:val="000000"/>
        </w:rPr>
        <w:t xml:space="preserve">della mediazione sono dovuti gli interessi previsti dalle singole leggi d’imposta. </w:t>
      </w:r>
    </w:p>
    <w:p w14:paraId="1B317B0F" w14:textId="77777777" w:rsidR="00E66F3A" w:rsidRPr="0038455D" w:rsidRDefault="00E66F3A" w:rsidP="00E66F3A">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p>
    <w:p w14:paraId="544AA60C" w14:textId="77777777" w:rsidR="00185920" w:rsidRPr="0038455D" w:rsidRDefault="003332B4" w:rsidP="00E66F3A">
      <w:pPr>
        <w:widowControl w:val="0"/>
        <w:tabs>
          <w:tab w:val="left" w:pos="746"/>
        </w:tabs>
        <w:autoSpaceDE w:val="0"/>
        <w:autoSpaceDN w:val="0"/>
        <w:adjustRightInd w:val="0"/>
        <w:spacing w:after="0" w:line="266" w:lineRule="exact"/>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La sospensione della riscossione non opera con riferimento alle istanze improponibili ossia che non</w:t>
      </w:r>
      <w:r w:rsidR="00E66F3A">
        <w:rPr>
          <w:rFonts w:asciiTheme="minorHAnsi" w:hAnsiTheme="minorHAnsi" w:cs="Times"/>
          <w:color w:val="000000"/>
        </w:rPr>
        <w:t xml:space="preserve"> </w:t>
      </w:r>
      <w:r w:rsidRPr="0038455D">
        <w:rPr>
          <w:rFonts w:asciiTheme="minorHAnsi" w:hAnsiTheme="minorHAnsi" w:cs="Times"/>
          <w:color w:val="000000"/>
        </w:rPr>
        <w:t xml:space="preserve">rientrano nell’ambito di applicazione dell’articolo 17 bis del d.lgs. 546/92. </w:t>
      </w:r>
    </w:p>
    <w:p w14:paraId="4ED0EBA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FED68F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1DFC862" w14:textId="77777777" w:rsidR="00185920" w:rsidRPr="00F76F46"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F76F46">
        <w:rPr>
          <w:rFonts w:asciiTheme="minorHAnsi" w:hAnsiTheme="minorHAnsi" w:cs="Times"/>
          <w:b/>
          <w:color w:val="000000"/>
        </w:rPr>
        <w:t xml:space="preserve">ART. 35 - COMPETENZA </w:t>
      </w:r>
    </w:p>
    <w:p w14:paraId="5117217B" w14:textId="77777777" w:rsidR="00185920" w:rsidRPr="00F76F46" w:rsidRDefault="003332B4" w:rsidP="00E66F3A">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r w:rsidRPr="00F76F46">
        <w:rPr>
          <w:rFonts w:asciiTheme="minorHAnsi" w:hAnsiTheme="minorHAnsi" w:cs="Times"/>
          <w:color w:val="000000"/>
        </w:rPr>
        <w:t>1.</w:t>
      </w:r>
      <w:r w:rsidRPr="00F76F46">
        <w:rPr>
          <w:rFonts w:asciiTheme="minorHAnsi" w:hAnsiTheme="minorHAnsi" w:cs="Times"/>
          <w:color w:val="000000"/>
        </w:rPr>
        <w:tab/>
        <w:t>Il soggetto competente all’esame del reclamo e della proposta di mediazione è, in linea di principio, il funzionario responsabile del tributo che ha adottato l’atto. Gli atti impugnabili ai sensi del d.lgs. 546/92 devono indicare:</w:t>
      </w:r>
    </w:p>
    <w:p w14:paraId="7F6C4944" w14:textId="77777777" w:rsidR="00185920" w:rsidRPr="00F76F46" w:rsidRDefault="003332B4" w:rsidP="00E66F3A">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F76F46">
        <w:rPr>
          <w:rFonts w:asciiTheme="minorHAnsi" w:hAnsiTheme="minorHAnsi" w:cs="Times"/>
          <w:color w:val="000000"/>
        </w:rPr>
        <w:t>-</w:t>
      </w:r>
      <w:r w:rsidRPr="00F76F46">
        <w:rPr>
          <w:rFonts w:asciiTheme="minorHAnsi" w:hAnsiTheme="minorHAnsi" w:cs="Times"/>
          <w:color w:val="000000"/>
        </w:rPr>
        <w:tab/>
        <w:t xml:space="preserve">Il nominativo della persona che ha curato l’istruttoria; </w:t>
      </w:r>
    </w:p>
    <w:p w14:paraId="7843B0E2" w14:textId="77777777" w:rsidR="00185920" w:rsidRPr="00F76F46" w:rsidRDefault="003332B4" w:rsidP="00E66F3A">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F76F46">
        <w:rPr>
          <w:rFonts w:asciiTheme="minorHAnsi" w:hAnsiTheme="minorHAnsi" w:cs="Times"/>
          <w:color w:val="000000"/>
        </w:rPr>
        <w:t>-</w:t>
      </w:r>
      <w:r w:rsidRPr="00F76F46">
        <w:rPr>
          <w:rFonts w:asciiTheme="minorHAnsi" w:hAnsiTheme="minorHAnsi" w:cs="Times"/>
          <w:color w:val="000000"/>
        </w:rPr>
        <w:tab/>
        <w:t>Le informazioni necessarie per poter ricorrere al reclamo e mediazione indicando tempi e modalità di</w:t>
      </w:r>
      <w:r w:rsidR="00E66F3A" w:rsidRPr="00F76F46">
        <w:rPr>
          <w:rFonts w:asciiTheme="minorHAnsi" w:hAnsiTheme="minorHAnsi" w:cs="Times"/>
          <w:color w:val="000000"/>
        </w:rPr>
        <w:t xml:space="preserve"> </w:t>
      </w:r>
      <w:r w:rsidRPr="00F76F46">
        <w:rPr>
          <w:rFonts w:asciiTheme="minorHAnsi" w:hAnsiTheme="minorHAnsi" w:cs="Times"/>
          <w:color w:val="000000"/>
        </w:rPr>
        <w:t xml:space="preserve">esercizio del medesimo. </w:t>
      </w:r>
    </w:p>
    <w:p w14:paraId="57E5BF9E" w14:textId="77777777" w:rsidR="00E66F3A" w:rsidRPr="00F76F46" w:rsidRDefault="00E66F3A" w:rsidP="00E66F3A">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p>
    <w:p w14:paraId="23F4F16F" w14:textId="77777777" w:rsidR="00185920" w:rsidRPr="00F76F46" w:rsidRDefault="003332B4" w:rsidP="00E66F3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76F46">
        <w:rPr>
          <w:rFonts w:asciiTheme="minorHAnsi" w:hAnsiTheme="minorHAnsi" w:cs="Times"/>
          <w:color w:val="000000"/>
        </w:rPr>
        <w:t>2.</w:t>
      </w:r>
      <w:r w:rsidRPr="00F76F46">
        <w:rPr>
          <w:rFonts w:asciiTheme="minorHAnsi" w:hAnsiTheme="minorHAnsi" w:cs="Times"/>
          <w:color w:val="000000"/>
        </w:rPr>
        <w:tab/>
        <w:t>Quando, per ragioni organizzative o di dimensione dell’ente, la figura dell’istruttore e quella del</w:t>
      </w:r>
      <w:r w:rsidR="00E66F3A" w:rsidRPr="00F76F46">
        <w:rPr>
          <w:rFonts w:asciiTheme="minorHAnsi" w:hAnsiTheme="minorHAnsi" w:cs="Times"/>
          <w:color w:val="000000"/>
        </w:rPr>
        <w:t xml:space="preserve"> </w:t>
      </w:r>
      <w:r w:rsidRPr="00F76F46">
        <w:rPr>
          <w:rFonts w:asciiTheme="minorHAnsi" w:hAnsiTheme="minorHAnsi" w:cs="Times"/>
          <w:color w:val="000000"/>
        </w:rPr>
        <w:t xml:space="preserve">funzionario che ha adottato l’atto coincidono, nella comunicazione deve essere indicata la figura competente alla valutazione del reclamo e mediazione, compatibilmente con la struttura organizzativa. </w:t>
      </w:r>
    </w:p>
    <w:p w14:paraId="06DEEB6C" w14:textId="77777777" w:rsidR="00E66F3A" w:rsidRPr="00F76F46" w:rsidRDefault="00E66F3A" w:rsidP="00E66F3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30FA3546" w14:textId="77777777" w:rsidR="00E66F3A" w:rsidRDefault="003332B4" w:rsidP="00E66F3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76F46">
        <w:rPr>
          <w:rFonts w:asciiTheme="minorHAnsi" w:hAnsiTheme="minorHAnsi" w:cs="Times"/>
          <w:color w:val="000000"/>
        </w:rPr>
        <w:t>3.</w:t>
      </w:r>
      <w:r w:rsidRPr="00F76F46">
        <w:rPr>
          <w:rFonts w:asciiTheme="minorHAnsi" w:hAnsiTheme="minorHAnsi" w:cs="Times"/>
          <w:color w:val="000000"/>
        </w:rPr>
        <w:tab/>
        <w:t>Con apposito atto di giunta può essere individuata una struttura autonoma competente alla valutazione del reclamo e della mediazione, sulla base dell’assetto organizzativo dell’ente.</w:t>
      </w:r>
    </w:p>
    <w:p w14:paraId="09DA8A43" w14:textId="77777777" w:rsidR="00185920" w:rsidRPr="0038455D" w:rsidRDefault="003332B4" w:rsidP="00E66F3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1FF6D8ED" w14:textId="77777777" w:rsidR="00185920" w:rsidRPr="0038455D" w:rsidRDefault="003332B4" w:rsidP="00E66F3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 xml:space="preserve">In caso di concessione del servizio a uno dei soggetti indicati dall’articolo 52 comma 5, lettera b), del d.lgs.446/97, </w:t>
      </w:r>
      <w:r w:rsidRPr="0038455D">
        <w:rPr>
          <w:rFonts w:asciiTheme="minorHAnsi" w:hAnsiTheme="minorHAnsi" w:cs="Times"/>
          <w:color w:val="000000"/>
        </w:rPr>
        <w:lastRenderedPageBreak/>
        <w:t>gli atti tributari emessi in forza della concessione devono essere compatibili con le disposizioni del presente capo ai fini dell’esperimento del reclamo e della mediazione. In tal caso, la competenza della procedura è in capo al soggetto contro cui è stato proposto ricorso. Il concessionario invita l’ufficio competente del comune a rendere apposito parere quando la questione sollevata verta</w:t>
      </w:r>
      <w:r w:rsidR="00E66F3A">
        <w:rPr>
          <w:rFonts w:asciiTheme="minorHAnsi" w:hAnsiTheme="minorHAnsi" w:cs="Times"/>
          <w:color w:val="000000"/>
        </w:rPr>
        <w:t xml:space="preserve"> </w:t>
      </w:r>
      <w:r w:rsidRPr="0038455D">
        <w:rPr>
          <w:rFonts w:asciiTheme="minorHAnsi" w:hAnsiTheme="minorHAnsi" w:cs="Times"/>
          <w:color w:val="000000"/>
        </w:rPr>
        <w:t>sull’applicazione di norme legislative e regolamentari.</w:t>
      </w:r>
    </w:p>
    <w:p w14:paraId="5BECB27F"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288870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AB11006"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5C0B962" w14:textId="77777777" w:rsidR="00185920" w:rsidRPr="003F2E24"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3F2E24">
        <w:rPr>
          <w:rFonts w:asciiTheme="minorHAnsi" w:hAnsiTheme="minorHAnsi" w:cs="Times"/>
          <w:b/>
          <w:color w:val="000000"/>
        </w:rPr>
        <w:t>ART. 36 - VALUTAZIONE</w:t>
      </w:r>
    </w:p>
    <w:p w14:paraId="6D949A19" w14:textId="77777777" w:rsidR="00185920" w:rsidRPr="0038455D" w:rsidRDefault="003332B4" w:rsidP="003F2E24">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L’ufficio, se non intende accogliere il reclamo o l’eventuale proposta di mediazione, formula d’ufficio</w:t>
      </w:r>
      <w:r w:rsidR="003F2E24">
        <w:rPr>
          <w:rFonts w:asciiTheme="minorHAnsi" w:hAnsiTheme="minorHAnsi" w:cs="Times"/>
          <w:color w:val="000000"/>
        </w:rPr>
        <w:t xml:space="preserve"> </w:t>
      </w:r>
      <w:r w:rsidRPr="0038455D">
        <w:rPr>
          <w:rFonts w:asciiTheme="minorHAnsi" w:hAnsiTheme="minorHAnsi" w:cs="Times"/>
          <w:color w:val="000000"/>
        </w:rPr>
        <w:t>una propria proposta avuto riguardo:</w:t>
      </w:r>
    </w:p>
    <w:p w14:paraId="78E8A571" w14:textId="77777777" w:rsidR="00185920" w:rsidRPr="0038455D" w:rsidRDefault="003332B4" w:rsidP="003F2E24">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all’eventuale incertezza delle questioni controverse; </w:t>
      </w:r>
    </w:p>
    <w:p w14:paraId="101FE3B4" w14:textId="77777777" w:rsidR="00185920" w:rsidRPr="0038455D" w:rsidRDefault="003332B4" w:rsidP="003F2E24">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al grado di sostenibilità della pretesa;</w:t>
      </w:r>
    </w:p>
    <w:p w14:paraId="326F296A" w14:textId="77777777" w:rsidR="00185920" w:rsidRDefault="003332B4" w:rsidP="003F2E24">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al principio di economicità dell’azione amministrativa. </w:t>
      </w:r>
    </w:p>
    <w:p w14:paraId="6D9483BF" w14:textId="77777777" w:rsidR="003F2E24" w:rsidRPr="0038455D" w:rsidRDefault="003F2E24" w:rsidP="003F2E2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p>
    <w:p w14:paraId="758F3816" w14:textId="77777777" w:rsidR="00185920" w:rsidRPr="0038455D" w:rsidRDefault="003332B4" w:rsidP="003F2E24">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Entro il termine di 90 giorni dalla presentazione del ricorso, l’ufficio procedente adotta e trasmette il</w:t>
      </w:r>
      <w:r w:rsidR="003F2E24">
        <w:rPr>
          <w:rFonts w:asciiTheme="minorHAnsi" w:hAnsiTheme="minorHAnsi" w:cs="Times"/>
          <w:color w:val="000000"/>
        </w:rPr>
        <w:t xml:space="preserve"> </w:t>
      </w:r>
      <w:r w:rsidRPr="0038455D">
        <w:rPr>
          <w:rFonts w:asciiTheme="minorHAnsi" w:hAnsiTheme="minorHAnsi" w:cs="Times"/>
          <w:color w:val="000000"/>
        </w:rPr>
        <w:t xml:space="preserve">provvedimento nel quale indica l’esito del procedimento che può concludersi con: </w:t>
      </w:r>
    </w:p>
    <w:p w14:paraId="12678E05" w14:textId="77777777" w:rsidR="00185920" w:rsidRPr="0038455D" w:rsidRDefault="003332B4" w:rsidP="003F2E2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a)</w:t>
      </w:r>
      <w:r w:rsidRPr="0038455D">
        <w:rPr>
          <w:rFonts w:asciiTheme="minorHAnsi" w:hAnsiTheme="minorHAnsi" w:cs="Times"/>
          <w:color w:val="000000"/>
        </w:rPr>
        <w:tab/>
        <w:t>L’accoglimento totale del reclamo;</w:t>
      </w:r>
    </w:p>
    <w:p w14:paraId="29C00A31" w14:textId="77777777" w:rsidR="00185920" w:rsidRPr="0038455D" w:rsidRDefault="003332B4" w:rsidP="003F2E2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b)</w:t>
      </w:r>
      <w:r w:rsidRPr="0038455D">
        <w:rPr>
          <w:rFonts w:asciiTheme="minorHAnsi" w:hAnsiTheme="minorHAnsi" w:cs="Times"/>
          <w:color w:val="000000"/>
        </w:rPr>
        <w:tab/>
        <w:t>La definizione della proposta di mediazione, anche promossa dall’ufficio, mediante l’adozione di un</w:t>
      </w:r>
      <w:r w:rsidR="003F2E24">
        <w:rPr>
          <w:rFonts w:asciiTheme="minorHAnsi" w:hAnsiTheme="minorHAnsi" w:cs="Times"/>
          <w:color w:val="000000"/>
        </w:rPr>
        <w:t xml:space="preserve"> </w:t>
      </w:r>
      <w:r w:rsidRPr="0038455D">
        <w:rPr>
          <w:rFonts w:asciiTheme="minorHAnsi" w:hAnsiTheme="minorHAnsi" w:cs="Times"/>
          <w:color w:val="000000"/>
        </w:rPr>
        <w:t>accordo;</w:t>
      </w:r>
    </w:p>
    <w:p w14:paraId="4753D25E" w14:textId="77777777" w:rsidR="00185920" w:rsidRPr="0038455D" w:rsidRDefault="003332B4" w:rsidP="003F2E2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c)</w:t>
      </w:r>
      <w:r w:rsidRPr="0038455D">
        <w:rPr>
          <w:rFonts w:asciiTheme="minorHAnsi" w:hAnsiTheme="minorHAnsi" w:cs="Times"/>
          <w:color w:val="000000"/>
        </w:rPr>
        <w:tab/>
        <w:t xml:space="preserve">Il rigetto del reclamo e le ragioni della mancata proposta di mediazione da parte dell’ufficio; </w:t>
      </w:r>
    </w:p>
    <w:p w14:paraId="75BA2E72" w14:textId="77777777" w:rsidR="00185920" w:rsidRDefault="003332B4" w:rsidP="003F2E2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d)</w:t>
      </w:r>
      <w:r w:rsidRPr="0038455D">
        <w:rPr>
          <w:rFonts w:asciiTheme="minorHAnsi" w:hAnsiTheme="minorHAnsi" w:cs="Times"/>
          <w:color w:val="000000"/>
        </w:rPr>
        <w:tab/>
        <w:t>Il rigetto del reclamo e della proposta di mediazione del contribuente nonché le ragioni della mancata</w:t>
      </w:r>
      <w:r w:rsidR="003F2E24">
        <w:rPr>
          <w:rFonts w:asciiTheme="minorHAnsi" w:hAnsiTheme="minorHAnsi" w:cs="Times"/>
          <w:color w:val="000000"/>
        </w:rPr>
        <w:t xml:space="preserve"> </w:t>
      </w:r>
      <w:r w:rsidRPr="0038455D">
        <w:rPr>
          <w:rFonts w:asciiTheme="minorHAnsi" w:hAnsiTheme="minorHAnsi" w:cs="Times"/>
          <w:color w:val="000000"/>
        </w:rPr>
        <w:t>proposta di mediazione da parte dell’ufficio.</w:t>
      </w:r>
    </w:p>
    <w:p w14:paraId="0294C481" w14:textId="77777777" w:rsidR="003F2E24" w:rsidRPr="0038455D" w:rsidRDefault="003F2E24" w:rsidP="003F2E2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p>
    <w:p w14:paraId="20432A5C" w14:textId="77777777" w:rsidR="00185920" w:rsidRPr="0038455D" w:rsidRDefault="003332B4" w:rsidP="003F2E24">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Al fine di agevolare la definizione della controversia, l’ufficio può invitare il contribuente a trasmettere</w:t>
      </w:r>
      <w:r w:rsidR="003F2E24">
        <w:rPr>
          <w:rFonts w:asciiTheme="minorHAnsi" w:hAnsiTheme="minorHAnsi" w:cs="Times"/>
          <w:color w:val="000000"/>
        </w:rPr>
        <w:t xml:space="preserve"> </w:t>
      </w:r>
      <w:r w:rsidRPr="0038455D">
        <w:rPr>
          <w:rFonts w:asciiTheme="minorHAnsi" w:hAnsiTheme="minorHAnsi" w:cs="Times"/>
          <w:color w:val="000000"/>
        </w:rPr>
        <w:t xml:space="preserve">memorie o altri documenti utili nonché convocare un incontro, anche su istanza del contribuente. </w:t>
      </w:r>
    </w:p>
    <w:p w14:paraId="4BBCC65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410F96E"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A3DA8EF" w14:textId="77777777" w:rsidR="00185920" w:rsidRPr="003F2E24"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3F2E24">
        <w:rPr>
          <w:rFonts w:asciiTheme="minorHAnsi" w:hAnsiTheme="minorHAnsi" w:cs="Times"/>
          <w:b/>
          <w:color w:val="000000"/>
        </w:rPr>
        <w:t xml:space="preserve">ART. 37 - PERFEZIONAMENTO E SANZIONI </w:t>
      </w:r>
    </w:p>
    <w:p w14:paraId="6A86A699" w14:textId="77777777" w:rsidR="00185920" w:rsidRDefault="003332B4" w:rsidP="00855C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Nelle controversie aventi ad oggetto un atto impositivo o di riscossione, la mediazione si perfeziona con il versamento, entro il termine di venti giorni dalla data di sottoscrizione dell’accordo tra le parti, delle somme dovute ovvero della prima rata.  </w:t>
      </w:r>
    </w:p>
    <w:p w14:paraId="4AB22A40" w14:textId="77777777" w:rsidR="00855CF3" w:rsidRPr="0038455D" w:rsidRDefault="00855CF3" w:rsidP="00855C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300BBDF4" w14:textId="77777777" w:rsidR="00185920" w:rsidRDefault="003332B4" w:rsidP="00855C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Per il versamento delle somme dovute si applicano le disposizioni, anche sanzionatorie, previste per l’accertamento con adesione dall’articolo 8 del decreto legislativo 19 giugno 1997, n. 218.  </w:t>
      </w:r>
    </w:p>
    <w:p w14:paraId="4D831846" w14:textId="77777777" w:rsidR="00855CF3" w:rsidRPr="0038455D" w:rsidRDefault="00855CF3" w:rsidP="00855C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39471F14" w14:textId="77777777" w:rsidR="00855CF3" w:rsidRDefault="003332B4" w:rsidP="00855C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Ai sensi dell’articolo 8 del d.lgs. 218/1997 le somme dovute possono essere versate anche ratealmente in un massimo di otto rate trimestrali di pari importo o in un massimo di sedici rate trimestrali s</w:t>
      </w:r>
      <w:r w:rsidR="008A42DA">
        <w:rPr>
          <w:rFonts w:asciiTheme="minorHAnsi" w:hAnsiTheme="minorHAnsi" w:cs="Times"/>
          <w:color w:val="000000"/>
        </w:rPr>
        <w:t>e le somme dovute superano i quar</w:t>
      </w:r>
      <w:r w:rsidRPr="0038455D">
        <w:rPr>
          <w:rFonts w:asciiTheme="minorHAnsi" w:hAnsiTheme="minorHAnsi" w:cs="Times"/>
          <w:color w:val="000000"/>
        </w:rPr>
        <w:t>antamila euro. L’importo della prima rata è versato entro il termine indicato nel</w:t>
      </w:r>
      <w:r w:rsidR="00855CF3">
        <w:rPr>
          <w:rFonts w:asciiTheme="minorHAnsi" w:hAnsiTheme="minorHAnsi" w:cs="Times"/>
          <w:color w:val="000000"/>
        </w:rPr>
        <w:t xml:space="preserve"> </w:t>
      </w:r>
      <w:r w:rsidRPr="0038455D">
        <w:rPr>
          <w:rFonts w:asciiTheme="minorHAnsi" w:hAnsiTheme="minorHAnsi" w:cs="Times"/>
          <w:color w:val="000000"/>
        </w:rPr>
        <w:t>comma 1. Le rate successive alla prima devono essere versate entro l’ultimo giorno di ciascun trimestre.</w:t>
      </w:r>
      <w:r w:rsidR="00855CF3">
        <w:rPr>
          <w:rFonts w:asciiTheme="minorHAnsi" w:hAnsiTheme="minorHAnsi" w:cs="Times"/>
          <w:color w:val="000000"/>
        </w:rPr>
        <w:t xml:space="preserve"> </w:t>
      </w:r>
    </w:p>
    <w:p w14:paraId="78802073" w14:textId="77777777" w:rsidR="00185920" w:rsidRDefault="00855CF3" w:rsidP="00855C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Sull’importo delle rate successive alla prima sono dovuti gli interessi calcolati dal giorno successivo al</w:t>
      </w:r>
      <w:r>
        <w:rPr>
          <w:rFonts w:asciiTheme="minorHAnsi" w:hAnsiTheme="minorHAnsi" w:cs="Times"/>
          <w:color w:val="000000"/>
        </w:rPr>
        <w:t xml:space="preserve"> </w:t>
      </w:r>
      <w:r w:rsidR="003332B4" w:rsidRPr="0038455D">
        <w:rPr>
          <w:rFonts w:asciiTheme="minorHAnsi" w:hAnsiTheme="minorHAnsi" w:cs="Times"/>
          <w:color w:val="000000"/>
        </w:rPr>
        <w:t>termine di versamento della prima rata.  Entro dieci giorni dal versamento dell’intero importo o di quello</w:t>
      </w:r>
      <w:r>
        <w:rPr>
          <w:rFonts w:asciiTheme="minorHAnsi" w:hAnsiTheme="minorHAnsi" w:cs="Times"/>
          <w:color w:val="000000"/>
        </w:rPr>
        <w:t xml:space="preserve"> </w:t>
      </w:r>
      <w:r w:rsidR="003332B4" w:rsidRPr="0038455D">
        <w:rPr>
          <w:rFonts w:asciiTheme="minorHAnsi" w:hAnsiTheme="minorHAnsi" w:cs="Times"/>
          <w:color w:val="000000"/>
        </w:rPr>
        <w:t xml:space="preserve">della prima rata il contribuente fa pervenire all’ufficio la quietanza dell’avvenuto pagamento. L’ufficio rilascia al contribuente copia dell’atto di accertamento con adesione. </w:t>
      </w:r>
    </w:p>
    <w:p w14:paraId="6669C1FA" w14:textId="77777777" w:rsidR="00855CF3" w:rsidRPr="0038455D" w:rsidRDefault="00855CF3" w:rsidP="00855C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02438ABC" w14:textId="77777777" w:rsidR="00185920" w:rsidRDefault="003332B4" w:rsidP="00855CF3">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Nelle controversie aventi per oggetto la restituzione di somme la mediazione si perfeziona con la</w:t>
      </w:r>
      <w:r w:rsidR="00855CF3">
        <w:rPr>
          <w:rFonts w:asciiTheme="minorHAnsi" w:hAnsiTheme="minorHAnsi" w:cs="Times"/>
          <w:color w:val="000000"/>
        </w:rPr>
        <w:t xml:space="preserve"> </w:t>
      </w:r>
      <w:r w:rsidRPr="0038455D">
        <w:rPr>
          <w:rFonts w:asciiTheme="minorHAnsi" w:hAnsiTheme="minorHAnsi" w:cs="Times"/>
          <w:color w:val="000000"/>
        </w:rPr>
        <w:t>sottoscrizione di un accordo nel quale sono indicate le somme dovute con i termini e le modalità di pagamento.</w:t>
      </w:r>
    </w:p>
    <w:p w14:paraId="742E0BE3" w14:textId="77777777" w:rsidR="00855CF3" w:rsidRPr="0038455D" w:rsidRDefault="00855CF3" w:rsidP="00855CF3">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p>
    <w:p w14:paraId="258AE926" w14:textId="77777777" w:rsidR="00855CF3" w:rsidRDefault="003332B4" w:rsidP="00855CF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L’accordo costituisce titolo per il pagamento delle somme dovute al contribuente.</w:t>
      </w:r>
    </w:p>
    <w:p w14:paraId="5D1F0D93" w14:textId="77777777" w:rsidR="00185920" w:rsidRPr="0038455D" w:rsidRDefault="003332B4" w:rsidP="00855CF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0B58B824" w14:textId="77777777" w:rsidR="00185920" w:rsidRPr="0038455D" w:rsidRDefault="00185920" w:rsidP="00855CF3">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659CFA9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24677E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473AFB6"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528D98C"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B2E903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45FB5AC"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6C94E9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3D8DF27" w14:textId="77777777" w:rsidR="00185920" w:rsidRPr="0098650B" w:rsidRDefault="0098650B" w:rsidP="0038455D">
      <w:pPr>
        <w:widowControl w:val="0"/>
        <w:autoSpaceDE w:val="0"/>
        <w:autoSpaceDN w:val="0"/>
        <w:adjustRightInd w:val="0"/>
        <w:spacing w:after="0" w:line="320" w:lineRule="exact"/>
        <w:ind w:left="284" w:right="604" w:hanging="284"/>
        <w:rPr>
          <w:rFonts w:asciiTheme="minorHAnsi" w:hAnsiTheme="minorHAnsi" w:cs="Times"/>
          <w:b/>
          <w:color w:val="000000"/>
        </w:rPr>
      </w:pPr>
      <w:r>
        <w:rPr>
          <w:rFonts w:asciiTheme="minorHAnsi" w:hAnsiTheme="minorHAnsi" w:cs="Times"/>
          <w:b/>
          <w:color w:val="000000"/>
        </w:rPr>
        <w:lastRenderedPageBreak/>
        <w:t xml:space="preserve">                           </w:t>
      </w:r>
      <w:r w:rsidR="003332B4" w:rsidRPr="0098650B">
        <w:rPr>
          <w:rFonts w:asciiTheme="minorHAnsi" w:hAnsiTheme="minorHAnsi" w:cs="Times"/>
          <w:b/>
          <w:color w:val="000000"/>
        </w:rPr>
        <w:t>CAPO VI       AUTOTUTELA</w:t>
      </w:r>
    </w:p>
    <w:p w14:paraId="61F5D560" w14:textId="77777777" w:rsidR="00185920" w:rsidRPr="0098650B" w:rsidRDefault="00185920" w:rsidP="0038455D">
      <w:pPr>
        <w:widowControl w:val="0"/>
        <w:autoSpaceDE w:val="0"/>
        <w:autoSpaceDN w:val="0"/>
        <w:adjustRightInd w:val="0"/>
        <w:spacing w:after="0" w:line="213" w:lineRule="exact"/>
        <w:ind w:left="284" w:right="604" w:hanging="284"/>
        <w:rPr>
          <w:rFonts w:asciiTheme="minorHAnsi" w:hAnsiTheme="minorHAnsi" w:cs="Times"/>
          <w:b/>
          <w:color w:val="000000"/>
        </w:rPr>
      </w:pPr>
    </w:p>
    <w:p w14:paraId="2F07A79B" w14:textId="77777777" w:rsidR="00185920" w:rsidRPr="0098650B" w:rsidRDefault="00185920" w:rsidP="0038455D">
      <w:pPr>
        <w:widowControl w:val="0"/>
        <w:autoSpaceDE w:val="0"/>
        <w:autoSpaceDN w:val="0"/>
        <w:adjustRightInd w:val="0"/>
        <w:spacing w:after="0" w:line="213" w:lineRule="exact"/>
        <w:ind w:left="284" w:right="604" w:hanging="284"/>
        <w:rPr>
          <w:rFonts w:asciiTheme="minorHAnsi" w:hAnsiTheme="minorHAnsi" w:cs="Times"/>
          <w:b/>
          <w:color w:val="000000"/>
        </w:rPr>
      </w:pPr>
    </w:p>
    <w:p w14:paraId="53B5B615" w14:textId="77777777" w:rsidR="00185920" w:rsidRPr="0098650B"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98650B">
        <w:rPr>
          <w:rFonts w:asciiTheme="minorHAnsi" w:hAnsiTheme="minorHAnsi" w:cs="Times"/>
          <w:b/>
          <w:color w:val="000000"/>
        </w:rPr>
        <w:t>ART. 38 - ESERCIZIO DELL’AUTOTUTELA</w:t>
      </w:r>
    </w:p>
    <w:p w14:paraId="7D17161F" w14:textId="77777777" w:rsidR="00185920" w:rsidRDefault="003332B4" w:rsidP="0098650B">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Funzionario responsabile del tributo deve procedere con atto motivato, anche di propria iniziativa all’annullamento, in tutto o in parte, di atti impositivi illegittimi o infondati, nonché alla revoca di atti in</w:t>
      </w:r>
      <w:r w:rsidR="0098650B">
        <w:rPr>
          <w:rFonts w:asciiTheme="minorHAnsi" w:hAnsiTheme="minorHAnsi" w:cs="Times"/>
          <w:color w:val="000000"/>
        </w:rPr>
        <w:t xml:space="preserve"> </w:t>
      </w:r>
      <w:r w:rsidRPr="0038455D">
        <w:rPr>
          <w:rFonts w:asciiTheme="minorHAnsi" w:hAnsiTheme="minorHAnsi" w:cs="Times"/>
          <w:color w:val="000000"/>
        </w:rPr>
        <w:t xml:space="preserve">ordine ai quali rilevi la necessità di un riesame degli elementi di fatto e di diritto che li hanno determinati. </w:t>
      </w:r>
    </w:p>
    <w:p w14:paraId="79B8A2F0" w14:textId="77777777" w:rsidR="0098650B" w:rsidRPr="0038455D" w:rsidRDefault="0098650B" w:rsidP="0098650B">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3B4FBECF" w14:textId="77777777" w:rsidR="00185920" w:rsidRDefault="003332B4"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Nel potere di annullamento o di revoca deve intendersi ricompreso anche il potere del funzionario di</w:t>
      </w:r>
      <w:r w:rsidR="0098650B">
        <w:rPr>
          <w:rFonts w:asciiTheme="minorHAnsi" w:hAnsiTheme="minorHAnsi" w:cs="Times"/>
          <w:color w:val="000000"/>
        </w:rPr>
        <w:t xml:space="preserve"> </w:t>
      </w:r>
      <w:r w:rsidRPr="0038455D">
        <w:rPr>
          <w:rFonts w:asciiTheme="minorHAnsi" w:hAnsiTheme="minorHAnsi" w:cs="Times"/>
          <w:color w:val="000000"/>
        </w:rPr>
        <w:t xml:space="preserve">sospendere gli effetti dell’atto quando risulti incerta la sua legittimità. </w:t>
      </w:r>
    </w:p>
    <w:p w14:paraId="7D57DB25" w14:textId="77777777" w:rsidR="0098650B" w:rsidRPr="0038455D" w:rsidRDefault="0098650B"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2E7F1361" w14:textId="77777777" w:rsidR="00185920" w:rsidRPr="0038455D" w:rsidRDefault="003332B4"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Costituiscono ipotesi non esaustive di illegittimità dell’atto: </w:t>
      </w:r>
    </w:p>
    <w:p w14:paraId="5C172A4E"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errore di persona;</w:t>
      </w:r>
    </w:p>
    <w:p w14:paraId="7FBEE9C5"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errore logico o di calcolo;</w:t>
      </w:r>
    </w:p>
    <w:p w14:paraId="5A1B18EF"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errore sul presupposto; </w:t>
      </w:r>
    </w:p>
    <w:p w14:paraId="5C987817"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doppia imposizione;</w:t>
      </w:r>
    </w:p>
    <w:p w14:paraId="60440071"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mancata considerazione di pagamenti;</w:t>
      </w:r>
    </w:p>
    <w:p w14:paraId="2BD1D315"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mancanza di documentazione successivamente sanata; </w:t>
      </w:r>
    </w:p>
    <w:p w14:paraId="2B9B92EA"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sussistenza dei requisiti per fruire di deduzioni, detrazioni o regimi agevolativi, precedentemente</w:t>
      </w:r>
      <w:r w:rsidR="0098650B">
        <w:rPr>
          <w:rFonts w:asciiTheme="minorHAnsi" w:hAnsiTheme="minorHAnsi" w:cs="Times"/>
          <w:color w:val="000000"/>
        </w:rPr>
        <w:t xml:space="preserve"> </w:t>
      </w:r>
      <w:r w:rsidRPr="0038455D">
        <w:rPr>
          <w:rFonts w:asciiTheme="minorHAnsi" w:hAnsiTheme="minorHAnsi" w:cs="Times"/>
          <w:color w:val="000000"/>
        </w:rPr>
        <w:t xml:space="preserve">negati; </w:t>
      </w:r>
    </w:p>
    <w:p w14:paraId="0A5FDD06" w14:textId="77777777" w:rsidR="00185920"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errore materiale del soggetto passivo, facilmente riconoscibile dall’ufficio. </w:t>
      </w:r>
    </w:p>
    <w:p w14:paraId="1AAEE3A2" w14:textId="77777777" w:rsidR="0098650B" w:rsidRPr="0038455D" w:rsidRDefault="0098650B"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p>
    <w:p w14:paraId="425F7706" w14:textId="77777777" w:rsidR="00185920" w:rsidRPr="0038455D" w:rsidRDefault="003332B4"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 xml:space="preserve">L’esercizio dell’autotutela è esercitabile senza limiti di tempo anche se: </w:t>
      </w:r>
    </w:p>
    <w:p w14:paraId="6365EB5B"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l’atto è divenuto definitivo per avvenuto decorso dei termini per ricorrere; </w:t>
      </w:r>
    </w:p>
    <w:p w14:paraId="5802FB84"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il ricorso presentato è stato respinto per motivi di ordine formale; </w:t>
      </w:r>
    </w:p>
    <w:p w14:paraId="0577E1A8"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vi è pendenza di giudizio; </w:t>
      </w:r>
    </w:p>
    <w:p w14:paraId="63189051" w14:textId="77777777" w:rsidR="00185920"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il contribuente non ha prodotto alcuna istanza.</w:t>
      </w:r>
    </w:p>
    <w:p w14:paraId="40656CA9" w14:textId="77777777" w:rsidR="0098650B" w:rsidRPr="0038455D" w:rsidRDefault="0098650B"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p>
    <w:p w14:paraId="0E066531" w14:textId="77777777" w:rsidR="00185920" w:rsidRDefault="003332B4"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Non è consentito l’esercizio dell’autotutela nel caso sia intervenuta sentenza passata in giudicato</w:t>
      </w:r>
      <w:r w:rsidR="0098650B">
        <w:rPr>
          <w:rFonts w:asciiTheme="minorHAnsi" w:hAnsiTheme="minorHAnsi" w:cs="Times"/>
          <w:color w:val="000000"/>
        </w:rPr>
        <w:t xml:space="preserve"> </w:t>
      </w:r>
      <w:r w:rsidRPr="0038455D">
        <w:rPr>
          <w:rFonts w:asciiTheme="minorHAnsi" w:hAnsiTheme="minorHAnsi" w:cs="Times"/>
          <w:color w:val="000000"/>
        </w:rPr>
        <w:t xml:space="preserve">favorevole al Comune per motivi di ordine sostanziale. </w:t>
      </w:r>
    </w:p>
    <w:p w14:paraId="2664BB74" w14:textId="77777777" w:rsidR="0098650B" w:rsidRPr="0038455D" w:rsidRDefault="0098650B"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017822E4" w14:textId="77777777" w:rsidR="0098650B" w:rsidRDefault="003332B4"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6.</w:t>
      </w:r>
      <w:r w:rsidRPr="0038455D">
        <w:rPr>
          <w:rFonts w:asciiTheme="minorHAnsi" w:hAnsiTheme="minorHAnsi" w:cs="Times"/>
          <w:color w:val="000000"/>
        </w:rPr>
        <w:tab/>
        <w:t>L’annullamento degli atti comporta la restituzione delle somme indebitamente corrisposte dal soggetto</w:t>
      </w:r>
      <w:r w:rsidR="0098650B">
        <w:rPr>
          <w:rFonts w:asciiTheme="minorHAnsi" w:hAnsiTheme="minorHAnsi" w:cs="Times"/>
          <w:color w:val="000000"/>
        </w:rPr>
        <w:t xml:space="preserve"> </w:t>
      </w:r>
      <w:r w:rsidRPr="0038455D">
        <w:rPr>
          <w:rFonts w:asciiTheme="minorHAnsi" w:hAnsiTheme="minorHAnsi" w:cs="Times"/>
          <w:color w:val="000000"/>
        </w:rPr>
        <w:t>obbligato.</w:t>
      </w:r>
    </w:p>
    <w:p w14:paraId="78DF3ED2" w14:textId="77777777" w:rsidR="00185920" w:rsidRPr="0038455D" w:rsidRDefault="003332B4"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2779EEC2" w14:textId="77777777" w:rsidR="00185920" w:rsidRPr="0038455D" w:rsidRDefault="003332B4"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7.</w:t>
      </w:r>
      <w:r w:rsidRPr="0038455D">
        <w:rPr>
          <w:rFonts w:asciiTheme="minorHAnsi" w:hAnsiTheme="minorHAnsi" w:cs="Times"/>
          <w:color w:val="000000"/>
        </w:rPr>
        <w:tab/>
        <w:t>L’annullamento di un atto invalido non ne impedisce la sua sostituzione, entro i termini di decadenza</w:t>
      </w:r>
      <w:r w:rsidR="0098650B">
        <w:rPr>
          <w:rFonts w:asciiTheme="minorHAnsi" w:hAnsiTheme="minorHAnsi" w:cs="Times"/>
          <w:color w:val="000000"/>
        </w:rPr>
        <w:t xml:space="preserve"> </w:t>
      </w:r>
      <w:r w:rsidRPr="0038455D">
        <w:rPr>
          <w:rFonts w:asciiTheme="minorHAnsi" w:hAnsiTheme="minorHAnsi" w:cs="Times"/>
          <w:color w:val="000000"/>
        </w:rPr>
        <w:t>stabiliti dalla legge.</w:t>
      </w:r>
    </w:p>
    <w:p w14:paraId="0BC9603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77D12B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443F689" w14:textId="77777777" w:rsidR="00185920" w:rsidRPr="0098650B" w:rsidRDefault="003332B4" w:rsidP="0038455D">
      <w:pPr>
        <w:widowControl w:val="0"/>
        <w:autoSpaceDE w:val="0"/>
        <w:autoSpaceDN w:val="0"/>
        <w:adjustRightInd w:val="0"/>
        <w:spacing w:after="0" w:line="280" w:lineRule="exact"/>
        <w:ind w:left="284" w:right="604" w:hanging="284"/>
        <w:rPr>
          <w:rFonts w:asciiTheme="minorHAnsi" w:hAnsiTheme="minorHAnsi" w:cs="Times"/>
          <w:b/>
          <w:color w:val="000000"/>
        </w:rPr>
      </w:pPr>
      <w:r w:rsidRPr="0098650B">
        <w:rPr>
          <w:rFonts w:asciiTheme="minorHAnsi" w:hAnsiTheme="minorHAnsi" w:cs="Times"/>
          <w:b/>
          <w:color w:val="000000"/>
        </w:rPr>
        <w:t>ART. 39 - EFFETTI</w:t>
      </w:r>
    </w:p>
    <w:p w14:paraId="5E55A981" w14:textId="77777777" w:rsidR="00185920" w:rsidRDefault="003332B4" w:rsidP="0098650B">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Nei casi di annullamento o revoca parziali dell’atto il contribuente può avvalersi degli istituti di definizione agevolata delle sanzioni previsti per l’atto oggetto di annullamento o revoca alle medesime condizioni esistenti alla data di notifica dell’atto purché rinunci al ricorso. In tale ultimo caso le spese del</w:t>
      </w:r>
      <w:r w:rsidR="0098650B">
        <w:rPr>
          <w:rFonts w:asciiTheme="minorHAnsi" w:hAnsiTheme="minorHAnsi" w:cs="Times"/>
          <w:color w:val="000000"/>
        </w:rPr>
        <w:t xml:space="preserve"> </w:t>
      </w:r>
      <w:r w:rsidRPr="0038455D">
        <w:rPr>
          <w:rFonts w:asciiTheme="minorHAnsi" w:hAnsiTheme="minorHAnsi" w:cs="Times"/>
          <w:color w:val="000000"/>
        </w:rPr>
        <w:t>giudizio restano a carico delle parti che le hanno sostenute.</w:t>
      </w:r>
    </w:p>
    <w:p w14:paraId="17549B7F" w14:textId="77777777" w:rsidR="0098650B" w:rsidRPr="0038455D" w:rsidRDefault="0098650B" w:rsidP="0098650B">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23DE249D" w14:textId="77777777" w:rsidR="00185920" w:rsidRPr="0038455D" w:rsidRDefault="003332B4" w:rsidP="0098650B">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L’annullamento o la revoca parziali non sono impugnabili autonomamente. </w:t>
      </w:r>
    </w:p>
    <w:p w14:paraId="1C2F6DD5"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2955334"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5A5CF0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50410EB"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809C4E3" w14:textId="77777777" w:rsidR="00185920"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9D3172E" w14:textId="77777777" w:rsidR="0098650B"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22CE39B" w14:textId="77777777" w:rsidR="0098650B"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F246503" w14:textId="77777777" w:rsidR="0098650B"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243E44F" w14:textId="77777777" w:rsidR="0098650B"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19A685F" w14:textId="77777777" w:rsidR="0098650B"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BA2A470" w14:textId="77777777" w:rsidR="0098650B"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98B0F55" w14:textId="77777777" w:rsidR="0098650B"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6D814D7" w14:textId="77777777" w:rsidR="0098650B"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AA48646" w14:textId="77777777" w:rsidR="0098650B" w:rsidRPr="0038455D"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4C0032B"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5467D5D" w14:textId="77777777" w:rsidR="00185920" w:rsidRPr="0098650B" w:rsidRDefault="0098650B" w:rsidP="0038455D">
      <w:pPr>
        <w:widowControl w:val="0"/>
        <w:tabs>
          <w:tab w:val="left" w:pos="3053"/>
        </w:tabs>
        <w:autoSpaceDE w:val="0"/>
        <w:autoSpaceDN w:val="0"/>
        <w:adjustRightInd w:val="0"/>
        <w:spacing w:after="0" w:line="240" w:lineRule="exact"/>
        <w:ind w:left="284" w:right="604" w:hanging="284"/>
        <w:rPr>
          <w:rFonts w:asciiTheme="minorHAnsi" w:hAnsiTheme="minorHAnsi" w:cs="Times"/>
          <w:b/>
          <w:color w:val="000000"/>
        </w:rPr>
      </w:pPr>
      <w:r>
        <w:rPr>
          <w:rFonts w:asciiTheme="minorHAnsi" w:hAnsiTheme="minorHAnsi" w:cs="Times"/>
          <w:color w:val="000000"/>
        </w:rPr>
        <w:lastRenderedPageBreak/>
        <w:t xml:space="preserve">                 </w:t>
      </w:r>
      <w:r w:rsidR="003332B4" w:rsidRPr="0098650B">
        <w:rPr>
          <w:rFonts w:asciiTheme="minorHAnsi" w:hAnsiTheme="minorHAnsi" w:cs="Times"/>
          <w:b/>
          <w:color w:val="000000"/>
        </w:rPr>
        <w:t xml:space="preserve">CAPO </w:t>
      </w:r>
      <w:proofErr w:type="gramStart"/>
      <w:r w:rsidR="003332B4" w:rsidRPr="0098650B">
        <w:rPr>
          <w:rFonts w:asciiTheme="minorHAnsi" w:hAnsiTheme="minorHAnsi" w:cs="Times"/>
          <w:b/>
          <w:color w:val="000000"/>
        </w:rPr>
        <w:t xml:space="preserve">VII  </w:t>
      </w:r>
      <w:r w:rsidR="00CB5F4E">
        <w:rPr>
          <w:rFonts w:asciiTheme="minorHAnsi" w:hAnsiTheme="minorHAnsi" w:cs="Times"/>
          <w:b/>
          <w:color w:val="000000"/>
        </w:rPr>
        <w:tab/>
      </w:r>
      <w:proofErr w:type="gramEnd"/>
      <w:r w:rsidR="003332B4" w:rsidRPr="0098650B">
        <w:rPr>
          <w:rFonts w:asciiTheme="minorHAnsi" w:hAnsiTheme="minorHAnsi" w:cs="Times"/>
          <w:b/>
          <w:color w:val="000000"/>
        </w:rPr>
        <w:t xml:space="preserve"> RISCOSSIONE, AGEVOLAZIONI, DILAZIONI E RIMBORSO </w:t>
      </w:r>
    </w:p>
    <w:p w14:paraId="7C440C4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9973803" w14:textId="77777777" w:rsidR="00185920" w:rsidRPr="0098650B"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98650B">
        <w:rPr>
          <w:rFonts w:asciiTheme="minorHAnsi" w:hAnsiTheme="minorHAnsi" w:cs="Times"/>
          <w:b/>
          <w:color w:val="000000"/>
        </w:rPr>
        <w:t xml:space="preserve">ART. 40 - REGOLE GENERALI PER LA RISCOSSIONE COATTIVA </w:t>
      </w:r>
    </w:p>
    <w:p w14:paraId="194CA4A2" w14:textId="77777777" w:rsidR="00185920" w:rsidRPr="00F87834" w:rsidRDefault="003332B4" w:rsidP="0098650B">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r>
      <w:r w:rsidRPr="00F87834">
        <w:rPr>
          <w:rFonts w:asciiTheme="minorHAnsi" w:hAnsiTheme="minorHAnsi" w:cs="Times"/>
          <w:color w:val="000000"/>
        </w:rPr>
        <w:t xml:space="preserve">Sulla base di valutazioni di efficacia efficienza economicità del servizio, la riscossione coattiva dei tributi può essere effettuata con: </w:t>
      </w:r>
    </w:p>
    <w:p w14:paraId="2C5490A7" w14:textId="77777777" w:rsidR="00871EEF" w:rsidRPr="00F87834"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FF0000"/>
        </w:rPr>
      </w:pPr>
      <w:r w:rsidRPr="00F87834">
        <w:rPr>
          <w:rFonts w:asciiTheme="minorHAnsi" w:hAnsiTheme="minorHAnsi" w:cs="Times"/>
          <w:color w:val="FF0000"/>
        </w:rPr>
        <w:t>a)</w:t>
      </w:r>
      <w:r w:rsidRPr="00F87834">
        <w:rPr>
          <w:rFonts w:asciiTheme="minorHAnsi" w:hAnsiTheme="minorHAnsi" w:cs="Times"/>
          <w:color w:val="FF0000"/>
        </w:rPr>
        <w:tab/>
        <w:t>la procedura dell’</w:t>
      </w:r>
      <w:r w:rsidR="00871EEF" w:rsidRPr="00F87834">
        <w:rPr>
          <w:rFonts w:asciiTheme="minorHAnsi" w:hAnsiTheme="minorHAnsi" w:cs="Times"/>
          <w:color w:val="FF0000"/>
        </w:rPr>
        <w:t xml:space="preserve">accertamento esecutivo ai sensi del comma 792 e seguenti, dell’art. 1 della L.  n. 160 del </w:t>
      </w:r>
      <w:r w:rsidR="00871EEF" w:rsidRPr="00F87834">
        <w:rPr>
          <w:rFonts w:asciiTheme="minorHAnsi" w:hAnsiTheme="minorHAnsi" w:cs="Times"/>
          <w:color w:val="FF0000"/>
          <w:sz w:val="20"/>
          <w:szCs w:val="20"/>
        </w:rPr>
        <w:t>27/12/2019</w:t>
      </w:r>
      <w:r w:rsidRPr="00F87834">
        <w:rPr>
          <w:rFonts w:asciiTheme="minorHAnsi" w:hAnsiTheme="minorHAnsi" w:cs="Times"/>
          <w:color w:val="FF0000"/>
        </w:rPr>
        <w:t>, seguendo anche le disposizioni contenute nel titolo II del DPR 602/73</w:t>
      </w:r>
      <w:r w:rsidR="00871EEF" w:rsidRPr="00F87834">
        <w:rPr>
          <w:rFonts w:asciiTheme="minorHAnsi" w:hAnsiTheme="minorHAnsi" w:cs="Times"/>
          <w:color w:val="FF0000"/>
        </w:rPr>
        <w:t>.</w:t>
      </w:r>
    </w:p>
    <w:p w14:paraId="433E1A2E" w14:textId="77777777" w:rsidR="00185920" w:rsidRPr="00F87834"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 xml:space="preserve"> </w:t>
      </w:r>
    </w:p>
    <w:p w14:paraId="407F2370" w14:textId="77777777" w:rsidR="00185920" w:rsidRPr="00F87834"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b)</w:t>
      </w:r>
      <w:r w:rsidRPr="00F87834">
        <w:rPr>
          <w:rFonts w:asciiTheme="minorHAnsi" w:hAnsiTheme="minorHAnsi" w:cs="Times"/>
          <w:color w:val="000000"/>
        </w:rPr>
        <w:tab/>
        <w:t>la procedura del ruolo di cui al DPR 602/73, se la riscossione coattiva è affidata agli agenti della riscossione, applicabile fino all’attuazione delle norme che contemplano la cessazione delle attività per le entrate dei comuni.</w:t>
      </w:r>
    </w:p>
    <w:p w14:paraId="687F5986" w14:textId="77777777" w:rsidR="0098650B" w:rsidRPr="000A484B" w:rsidRDefault="0098650B"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highlight w:val="yellow"/>
        </w:rPr>
      </w:pPr>
    </w:p>
    <w:p w14:paraId="789A61B6" w14:textId="77777777" w:rsidR="0098650B" w:rsidRPr="00F87834" w:rsidRDefault="003332B4"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2.</w:t>
      </w:r>
      <w:r w:rsidRPr="00F87834">
        <w:rPr>
          <w:rFonts w:asciiTheme="minorHAnsi" w:hAnsiTheme="minorHAnsi" w:cs="Times"/>
          <w:color w:val="000000"/>
        </w:rPr>
        <w:tab/>
        <w:t>In regime di proroga normativa (D.L. 70/2011), la riscossione coattiva può continuare ad essere gestita</w:t>
      </w:r>
      <w:r w:rsidR="0098650B" w:rsidRPr="00F87834">
        <w:rPr>
          <w:rFonts w:asciiTheme="minorHAnsi" w:hAnsiTheme="minorHAnsi" w:cs="Times"/>
          <w:color w:val="000000"/>
        </w:rPr>
        <w:t xml:space="preserve"> </w:t>
      </w:r>
      <w:r w:rsidRPr="00F87834">
        <w:rPr>
          <w:rFonts w:asciiTheme="minorHAnsi" w:hAnsiTheme="minorHAnsi" w:cs="Times"/>
          <w:color w:val="000000"/>
        </w:rPr>
        <w:t>dall’Agente della Riscossione di cui all’art. 3 del D.L. 203/2005.</w:t>
      </w:r>
    </w:p>
    <w:p w14:paraId="55A382DE" w14:textId="77777777" w:rsidR="00F87834" w:rsidRDefault="00D43A4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 xml:space="preserve">   </w:t>
      </w:r>
    </w:p>
    <w:p w14:paraId="7CE0734F" w14:textId="77777777" w:rsidR="00185920" w:rsidRPr="00F87834"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 xml:space="preserve">Nel caso di riscossione coattiva a mezzo </w:t>
      </w:r>
      <w:r w:rsidR="00F87834">
        <w:rPr>
          <w:rFonts w:asciiTheme="minorHAnsi" w:hAnsiTheme="minorHAnsi" w:cs="Times"/>
          <w:color w:val="000000"/>
        </w:rPr>
        <w:t>accertamento esecutivo</w:t>
      </w:r>
      <w:r w:rsidRPr="00F87834">
        <w:rPr>
          <w:rFonts w:asciiTheme="minorHAnsi" w:hAnsiTheme="minorHAnsi" w:cs="Times"/>
          <w:color w:val="000000"/>
        </w:rPr>
        <w:t xml:space="preserve"> cui al</w:t>
      </w:r>
      <w:r w:rsidR="00F87834">
        <w:rPr>
          <w:rFonts w:asciiTheme="minorHAnsi" w:hAnsiTheme="minorHAnsi" w:cs="Times"/>
          <w:color w:val="000000"/>
        </w:rPr>
        <w:t>la</w:t>
      </w:r>
      <w:r w:rsidRPr="00F87834">
        <w:rPr>
          <w:rFonts w:asciiTheme="minorHAnsi" w:hAnsiTheme="minorHAnsi" w:cs="Times"/>
          <w:color w:val="000000"/>
        </w:rPr>
        <w:t xml:space="preserve"> </w:t>
      </w:r>
      <w:r w:rsidR="00F87834">
        <w:rPr>
          <w:rFonts w:asciiTheme="minorHAnsi" w:hAnsiTheme="minorHAnsi" w:cs="Times"/>
          <w:color w:val="000000"/>
        </w:rPr>
        <w:t>L.</w:t>
      </w:r>
      <w:r w:rsidRPr="00F87834">
        <w:rPr>
          <w:rFonts w:asciiTheme="minorHAnsi" w:hAnsiTheme="minorHAnsi" w:cs="Times"/>
          <w:color w:val="000000"/>
        </w:rPr>
        <w:t xml:space="preserve"> </w:t>
      </w:r>
      <w:r w:rsidR="00F87834">
        <w:rPr>
          <w:rFonts w:asciiTheme="minorHAnsi" w:hAnsiTheme="minorHAnsi" w:cs="Times"/>
          <w:color w:val="000000"/>
        </w:rPr>
        <w:t>160/2019</w:t>
      </w:r>
      <w:r w:rsidRPr="00F87834">
        <w:rPr>
          <w:rFonts w:asciiTheme="minorHAnsi" w:hAnsiTheme="minorHAnsi" w:cs="Times"/>
          <w:color w:val="000000"/>
        </w:rPr>
        <w:t>:</w:t>
      </w:r>
    </w:p>
    <w:p w14:paraId="49B496C8" w14:textId="77777777" w:rsidR="00185920" w:rsidRPr="00F87834" w:rsidRDefault="00D43A44" w:rsidP="00D43A4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 xml:space="preserve">   a) - </w:t>
      </w:r>
      <w:r w:rsidR="003332B4" w:rsidRPr="00F87834">
        <w:rPr>
          <w:rFonts w:asciiTheme="minorHAnsi" w:hAnsiTheme="minorHAnsi" w:cs="Times"/>
          <w:color w:val="000000"/>
        </w:rPr>
        <w:t>sono poste a carico del debitore le spese per la formazione dell’</w:t>
      </w:r>
      <w:r w:rsidR="00F87834">
        <w:rPr>
          <w:rFonts w:asciiTheme="minorHAnsi" w:hAnsiTheme="minorHAnsi" w:cs="Times"/>
          <w:color w:val="000000"/>
        </w:rPr>
        <w:t>accertamento</w:t>
      </w:r>
      <w:r w:rsidR="003332B4" w:rsidRPr="00F87834">
        <w:rPr>
          <w:rFonts w:asciiTheme="minorHAnsi" w:hAnsiTheme="minorHAnsi" w:cs="Times"/>
          <w:color w:val="000000"/>
        </w:rPr>
        <w:t xml:space="preserve"> </w:t>
      </w:r>
      <w:r w:rsidR="00F87834">
        <w:rPr>
          <w:rFonts w:asciiTheme="minorHAnsi" w:hAnsiTheme="minorHAnsi" w:cs="Times"/>
          <w:color w:val="000000"/>
        </w:rPr>
        <w:t xml:space="preserve">esecutivo </w:t>
      </w:r>
      <w:r w:rsidR="003332B4" w:rsidRPr="00F87834">
        <w:rPr>
          <w:rFonts w:asciiTheme="minorHAnsi" w:hAnsiTheme="minorHAnsi" w:cs="Times"/>
          <w:color w:val="000000"/>
        </w:rPr>
        <w:t xml:space="preserve">nonché tutte </w:t>
      </w:r>
      <w:proofErr w:type="gramStart"/>
      <w:r w:rsidR="003332B4" w:rsidRPr="00F87834">
        <w:rPr>
          <w:rFonts w:asciiTheme="minorHAnsi" w:hAnsiTheme="minorHAnsi" w:cs="Times"/>
          <w:color w:val="000000"/>
        </w:rPr>
        <w:t>le  spese</w:t>
      </w:r>
      <w:proofErr w:type="gramEnd"/>
      <w:r w:rsidR="003332B4" w:rsidRPr="00F87834">
        <w:rPr>
          <w:rFonts w:asciiTheme="minorHAnsi" w:hAnsiTheme="minorHAnsi" w:cs="Times"/>
          <w:color w:val="000000"/>
        </w:rPr>
        <w:t xml:space="preserve"> di</w:t>
      </w:r>
      <w:r w:rsidRPr="00F87834">
        <w:rPr>
          <w:rFonts w:asciiTheme="minorHAnsi" w:hAnsiTheme="minorHAnsi" w:cs="Times"/>
          <w:color w:val="000000"/>
        </w:rPr>
        <w:t xml:space="preserve"> </w:t>
      </w:r>
      <w:r w:rsidR="003332B4" w:rsidRPr="00F87834">
        <w:rPr>
          <w:rFonts w:asciiTheme="minorHAnsi" w:hAnsiTheme="minorHAnsi" w:cs="Times"/>
          <w:color w:val="000000"/>
        </w:rPr>
        <w:t>procedura  secondo l’entità fissata con il D.M. 21 novembre 2000 o altro successivo decreto</w:t>
      </w:r>
      <w:r w:rsidRPr="00F87834">
        <w:rPr>
          <w:rFonts w:asciiTheme="minorHAnsi" w:hAnsiTheme="minorHAnsi" w:cs="Times"/>
          <w:color w:val="000000"/>
        </w:rPr>
        <w:t xml:space="preserve"> </w:t>
      </w:r>
      <w:r w:rsidR="003332B4" w:rsidRPr="00F87834">
        <w:rPr>
          <w:rFonts w:asciiTheme="minorHAnsi" w:hAnsiTheme="minorHAnsi" w:cs="Times"/>
          <w:color w:val="000000"/>
        </w:rPr>
        <w:t>ministeriale, in quanto compatibile.</w:t>
      </w:r>
    </w:p>
    <w:p w14:paraId="300964E1" w14:textId="77777777" w:rsidR="00185920" w:rsidRPr="00F87834" w:rsidRDefault="00D43A44" w:rsidP="00D43A4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 xml:space="preserve">   </w:t>
      </w:r>
      <w:r w:rsidR="003332B4" w:rsidRPr="00F87834">
        <w:rPr>
          <w:rFonts w:asciiTheme="minorHAnsi" w:hAnsiTheme="minorHAnsi" w:cs="Times"/>
          <w:color w:val="000000"/>
        </w:rPr>
        <w:t>b)</w:t>
      </w:r>
      <w:r w:rsidRPr="00F87834">
        <w:rPr>
          <w:rFonts w:asciiTheme="minorHAnsi" w:hAnsiTheme="minorHAnsi" w:cs="Times"/>
          <w:color w:val="000000"/>
        </w:rPr>
        <w:t xml:space="preserve"> </w:t>
      </w:r>
      <w:r w:rsidR="003332B4" w:rsidRPr="00F87834">
        <w:rPr>
          <w:rFonts w:asciiTheme="minorHAnsi" w:hAnsiTheme="minorHAnsi" w:cs="Times"/>
          <w:color w:val="000000"/>
        </w:rPr>
        <w:t>le spese non rientranti nel D.M. 21 novembre 2000 sono approvate dalla giunta comunale in ragione</w:t>
      </w:r>
      <w:r w:rsidRPr="00F87834">
        <w:rPr>
          <w:rFonts w:asciiTheme="minorHAnsi" w:hAnsiTheme="minorHAnsi" w:cs="Times"/>
          <w:color w:val="000000"/>
        </w:rPr>
        <w:t xml:space="preserve"> </w:t>
      </w:r>
      <w:r w:rsidR="003332B4" w:rsidRPr="00F87834">
        <w:rPr>
          <w:rFonts w:asciiTheme="minorHAnsi" w:hAnsiTheme="minorHAnsi" w:cs="Times"/>
          <w:color w:val="000000"/>
        </w:rPr>
        <w:t xml:space="preserve">della congruità e proporzionalità rispetto alla spesa effettiva del processo di lavoro. </w:t>
      </w:r>
    </w:p>
    <w:p w14:paraId="736FC6A1" w14:textId="77777777" w:rsidR="00D43A44" w:rsidRPr="000A484B" w:rsidRDefault="00D43A44" w:rsidP="00D43A4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highlight w:val="yellow"/>
        </w:rPr>
      </w:pPr>
    </w:p>
    <w:p w14:paraId="222405DA" w14:textId="77777777" w:rsidR="00D43A44" w:rsidRPr="00F87834" w:rsidRDefault="003332B4" w:rsidP="00D43A44">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3.</w:t>
      </w:r>
      <w:r w:rsidRPr="00F87834">
        <w:rPr>
          <w:rFonts w:asciiTheme="minorHAnsi" w:hAnsiTheme="minorHAnsi" w:cs="Times"/>
          <w:color w:val="000000"/>
        </w:rPr>
        <w:tab/>
        <w:t>Non si procede alla riscossione volontaria quando l’importo ordinario, dovuto per ogni anno, risulti inferiore a</w:t>
      </w:r>
      <w:r w:rsidR="00D43A44" w:rsidRPr="00F87834">
        <w:rPr>
          <w:rFonts w:asciiTheme="minorHAnsi" w:hAnsiTheme="minorHAnsi" w:cs="Times"/>
          <w:color w:val="000000"/>
        </w:rPr>
        <w:t>l minimo previsto nel regolamento comunale che disciplina la singol</w:t>
      </w:r>
      <w:r w:rsidR="00685EFF" w:rsidRPr="00F87834">
        <w:rPr>
          <w:rFonts w:asciiTheme="minorHAnsi" w:hAnsiTheme="minorHAnsi" w:cs="Times"/>
          <w:color w:val="000000"/>
        </w:rPr>
        <w:t>a</w:t>
      </w:r>
      <w:r w:rsidR="00D43A44" w:rsidRPr="00F87834">
        <w:rPr>
          <w:rFonts w:asciiTheme="minorHAnsi" w:hAnsiTheme="minorHAnsi" w:cs="Times"/>
          <w:color w:val="000000"/>
        </w:rPr>
        <w:t xml:space="preserve"> impost</w:t>
      </w:r>
      <w:r w:rsidR="00685EFF" w:rsidRPr="00F87834">
        <w:rPr>
          <w:rFonts w:asciiTheme="minorHAnsi" w:hAnsiTheme="minorHAnsi" w:cs="Times"/>
          <w:color w:val="000000"/>
        </w:rPr>
        <w:t>a</w:t>
      </w:r>
      <w:r w:rsidR="00D43A44" w:rsidRPr="00F87834">
        <w:rPr>
          <w:rFonts w:asciiTheme="minorHAnsi" w:hAnsiTheme="minorHAnsi" w:cs="Times"/>
          <w:color w:val="000000"/>
        </w:rPr>
        <w:t xml:space="preserve"> </w:t>
      </w:r>
      <w:r w:rsidR="00685EFF" w:rsidRPr="00F87834">
        <w:rPr>
          <w:rFonts w:asciiTheme="minorHAnsi" w:hAnsiTheme="minorHAnsi" w:cs="Times"/>
          <w:color w:val="000000"/>
        </w:rPr>
        <w:t>o</w:t>
      </w:r>
      <w:r w:rsidR="00D43A44" w:rsidRPr="00F87834">
        <w:rPr>
          <w:rFonts w:asciiTheme="minorHAnsi" w:hAnsiTheme="minorHAnsi" w:cs="Times"/>
          <w:color w:val="000000"/>
        </w:rPr>
        <w:t xml:space="preserve"> tributo</w:t>
      </w:r>
      <w:r w:rsidRPr="00F87834">
        <w:rPr>
          <w:rFonts w:asciiTheme="minorHAnsi" w:hAnsiTheme="minorHAnsi" w:cs="Times"/>
          <w:color w:val="000000"/>
        </w:rPr>
        <w:t>. Resta fermo che i versamenti a titolo di ravvedimento operoso devono sempre essere eseguiti.</w:t>
      </w:r>
    </w:p>
    <w:p w14:paraId="5B013D4F" w14:textId="77777777" w:rsidR="00185920" w:rsidRPr="00F87834" w:rsidRDefault="003332B4" w:rsidP="00D43A44">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 xml:space="preserve"> </w:t>
      </w:r>
    </w:p>
    <w:p w14:paraId="5999D39E" w14:textId="77777777" w:rsidR="00D43A44" w:rsidRPr="00F87834" w:rsidRDefault="003332B4" w:rsidP="00D43A44">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4.</w:t>
      </w:r>
      <w:r w:rsidRPr="00F87834">
        <w:rPr>
          <w:rFonts w:asciiTheme="minorHAnsi" w:hAnsiTheme="minorHAnsi" w:cs="Times"/>
          <w:color w:val="000000"/>
        </w:rPr>
        <w:tab/>
        <w:t xml:space="preserve">Non si fa luogo all’emissione di atti di accertamento </w:t>
      </w:r>
      <w:r w:rsidR="00F87834">
        <w:rPr>
          <w:rFonts w:asciiTheme="minorHAnsi" w:hAnsiTheme="minorHAnsi" w:cs="Times"/>
          <w:color w:val="000000"/>
        </w:rPr>
        <w:t xml:space="preserve">esecutivo </w:t>
      </w:r>
      <w:r w:rsidRPr="00F87834">
        <w:rPr>
          <w:rFonts w:asciiTheme="minorHAnsi" w:hAnsiTheme="minorHAnsi" w:cs="Times"/>
          <w:color w:val="000000"/>
        </w:rPr>
        <w:t xml:space="preserve">se l’ammontare dell’imposta, </w:t>
      </w:r>
      <w:r w:rsidR="00685EFF" w:rsidRPr="00F87834">
        <w:rPr>
          <w:rFonts w:asciiTheme="minorHAnsi" w:hAnsiTheme="minorHAnsi" w:cs="Times"/>
          <w:color w:val="000000"/>
        </w:rPr>
        <w:t>risulti inferiore al minimo previsto nel regolamento comunale che disciplina la singola imposta o tributo</w:t>
      </w:r>
      <w:r w:rsidRPr="00F87834">
        <w:rPr>
          <w:rFonts w:asciiTheme="minorHAnsi" w:hAnsiTheme="minorHAnsi" w:cs="Times"/>
          <w:color w:val="000000"/>
        </w:rPr>
        <w:t>.</w:t>
      </w:r>
    </w:p>
    <w:p w14:paraId="7D583F05" w14:textId="77777777" w:rsidR="00185920" w:rsidRPr="00F87834" w:rsidRDefault="003332B4" w:rsidP="00D43A44">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 xml:space="preserve"> </w:t>
      </w:r>
    </w:p>
    <w:p w14:paraId="3D768EDD" w14:textId="77777777" w:rsidR="00185920" w:rsidRPr="00F87834" w:rsidRDefault="00685EFF" w:rsidP="00685EF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5</w:t>
      </w:r>
      <w:r w:rsidR="003332B4" w:rsidRPr="00F87834">
        <w:rPr>
          <w:rFonts w:asciiTheme="minorHAnsi" w:hAnsiTheme="minorHAnsi" w:cs="Times"/>
          <w:color w:val="000000"/>
        </w:rPr>
        <w:t>.</w:t>
      </w:r>
      <w:r w:rsidR="003332B4" w:rsidRPr="00F87834">
        <w:rPr>
          <w:rFonts w:asciiTheme="minorHAnsi" w:hAnsiTheme="minorHAnsi" w:cs="Times"/>
          <w:color w:val="000000"/>
        </w:rPr>
        <w:tab/>
        <w:t xml:space="preserve">In caso di riscossione coattiva con </w:t>
      </w:r>
      <w:r w:rsidR="00F87834">
        <w:rPr>
          <w:rFonts w:asciiTheme="minorHAnsi" w:hAnsiTheme="minorHAnsi" w:cs="Times"/>
          <w:color w:val="000000"/>
        </w:rPr>
        <w:t>accertamento esecutivo</w:t>
      </w:r>
      <w:r w:rsidR="003332B4" w:rsidRPr="00F87834">
        <w:rPr>
          <w:rFonts w:asciiTheme="minorHAnsi" w:hAnsiTheme="minorHAnsi" w:cs="Times"/>
          <w:color w:val="000000"/>
        </w:rPr>
        <w:t>, non si fa luogo alla misura cautelare e/o esecutiva se</w:t>
      </w:r>
      <w:r w:rsidRPr="00F87834">
        <w:rPr>
          <w:rFonts w:asciiTheme="minorHAnsi" w:hAnsiTheme="minorHAnsi" w:cs="Times"/>
          <w:color w:val="000000"/>
        </w:rPr>
        <w:t xml:space="preserve"> </w:t>
      </w:r>
      <w:r w:rsidR="003332B4" w:rsidRPr="00F87834">
        <w:rPr>
          <w:rFonts w:asciiTheme="minorHAnsi" w:hAnsiTheme="minorHAnsi" w:cs="Times"/>
          <w:color w:val="000000"/>
        </w:rPr>
        <w:t xml:space="preserve">l’importo complessivo del credito maggiorato di sanzioni e interessi (escluse spese di riscossione) è inferiore a euro 100,00 salvo il caso in cui la somma riferita a più carichi di importo inferiore comporti un carico cumulato almeno pari alla suddetta somma. </w:t>
      </w:r>
    </w:p>
    <w:p w14:paraId="08538B6E" w14:textId="77777777" w:rsidR="00685EFF" w:rsidRPr="000A484B" w:rsidRDefault="00685EFF" w:rsidP="00685EF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highlight w:val="yellow"/>
        </w:rPr>
      </w:pPr>
    </w:p>
    <w:p w14:paraId="0818B7F5" w14:textId="77777777" w:rsidR="00185920" w:rsidRPr="00F87834" w:rsidRDefault="00685EFF" w:rsidP="00685EF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6</w:t>
      </w:r>
      <w:r w:rsidR="003332B4" w:rsidRPr="00F87834">
        <w:rPr>
          <w:rFonts w:asciiTheme="minorHAnsi" w:hAnsiTheme="minorHAnsi" w:cs="Times"/>
          <w:color w:val="000000"/>
        </w:rPr>
        <w:t>.</w:t>
      </w:r>
      <w:r w:rsidR="003332B4" w:rsidRPr="00F87834">
        <w:rPr>
          <w:rFonts w:asciiTheme="minorHAnsi" w:hAnsiTheme="minorHAnsi" w:cs="Times"/>
          <w:color w:val="000000"/>
        </w:rPr>
        <w:tab/>
        <w:t>Il funzionario responsabile del tributo ha facoltà di differire la scadenza dei termini ordinari di</w:t>
      </w:r>
      <w:r w:rsidRPr="00F87834">
        <w:rPr>
          <w:rFonts w:asciiTheme="minorHAnsi" w:hAnsiTheme="minorHAnsi" w:cs="Times"/>
          <w:color w:val="000000"/>
        </w:rPr>
        <w:t xml:space="preserve"> </w:t>
      </w:r>
      <w:r w:rsidR="003332B4" w:rsidRPr="00F87834">
        <w:rPr>
          <w:rFonts w:asciiTheme="minorHAnsi" w:hAnsiTheme="minorHAnsi" w:cs="Times"/>
          <w:color w:val="000000"/>
        </w:rPr>
        <w:t>versamento, per un massimo di 60 giorni, nei casi di posizioni contributive soggette a riesame ai fini del</w:t>
      </w:r>
      <w:r w:rsidRPr="00F87834">
        <w:rPr>
          <w:rFonts w:asciiTheme="minorHAnsi" w:hAnsiTheme="minorHAnsi" w:cs="Times"/>
          <w:color w:val="000000"/>
        </w:rPr>
        <w:t xml:space="preserve"> </w:t>
      </w:r>
      <w:r w:rsidR="003332B4" w:rsidRPr="00F87834">
        <w:rPr>
          <w:rFonts w:asciiTheme="minorHAnsi" w:hAnsiTheme="minorHAnsi" w:cs="Times"/>
          <w:color w:val="000000"/>
        </w:rPr>
        <w:t>corretto computo dell’imposta. A tal fine il contribuente presenta apposita istanza motivata al Funzionario</w:t>
      </w:r>
      <w:r w:rsidRPr="00F87834">
        <w:rPr>
          <w:rFonts w:asciiTheme="minorHAnsi" w:hAnsiTheme="minorHAnsi" w:cs="Times"/>
          <w:color w:val="000000"/>
        </w:rPr>
        <w:t xml:space="preserve"> </w:t>
      </w:r>
      <w:r w:rsidR="003332B4" w:rsidRPr="00F87834">
        <w:rPr>
          <w:rFonts w:asciiTheme="minorHAnsi" w:hAnsiTheme="minorHAnsi" w:cs="Times"/>
          <w:color w:val="000000"/>
        </w:rPr>
        <w:t>responsabile del Tributo che provvederà all’eventuale accoglimento della richiesta.</w:t>
      </w:r>
    </w:p>
    <w:p w14:paraId="3755DFF0" w14:textId="77777777" w:rsidR="00685EFF" w:rsidRPr="000A484B" w:rsidRDefault="00685EFF" w:rsidP="00685EF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highlight w:val="yellow"/>
        </w:rPr>
      </w:pPr>
    </w:p>
    <w:p w14:paraId="747CBAEC" w14:textId="77777777" w:rsidR="00185920" w:rsidRPr="00F87834" w:rsidRDefault="00685EFF" w:rsidP="00685EF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7</w:t>
      </w:r>
      <w:r w:rsidR="003332B4" w:rsidRPr="00F87834">
        <w:rPr>
          <w:rFonts w:asciiTheme="minorHAnsi" w:hAnsiTheme="minorHAnsi" w:cs="Times"/>
          <w:color w:val="000000"/>
        </w:rPr>
        <w:t>.</w:t>
      </w:r>
      <w:r w:rsidR="003332B4" w:rsidRPr="00F87834">
        <w:rPr>
          <w:rFonts w:asciiTheme="minorHAnsi" w:hAnsiTheme="minorHAnsi" w:cs="Times"/>
          <w:color w:val="000000"/>
        </w:rPr>
        <w:tab/>
        <w:t>I pagamenti delle somme dovute a titolo di Tributo devono essere effettuati con arrotondamento all’euro</w:t>
      </w:r>
      <w:r w:rsidRPr="00F87834">
        <w:rPr>
          <w:rFonts w:asciiTheme="minorHAnsi" w:hAnsiTheme="minorHAnsi" w:cs="Times"/>
          <w:color w:val="000000"/>
        </w:rPr>
        <w:t xml:space="preserve"> </w:t>
      </w:r>
      <w:r w:rsidR="003332B4" w:rsidRPr="00F87834">
        <w:rPr>
          <w:rFonts w:asciiTheme="minorHAnsi" w:hAnsiTheme="minorHAnsi" w:cs="Times"/>
          <w:color w:val="000000"/>
        </w:rPr>
        <w:t>per difetto se la frazione è pari o inferiore a 49</w:t>
      </w:r>
      <w:r w:rsidR="008A42DA" w:rsidRPr="00F87834">
        <w:rPr>
          <w:rFonts w:asciiTheme="minorHAnsi" w:hAnsiTheme="minorHAnsi" w:cs="Times"/>
          <w:color w:val="000000"/>
        </w:rPr>
        <w:t xml:space="preserve"> centesimi</w:t>
      </w:r>
      <w:r w:rsidR="003332B4" w:rsidRPr="00F87834">
        <w:rPr>
          <w:rFonts w:asciiTheme="minorHAnsi" w:hAnsiTheme="minorHAnsi" w:cs="Times"/>
          <w:color w:val="000000"/>
        </w:rPr>
        <w:t>, per eccesso se la frazione è superiore a 49 centesimi.</w:t>
      </w:r>
    </w:p>
    <w:p w14:paraId="701BED89" w14:textId="77777777" w:rsidR="00185920" w:rsidRPr="0038455D" w:rsidRDefault="00685EFF" w:rsidP="0098650B">
      <w:pPr>
        <w:widowControl w:val="0"/>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 xml:space="preserve">   </w:t>
      </w:r>
      <w:r w:rsidR="003332B4" w:rsidRPr="00F87834">
        <w:rPr>
          <w:rFonts w:asciiTheme="minorHAnsi" w:hAnsiTheme="minorHAnsi" w:cs="Times"/>
          <w:color w:val="000000"/>
        </w:rPr>
        <w:t>L’arrotondamento si applica sulla somma finale da versare.</w:t>
      </w:r>
    </w:p>
    <w:p w14:paraId="7A74A01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72DC3C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1BBAEA2" w14:textId="77777777" w:rsidR="00185920" w:rsidRPr="00685EFF" w:rsidRDefault="003332B4" w:rsidP="0038455D">
      <w:pPr>
        <w:widowControl w:val="0"/>
        <w:autoSpaceDE w:val="0"/>
        <w:autoSpaceDN w:val="0"/>
        <w:adjustRightInd w:val="0"/>
        <w:spacing w:after="0" w:line="280" w:lineRule="exact"/>
        <w:ind w:left="284" w:right="604" w:hanging="284"/>
        <w:rPr>
          <w:rFonts w:asciiTheme="minorHAnsi" w:hAnsiTheme="minorHAnsi" w:cs="Times"/>
          <w:b/>
          <w:color w:val="000000"/>
        </w:rPr>
      </w:pPr>
      <w:r w:rsidRPr="00685EFF">
        <w:rPr>
          <w:rFonts w:asciiTheme="minorHAnsi" w:hAnsiTheme="minorHAnsi" w:cs="Times"/>
          <w:b/>
          <w:color w:val="000000"/>
        </w:rPr>
        <w:t xml:space="preserve">ART. 41 - AZIONI CAUTELARI ED ESECUTIVE </w:t>
      </w:r>
    </w:p>
    <w:p w14:paraId="78276FCA" w14:textId="77777777" w:rsidR="00185920" w:rsidRPr="0038455D" w:rsidRDefault="003332B4" w:rsidP="00685EF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L’adozione di misure e azioni cautelari ed esecutive deve rispondere a criteri di economicità efficacia ed</w:t>
      </w:r>
      <w:r w:rsidR="00685EFF">
        <w:rPr>
          <w:rFonts w:asciiTheme="minorHAnsi" w:hAnsiTheme="minorHAnsi" w:cs="Times"/>
          <w:color w:val="000000"/>
        </w:rPr>
        <w:t xml:space="preserve"> </w:t>
      </w:r>
      <w:r w:rsidRPr="0038455D">
        <w:rPr>
          <w:rFonts w:asciiTheme="minorHAnsi" w:hAnsiTheme="minorHAnsi" w:cs="Times"/>
          <w:color w:val="000000"/>
        </w:rPr>
        <w:t>efficienza dell’azione amministrativa, tenuto conto dell’importo posto in riscossione e delle consistenze</w:t>
      </w:r>
      <w:r w:rsidR="00685EFF">
        <w:rPr>
          <w:rFonts w:asciiTheme="minorHAnsi" w:hAnsiTheme="minorHAnsi" w:cs="Times"/>
          <w:color w:val="000000"/>
        </w:rPr>
        <w:t xml:space="preserve"> </w:t>
      </w:r>
      <w:r w:rsidRPr="0038455D">
        <w:rPr>
          <w:rFonts w:asciiTheme="minorHAnsi" w:hAnsiTheme="minorHAnsi" w:cs="Times"/>
          <w:color w:val="000000"/>
        </w:rPr>
        <w:t>patrimoniali e reddituali del debitore.</w:t>
      </w:r>
    </w:p>
    <w:p w14:paraId="1BF88AA7" w14:textId="77777777" w:rsidR="00185920" w:rsidRPr="0038455D" w:rsidRDefault="00185920" w:rsidP="00685EFF">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28EBDC4C" w14:textId="77777777" w:rsidR="00185920" w:rsidRPr="00685EFF" w:rsidRDefault="003332B4" w:rsidP="00685EFF">
      <w:pPr>
        <w:widowControl w:val="0"/>
        <w:autoSpaceDE w:val="0"/>
        <w:autoSpaceDN w:val="0"/>
        <w:adjustRightInd w:val="0"/>
        <w:spacing w:after="0" w:line="373" w:lineRule="exact"/>
        <w:ind w:left="284" w:right="604" w:hanging="284"/>
        <w:jc w:val="both"/>
        <w:rPr>
          <w:rFonts w:asciiTheme="minorHAnsi" w:hAnsiTheme="minorHAnsi" w:cs="Times"/>
          <w:b/>
          <w:color w:val="000000"/>
        </w:rPr>
      </w:pPr>
      <w:r w:rsidRPr="00685EFF">
        <w:rPr>
          <w:rFonts w:asciiTheme="minorHAnsi" w:hAnsiTheme="minorHAnsi" w:cs="Times"/>
          <w:b/>
          <w:color w:val="000000"/>
        </w:rPr>
        <w:t>ART. 42 - INESIGIBILITÀ ED ESITO INDAGINE IN CASO DI RISCOSSIONE MEDIANTE</w:t>
      </w:r>
      <w:r w:rsidR="00685EFF" w:rsidRPr="00685EFF">
        <w:rPr>
          <w:rFonts w:asciiTheme="minorHAnsi" w:hAnsiTheme="minorHAnsi" w:cs="Times"/>
          <w:b/>
          <w:color w:val="000000"/>
        </w:rPr>
        <w:t xml:space="preserve"> </w:t>
      </w:r>
      <w:r w:rsidR="000A484B" w:rsidRPr="000A484B">
        <w:rPr>
          <w:rFonts w:asciiTheme="minorHAnsi" w:hAnsiTheme="minorHAnsi" w:cs="Times"/>
          <w:b/>
          <w:color w:val="FF0000"/>
        </w:rPr>
        <w:t>ACCERTAMENTO ESECUTIVO</w:t>
      </w:r>
      <w:r w:rsidRPr="00685EFF">
        <w:rPr>
          <w:rFonts w:asciiTheme="minorHAnsi" w:hAnsiTheme="minorHAnsi" w:cs="Times"/>
          <w:b/>
          <w:color w:val="000000"/>
        </w:rPr>
        <w:t xml:space="preserve"> </w:t>
      </w:r>
    </w:p>
    <w:p w14:paraId="7B6F08DA" w14:textId="77777777" w:rsidR="00185920" w:rsidRPr="0038455D" w:rsidRDefault="003332B4" w:rsidP="00685EF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responsabile della singola entrata o l’ufficio preposto alla riscossione coattiva certifica l’inesigibilità</w:t>
      </w:r>
      <w:r w:rsidR="00685EFF">
        <w:rPr>
          <w:rFonts w:asciiTheme="minorHAnsi" w:hAnsiTheme="minorHAnsi" w:cs="Times"/>
          <w:color w:val="000000"/>
        </w:rPr>
        <w:t xml:space="preserve"> </w:t>
      </w:r>
      <w:r w:rsidRPr="0038455D">
        <w:rPr>
          <w:rFonts w:asciiTheme="minorHAnsi" w:hAnsiTheme="minorHAnsi" w:cs="Times"/>
          <w:color w:val="000000"/>
        </w:rPr>
        <w:t>derivante dalle seguenti cause:</w:t>
      </w:r>
    </w:p>
    <w:p w14:paraId="6DB38AB4" w14:textId="77777777" w:rsidR="00185920" w:rsidRPr="0038455D" w:rsidRDefault="00685EFF" w:rsidP="00685EFF">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a)</w:t>
      </w:r>
      <w:r>
        <w:rPr>
          <w:rFonts w:asciiTheme="minorHAnsi" w:hAnsiTheme="minorHAnsi" w:cs="Times"/>
          <w:color w:val="000000"/>
        </w:rPr>
        <w:t xml:space="preserve"> </w:t>
      </w:r>
      <w:r w:rsidR="003332B4" w:rsidRPr="0038455D">
        <w:rPr>
          <w:rFonts w:asciiTheme="minorHAnsi" w:hAnsiTheme="minorHAnsi" w:cs="Times"/>
          <w:color w:val="000000"/>
        </w:rPr>
        <w:t xml:space="preserve">Irreperibilità accertata sulla base delle risultanze anagrafiche; </w:t>
      </w:r>
    </w:p>
    <w:p w14:paraId="1BDD10CE" w14:textId="77777777" w:rsidR="00185920" w:rsidRPr="0038455D" w:rsidRDefault="00685EFF" w:rsidP="00685EFF">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b)</w:t>
      </w:r>
      <w:r>
        <w:rPr>
          <w:rFonts w:asciiTheme="minorHAnsi" w:hAnsiTheme="minorHAnsi" w:cs="Times"/>
          <w:color w:val="000000"/>
        </w:rPr>
        <w:t xml:space="preserve"> </w:t>
      </w:r>
      <w:r w:rsidR="003332B4" w:rsidRPr="0038455D">
        <w:rPr>
          <w:rFonts w:asciiTheme="minorHAnsi" w:hAnsiTheme="minorHAnsi" w:cs="Times"/>
          <w:color w:val="000000"/>
        </w:rPr>
        <w:t>Improcedibilità per limiti d’importo;</w:t>
      </w:r>
    </w:p>
    <w:p w14:paraId="0ADA7A98" w14:textId="77777777" w:rsidR="00185920" w:rsidRPr="0038455D" w:rsidRDefault="00685EFF" w:rsidP="00685EFF">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c)</w:t>
      </w:r>
      <w:r>
        <w:rPr>
          <w:rFonts w:asciiTheme="minorHAnsi" w:hAnsiTheme="minorHAnsi" w:cs="Times"/>
          <w:color w:val="000000"/>
        </w:rPr>
        <w:t xml:space="preserve"> </w:t>
      </w:r>
      <w:r w:rsidR="003332B4" w:rsidRPr="0038455D">
        <w:rPr>
          <w:rFonts w:asciiTheme="minorHAnsi" w:hAnsiTheme="minorHAnsi" w:cs="Times"/>
          <w:color w:val="000000"/>
        </w:rPr>
        <w:t xml:space="preserve">Improcedibilità per mancanza di beni assoggettabili a misura cautelari ed esecutiva; </w:t>
      </w:r>
    </w:p>
    <w:p w14:paraId="7A9DBED4" w14:textId="77777777" w:rsidR="00185920" w:rsidRPr="0038455D" w:rsidRDefault="003332B4" w:rsidP="00EE1445">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d)</w:t>
      </w:r>
      <w:r w:rsidRPr="0038455D">
        <w:rPr>
          <w:rFonts w:asciiTheme="minorHAnsi" w:hAnsiTheme="minorHAnsi" w:cs="Times"/>
          <w:color w:val="000000"/>
        </w:rPr>
        <w:tab/>
        <w:t>Inesistenza di beni assoggettabili a misura esecutiva accertata dopo la comunicazione di fermo</w:t>
      </w:r>
      <w:r w:rsidR="00EE1445">
        <w:rPr>
          <w:rFonts w:asciiTheme="minorHAnsi" w:hAnsiTheme="minorHAnsi" w:cs="Times"/>
          <w:color w:val="000000"/>
        </w:rPr>
        <w:t xml:space="preserve"> </w:t>
      </w:r>
      <w:r w:rsidRPr="0038455D">
        <w:rPr>
          <w:rFonts w:asciiTheme="minorHAnsi" w:hAnsiTheme="minorHAnsi" w:cs="Times"/>
          <w:color w:val="000000"/>
        </w:rPr>
        <w:t xml:space="preserve">amministrativo; </w:t>
      </w:r>
    </w:p>
    <w:p w14:paraId="10AED244" w14:textId="77777777" w:rsidR="00185920" w:rsidRPr="0038455D" w:rsidRDefault="003332B4" w:rsidP="00EE1445">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lastRenderedPageBreak/>
        <w:t>e)</w:t>
      </w:r>
      <w:r w:rsidRPr="0038455D">
        <w:rPr>
          <w:rFonts w:asciiTheme="minorHAnsi" w:hAnsiTheme="minorHAnsi" w:cs="Times"/>
          <w:color w:val="000000"/>
        </w:rPr>
        <w:tab/>
        <w:t>Inesistenza di beni assoggettabili a misura esecutiva dopo infruttuoso tentativo di pignoramento presso</w:t>
      </w:r>
      <w:r w:rsidR="00EE1445">
        <w:rPr>
          <w:rFonts w:asciiTheme="minorHAnsi" w:hAnsiTheme="minorHAnsi" w:cs="Times"/>
          <w:color w:val="000000"/>
        </w:rPr>
        <w:t xml:space="preserve"> </w:t>
      </w:r>
      <w:r w:rsidRPr="0038455D">
        <w:rPr>
          <w:rFonts w:asciiTheme="minorHAnsi" w:hAnsiTheme="minorHAnsi" w:cs="Times"/>
          <w:color w:val="000000"/>
        </w:rPr>
        <w:t xml:space="preserve">terzi; </w:t>
      </w:r>
    </w:p>
    <w:p w14:paraId="1DC528F0" w14:textId="77777777" w:rsidR="00185920" w:rsidRDefault="003332B4" w:rsidP="00685EFF">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f)</w:t>
      </w:r>
      <w:r w:rsidRPr="0038455D">
        <w:rPr>
          <w:rFonts w:asciiTheme="minorHAnsi" w:hAnsiTheme="minorHAnsi" w:cs="Times"/>
          <w:color w:val="000000"/>
        </w:rPr>
        <w:tab/>
        <w:t>Limite di importo che comportano l’antieconomicità della procedura.</w:t>
      </w:r>
    </w:p>
    <w:p w14:paraId="2FC03570" w14:textId="77777777" w:rsidR="00EE1445" w:rsidRPr="0038455D" w:rsidRDefault="00EE1445" w:rsidP="00685EFF">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p>
    <w:p w14:paraId="7BCED0A4" w14:textId="77777777" w:rsidR="00185920" w:rsidRPr="0038455D" w:rsidRDefault="003332B4" w:rsidP="00EE144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Ai fini del comma 1, l’inesigibilità è corredata del documento che riporta l’esito dell’indagine condotta</w:t>
      </w:r>
      <w:r w:rsidR="00EE1445">
        <w:rPr>
          <w:rFonts w:asciiTheme="minorHAnsi" w:hAnsiTheme="minorHAnsi" w:cs="Times"/>
          <w:color w:val="000000"/>
        </w:rPr>
        <w:t xml:space="preserve"> </w:t>
      </w:r>
      <w:r w:rsidRPr="0038455D">
        <w:rPr>
          <w:rFonts w:asciiTheme="minorHAnsi" w:hAnsiTheme="minorHAnsi" w:cs="Times"/>
          <w:color w:val="000000"/>
        </w:rPr>
        <w:t>sulla base delle informazioni relative alla situazione patrimoniale e reddituale del soggetto, acquisite dalle</w:t>
      </w:r>
      <w:r w:rsidR="00EE1445">
        <w:rPr>
          <w:rFonts w:asciiTheme="minorHAnsi" w:hAnsiTheme="minorHAnsi" w:cs="Times"/>
          <w:color w:val="000000"/>
        </w:rPr>
        <w:t xml:space="preserve"> </w:t>
      </w:r>
      <w:r w:rsidRPr="0038455D">
        <w:rPr>
          <w:rFonts w:asciiTheme="minorHAnsi" w:hAnsiTheme="minorHAnsi" w:cs="Times"/>
          <w:color w:val="000000"/>
        </w:rPr>
        <w:t>banche dati rese disponibili all’ente procedente.</w:t>
      </w:r>
    </w:p>
    <w:p w14:paraId="4827244E"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0A8A09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024F1E3" w14:textId="77777777" w:rsidR="000A484B"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056CA9">
        <w:rPr>
          <w:rFonts w:asciiTheme="minorHAnsi" w:hAnsiTheme="minorHAnsi" w:cs="Times"/>
          <w:b/>
          <w:color w:val="000000"/>
        </w:rPr>
        <w:t>ART. 4</w:t>
      </w:r>
      <w:r w:rsidR="00EE1445" w:rsidRPr="00056CA9">
        <w:rPr>
          <w:rFonts w:asciiTheme="minorHAnsi" w:hAnsiTheme="minorHAnsi" w:cs="Times"/>
          <w:b/>
          <w:color w:val="000000"/>
        </w:rPr>
        <w:t>3</w:t>
      </w:r>
      <w:r w:rsidRPr="00056CA9">
        <w:rPr>
          <w:rFonts w:asciiTheme="minorHAnsi" w:hAnsiTheme="minorHAnsi" w:cs="Times"/>
          <w:b/>
          <w:color w:val="000000"/>
        </w:rPr>
        <w:t xml:space="preserve"> - DILAZIONE DEI DEBITI NON ASSOLTI</w:t>
      </w:r>
    </w:p>
    <w:p w14:paraId="246033B6" w14:textId="77777777" w:rsidR="00185920" w:rsidRPr="0038455D" w:rsidRDefault="003332B4" w:rsidP="00056CA9">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Ai debitori di somme certe, liquide ed esigibili, di natura tributaria il Funzionario responsabile del tributo,</w:t>
      </w:r>
      <w:r w:rsidR="00056CA9">
        <w:rPr>
          <w:rFonts w:asciiTheme="minorHAnsi" w:hAnsiTheme="minorHAnsi" w:cs="Times"/>
          <w:color w:val="000000"/>
        </w:rPr>
        <w:t xml:space="preserve"> </w:t>
      </w:r>
      <w:r w:rsidRPr="0038455D">
        <w:rPr>
          <w:rFonts w:asciiTheme="minorHAnsi" w:hAnsiTheme="minorHAnsi" w:cs="Times"/>
          <w:color w:val="000000"/>
        </w:rPr>
        <w:t>su specifica domanda dell’interessato e prima dell’inizio delle procedure di esecuzione, può concedere, per ragioni di stato temporaneo di difficoltà, la dilazione di pagamento</w:t>
      </w:r>
      <w:r w:rsidR="000A484B">
        <w:rPr>
          <w:rFonts w:asciiTheme="minorHAnsi" w:hAnsiTheme="minorHAnsi" w:cs="Times"/>
          <w:color w:val="000000"/>
        </w:rPr>
        <w:t xml:space="preserve"> fino ad un massimo </w:t>
      </w:r>
      <w:r w:rsidR="000A484B" w:rsidRPr="000A484B">
        <w:rPr>
          <w:rFonts w:asciiTheme="minorHAnsi" w:hAnsiTheme="minorHAnsi" w:cs="Times"/>
          <w:color w:val="FF0000"/>
        </w:rPr>
        <w:t>di settantadue rate mensili</w:t>
      </w:r>
      <w:r w:rsidRPr="0038455D">
        <w:rPr>
          <w:rFonts w:asciiTheme="minorHAnsi" w:hAnsiTheme="minorHAnsi" w:cs="Times"/>
          <w:color w:val="000000"/>
        </w:rPr>
        <w:t xml:space="preserve">, nel rispetto delle seguenti regole: </w:t>
      </w:r>
    </w:p>
    <w:p w14:paraId="19AC80F9" w14:textId="77777777" w:rsidR="00185920" w:rsidRPr="00867CC5" w:rsidRDefault="003332B4" w:rsidP="00056CA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FF0000"/>
        </w:rPr>
      </w:pPr>
      <w:r w:rsidRPr="00867CC5">
        <w:rPr>
          <w:rFonts w:asciiTheme="minorHAnsi" w:hAnsiTheme="minorHAnsi" w:cs="Times"/>
          <w:color w:val="FF0000"/>
        </w:rPr>
        <w:t>a)</w:t>
      </w:r>
      <w:r w:rsidRPr="00867CC5">
        <w:rPr>
          <w:rFonts w:asciiTheme="minorHAnsi" w:hAnsiTheme="minorHAnsi" w:cs="Times"/>
          <w:color w:val="FF0000"/>
        </w:rPr>
        <w:tab/>
        <w:t xml:space="preserve">Importo minimo al di sotto del quale non si procede a dilazione è pari euro </w:t>
      </w:r>
      <w:r w:rsidR="006C04FF" w:rsidRPr="00867CC5">
        <w:rPr>
          <w:rFonts w:asciiTheme="minorHAnsi" w:hAnsiTheme="minorHAnsi" w:cs="Times"/>
          <w:color w:val="FF0000"/>
        </w:rPr>
        <w:t xml:space="preserve">ad </w:t>
      </w:r>
      <w:r w:rsidRPr="00867CC5">
        <w:rPr>
          <w:rFonts w:asciiTheme="minorHAnsi" w:hAnsiTheme="minorHAnsi" w:cs="Times"/>
          <w:color w:val="FF0000"/>
        </w:rPr>
        <w:t>100,00</w:t>
      </w:r>
      <w:r w:rsidR="000A484B" w:rsidRPr="00867CC5">
        <w:rPr>
          <w:rFonts w:asciiTheme="minorHAnsi" w:hAnsiTheme="minorHAnsi" w:cs="Times"/>
          <w:color w:val="FF0000"/>
        </w:rPr>
        <w:t>;</w:t>
      </w:r>
      <w:r w:rsidRPr="00867CC5">
        <w:rPr>
          <w:rFonts w:asciiTheme="minorHAnsi" w:hAnsiTheme="minorHAnsi" w:cs="Times"/>
          <w:color w:val="FF0000"/>
        </w:rPr>
        <w:t xml:space="preserve"> </w:t>
      </w:r>
    </w:p>
    <w:p w14:paraId="09DC86A2" w14:textId="77777777" w:rsidR="00185920" w:rsidRPr="00867CC5" w:rsidRDefault="00B1141F" w:rsidP="00EE1445">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FF0000"/>
        </w:rPr>
      </w:pPr>
      <w:r w:rsidRPr="00867CC5">
        <w:rPr>
          <w:rFonts w:asciiTheme="minorHAnsi" w:hAnsiTheme="minorHAnsi" w:cs="Times"/>
          <w:bCs/>
          <w:color w:val="FF0000"/>
        </w:rPr>
        <w:t>b)</w:t>
      </w:r>
      <w:r w:rsidR="003332B4" w:rsidRPr="00867CC5">
        <w:rPr>
          <w:rFonts w:asciiTheme="minorHAnsi" w:hAnsiTheme="minorHAnsi" w:cs="Times"/>
          <w:color w:val="FF0000"/>
        </w:rPr>
        <w:tab/>
        <w:t>da 100,0</w:t>
      </w:r>
      <w:r w:rsidR="000A484B" w:rsidRPr="00867CC5">
        <w:rPr>
          <w:rFonts w:asciiTheme="minorHAnsi" w:hAnsiTheme="minorHAnsi" w:cs="Times"/>
          <w:color w:val="FF0000"/>
        </w:rPr>
        <w:t>1</w:t>
      </w:r>
      <w:r w:rsidR="003332B4" w:rsidRPr="00867CC5">
        <w:rPr>
          <w:rFonts w:asciiTheme="minorHAnsi" w:hAnsiTheme="minorHAnsi" w:cs="Times"/>
          <w:color w:val="FF0000"/>
        </w:rPr>
        <w:t xml:space="preserve"> a </w:t>
      </w:r>
      <w:r w:rsidR="000A484B" w:rsidRPr="00867CC5">
        <w:rPr>
          <w:rFonts w:asciiTheme="minorHAnsi" w:hAnsiTheme="minorHAnsi" w:cs="Times"/>
          <w:color w:val="FF0000"/>
        </w:rPr>
        <w:t>5</w:t>
      </w:r>
      <w:r w:rsidR="003332B4" w:rsidRPr="00867CC5">
        <w:rPr>
          <w:rFonts w:asciiTheme="minorHAnsi" w:hAnsiTheme="minorHAnsi" w:cs="Times"/>
          <w:color w:val="FF0000"/>
        </w:rPr>
        <w:t xml:space="preserve">00,00 euro: fino a </w:t>
      </w:r>
      <w:r w:rsidR="000A484B" w:rsidRPr="00867CC5">
        <w:rPr>
          <w:rFonts w:asciiTheme="minorHAnsi" w:hAnsiTheme="minorHAnsi" w:cs="Times"/>
          <w:color w:val="FF0000"/>
        </w:rPr>
        <w:t>quattro</w:t>
      </w:r>
      <w:r w:rsidR="003332B4" w:rsidRPr="00867CC5">
        <w:rPr>
          <w:rFonts w:asciiTheme="minorHAnsi" w:hAnsiTheme="minorHAnsi" w:cs="Times"/>
          <w:color w:val="FF0000"/>
        </w:rPr>
        <w:t xml:space="preserve"> rate mensili; </w:t>
      </w:r>
    </w:p>
    <w:p w14:paraId="6C25B4D7" w14:textId="77777777" w:rsidR="00185920" w:rsidRPr="00867CC5" w:rsidRDefault="00B1141F" w:rsidP="00EE1445">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FF0000"/>
        </w:rPr>
      </w:pPr>
      <w:r w:rsidRPr="00867CC5">
        <w:rPr>
          <w:rFonts w:asciiTheme="minorHAnsi" w:hAnsiTheme="minorHAnsi" w:cs="Times"/>
          <w:bCs/>
          <w:color w:val="FF0000"/>
        </w:rPr>
        <w:t>c)</w:t>
      </w:r>
      <w:r w:rsidR="003332B4" w:rsidRPr="00867CC5">
        <w:rPr>
          <w:rFonts w:asciiTheme="minorHAnsi" w:hAnsiTheme="minorHAnsi" w:cs="Times"/>
          <w:color w:val="FF0000"/>
        </w:rPr>
        <w:tab/>
        <w:t xml:space="preserve">da euro </w:t>
      </w:r>
      <w:r w:rsidR="000A484B" w:rsidRPr="00867CC5">
        <w:rPr>
          <w:rFonts w:asciiTheme="minorHAnsi" w:hAnsiTheme="minorHAnsi" w:cs="Times"/>
          <w:color w:val="FF0000"/>
        </w:rPr>
        <w:t>5</w:t>
      </w:r>
      <w:r w:rsidR="003332B4" w:rsidRPr="00867CC5">
        <w:rPr>
          <w:rFonts w:asciiTheme="minorHAnsi" w:hAnsiTheme="minorHAnsi" w:cs="Times"/>
          <w:color w:val="FF0000"/>
        </w:rPr>
        <w:t xml:space="preserve">00,01 a euro </w:t>
      </w:r>
      <w:r w:rsidR="000A484B" w:rsidRPr="00867CC5">
        <w:rPr>
          <w:rFonts w:asciiTheme="minorHAnsi" w:hAnsiTheme="minorHAnsi" w:cs="Times"/>
          <w:color w:val="FF0000"/>
        </w:rPr>
        <w:t>3</w:t>
      </w:r>
      <w:r w:rsidR="003332B4" w:rsidRPr="00867CC5">
        <w:rPr>
          <w:rFonts w:asciiTheme="minorHAnsi" w:hAnsiTheme="minorHAnsi" w:cs="Times"/>
          <w:color w:val="FF0000"/>
        </w:rPr>
        <w:t xml:space="preserve">.000,00: </w:t>
      </w:r>
      <w:r w:rsidR="000A484B" w:rsidRPr="00867CC5">
        <w:rPr>
          <w:rFonts w:asciiTheme="minorHAnsi" w:hAnsiTheme="minorHAnsi" w:cs="Times"/>
          <w:color w:val="FF0000"/>
        </w:rPr>
        <w:t>da cinque a dodici rate mensili</w:t>
      </w:r>
      <w:r w:rsidR="003332B4" w:rsidRPr="00867CC5">
        <w:rPr>
          <w:rFonts w:asciiTheme="minorHAnsi" w:hAnsiTheme="minorHAnsi" w:cs="Times"/>
          <w:color w:val="FF0000"/>
        </w:rPr>
        <w:t xml:space="preserve">; </w:t>
      </w:r>
    </w:p>
    <w:p w14:paraId="7D977A96" w14:textId="77777777" w:rsidR="00185920" w:rsidRPr="00867CC5" w:rsidRDefault="00B1141F" w:rsidP="00EE1445">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FF0000"/>
        </w:rPr>
      </w:pPr>
      <w:r w:rsidRPr="00867CC5">
        <w:rPr>
          <w:rFonts w:asciiTheme="minorHAnsi" w:hAnsiTheme="minorHAnsi" w:cs="Times"/>
          <w:bCs/>
          <w:color w:val="FF0000"/>
        </w:rPr>
        <w:t>d)</w:t>
      </w:r>
      <w:r w:rsidR="003332B4" w:rsidRPr="00867CC5">
        <w:rPr>
          <w:rFonts w:asciiTheme="minorHAnsi" w:hAnsiTheme="minorHAnsi" w:cs="Times"/>
          <w:color w:val="FF0000"/>
        </w:rPr>
        <w:tab/>
        <w:t xml:space="preserve">da euro </w:t>
      </w:r>
      <w:r w:rsidRPr="00867CC5">
        <w:rPr>
          <w:rFonts w:asciiTheme="minorHAnsi" w:hAnsiTheme="minorHAnsi" w:cs="Times"/>
          <w:color w:val="FF0000"/>
        </w:rPr>
        <w:t>3</w:t>
      </w:r>
      <w:r w:rsidR="003332B4" w:rsidRPr="00867CC5">
        <w:rPr>
          <w:rFonts w:asciiTheme="minorHAnsi" w:hAnsiTheme="minorHAnsi" w:cs="Times"/>
          <w:color w:val="FF0000"/>
        </w:rPr>
        <w:t xml:space="preserve">.000,01 a euro </w:t>
      </w:r>
      <w:r w:rsidRPr="00867CC5">
        <w:rPr>
          <w:rFonts w:asciiTheme="minorHAnsi" w:hAnsiTheme="minorHAnsi" w:cs="Times"/>
          <w:color w:val="FF0000"/>
        </w:rPr>
        <w:t>6</w:t>
      </w:r>
      <w:r w:rsidR="003332B4" w:rsidRPr="00867CC5">
        <w:rPr>
          <w:rFonts w:asciiTheme="minorHAnsi" w:hAnsiTheme="minorHAnsi" w:cs="Times"/>
          <w:color w:val="FF0000"/>
        </w:rPr>
        <w:t xml:space="preserve">.000,00: </w:t>
      </w:r>
      <w:r w:rsidRPr="00867CC5">
        <w:rPr>
          <w:rFonts w:asciiTheme="minorHAnsi" w:hAnsiTheme="minorHAnsi" w:cs="Times"/>
          <w:color w:val="FF0000"/>
        </w:rPr>
        <w:t>da tredici a ventiquattro rate</w:t>
      </w:r>
      <w:r w:rsidR="003332B4" w:rsidRPr="00867CC5">
        <w:rPr>
          <w:rFonts w:asciiTheme="minorHAnsi" w:hAnsiTheme="minorHAnsi" w:cs="Times"/>
          <w:color w:val="FF0000"/>
        </w:rPr>
        <w:t xml:space="preserve"> mensili;</w:t>
      </w:r>
    </w:p>
    <w:p w14:paraId="3746CEA5" w14:textId="77777777" w:rsidR="00185920" w:rsidRPr="00867CC5" w:rsidRDefault="00B1141F" w:rsidP="00EE1445">
      <w:pPr>
        <w:widowControl w:val="0"/>
        <w:tabs>
          <w:tab w:val="left" w:pos="1026"/>
        </w:tabs>
        <w:autoSpaceDE w:val="0"/>
        <w:autoSpaceDN w:val="0"/>
        <w:adjustRightInd w:val="0"/>
        <w:spacing w:after="0" w:line="320" w:lineRule="exact"/>
        <w:ind w:left="284" w:right="604" w:hanging="284"/>
        <w:jc w:val="both"/>
        <w:rPr>
          <w:rFonts w:asciiTheme="minorHAnsi" w:hAnsiTheme="minorHAnsi" w:cs="Times"/>
          <w:color w:val="FF0000"/>
        </w:rPr>
      </w:pPr>
      <w:r w:rsidRPr="00867CC5">
        <w:rPr>
          <w:rFonts w:asciiTheme="minorHAnsi" w:hAnsiTheme="minorHAnsi" w:cs="Times"/>
          <w:bCs/>
          <w:color w:val="FF0000"/>
        </w:rPr>
        <w:t>e)</w:t>
      </w:r>
      <w:r w:rsidR="003332B4" w:rsidRPr="00867CC5">
        <w:rPr>
          <w:rFonts w:asciiTheme="minorHAnsi" w:hAnsiTheme="minorHAnsi" w:cs="Times"/>
          <w:color w:val="FF0000"/>
        </w:rPr>
        <w:tab/>
        <w:t xml:space="preserve">da euro </w:t>
      </w:r>
      <w:r w:rsidRPr="00867CC5">
        <w:rPr>
          <w:rFonts w:asciiTheme="minorHAnsi" w:hAnsiTheme="minorHAnsi" w:cs="Times"/>
          <w:color w:val="FF0000"/>
        </w:rPr>
        <w:t>6</w:t>
      </w:r>
      <w:r w:rsidR="003332B4" w:rsidRPr="00867CC5">
        <w:rPr>
          <w:rFonts w:asciiTheme="minorHAnsi" w:hAnsiTheme="minorHAnsi" w:cs="Times"/>
          <w:color w:val="FF0000"/>
        </w:rPr>
        <w:t xml:space="preserve">.000,01 a euro </w:t>
      </w:r>
      <w:r w:rsidRPr="00867CC5">
        <w:rPr>
          <w:rFonts w:asciiTheme="minorHAnsi" w:hAnsiTheme="minorHAnsi" w:cs="Times"/>
          <w:color w:val="FF0000"/>
        </w:rPr>
        <w:t>20</w:t>
      </w:r>
      <w:r w:rsidR="003332B4" w:rsidRPr="00867CC5">
        <w:rPr>
          <w:rFonts w:asciiTheme="minorHAnsi" w:hAnsiTheme="minorHAnsi" w:cs="Times"/>
          <w:color w:val="FF0000"/>
        </w:rPr>
        <w:t xml:space="preserve">.000,00: </w:t>
      </w:r>
      <w:r w:rsidRPr="00867CC5">
        <w:rPr>
          <w:rFonts w:asciiTheme="minorHAnsi" w:hAnsiTheme="minorHAnsi" w:cs="Times"/>
          <w:color w:val="FF0000"/>
        </w:rPr>
        <w:t xml:space="preserve">da venticinque a trentasei </w:t>
      </w:r>
      <w:r w:rsidR="003332B4" w:rsidRPr="00867CC5">
        <w:rPr>
          <w:rFonts w:asciiTheme="minorHAnsi" w:hAnsiTheme="minorHAnsi" w:cs="Times"/>
          <w:color w:val="FF0000"/>
        </w:rPr>
        <w:t xml:space="preserve">rate mensili; </w:t>
      </w:r>
    </w:p>
    <w:p w14:paraId="3272570D" w14:textId="77777777" w:rsidR="00185920" w:rsidRPr="00867CC5" w:rsidRDefault="00B1141F" w:rsidP="00EE1445">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FF0000"/>
        </w:rPr>
      </w:pPr>
      <w:r w:rsidRPr="00867CC5">
        <w:rPr>
          <w:rFonts w:asciiTheme="minorHAnsi" w:hAnsiTheme="minorHAnsi" w:cs="Times"/>
          <w:bCs/>
          <w:color w:val="FF0000"/>
        </w:rPr>
        <w:t>f)</w:t>
      </w:r>
      <w:r w:rsidR="003332B4" w:rsidRPr="00867CC5">
        <w:rPr>
          <w:rFonts w:asciiTheme="minorHAnsi" w:hAnsiTheme="minorHAnsi" w:cs="Times"/>
          <w:color w:val="FF0000"/>
        </w:rPr>
        <w:tab/>
      </w:r>
      <w:r w:rsidRPr="00867CC5">
        <w:rPr>
          <w:rFonts w:asciiTheme="minorHAnsi" w:hAnsiTheme="minorHAnsi" w:cs="Times"/>
          <w:color w:val="FF0000"/>
        </w:rPr>
        <w:t>oltre</w:t>
      </w:r>
      <w:r w:rsidR="003332B4" w:rsidRPr="00867CC5">
        <w:rPr>
          <w:rFonts w:asciiTheme="minorHAnsi" w:hAnsiTheme="minorHAnsi" w:cs="Times"/>
          <w:color w:val="FF0000"/>
        </w:rPr>
        <w:t xml:space="preserve"> euro </w:t>
      </w:r>
      <w:r w:rsidR="00D0292A" w:rsidRPr="00867CC5">
        <w:rPr>
          <w:rFonts w:asciiTheme="minorHAnsi" w:hAnsiTheme="minorHAnsi" w:cs="Times"/>
          <w:color w:val="FF0000"/>
        </w:rPr>
        <w:t>20</w:t>
      </w:r>
      <w:r w:rsidR="003332B4" w:rsidRPr="00867CC5">
        <w:rPr>
          <w:rFonts w:asciiTheme="minorHAnsi" w:hAnsiTheme="minorHAnsi" w:cs="Times"/>
          <w:color w:val="FF0000"/>
        </w:rPr>
        <w:t>.000</w:t>
      </w:r>
      <w:r w:rsidRPr="00867CC5">
        <w:rPr>
          <w:rFonts w:asciiTheme="minorHAnsi" w:hAnsiTheme="minorHAnsi" w:cs="Times"/>
          <w:color w:val="FF0000"/>
        </w:rPr>
        <w:t xml:space="preserve"> da </w:t>
      </w:r>
      <w:r w:rsidR="003332B4" w:rsidRPr="00867CC5">
        <w:rPr>
          <w:rFonts w:asciiTheme="minorHAnsi" w:hAnsiTheme="minorHAnsi" w:cs="Times"/>
          <w:color w:val="FF0000"/>
        </w:rPr>
        <w:t>trentase</w:t>
      </w:r>
      <w:r w:rsidRPr="00867CC5">
        <w:rPr>
          <w:rFonts w:asciiTheme="minorHAnsi" w:hAnsiTheme="minorHAnsi" w:cs="Times"/>
          <w:color w:val="FF0000"/>
        </w:rPr>
        <w:t xml:space="preserve">tte a settantadue </w:t>
      </w:r>
      <w:r w:rsidR="003332B4" w:rsidRPr="00867CC5">
        <w:rPr>
          <w:rFonts w:asciiTheme="minorHAnsi" w:hAnsiTheme="minorHAnsi" w:cs="Times"/>
          <w:color w:val="FF0000"/>
        </w:rPr>
        <w:t xml:space="preserve">rate mensili; </w:t>
      </w:r>
      <w:r w:rsidR="00CB5F4E">
        <w:rPr>
          <w:rStyle w:val="Rimandonotaapidipagina"/>
          <w:rFonts w:asciiTheme="minorHAnsi" w:hAnsiTheme="minorHAnsi" w:cs="Times"/>
          <w:color w:val="FF0000"/>
        </w:rPr>
        <w:footnoteReference w:id="2"/>
      </w:r>
    </w:p>
    <w:p w14:paraId="67824FA8" w14:textId="77777777" w:rsidR="00185920" w:rsidRPr="0038455D" w:rsidRDefault="00185920" w:rsidP="00EE1445">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p>
    <w:p w14:paraId="0D36DA3E" w14:textId="77777777" w:rsidR="00185920" w:rsidRDefault="003332B4" w:rsidP="00056CA9">
      <w:pPr>
        <w:widowControl w:val="0"/>
        <w:tabs>
          <w:tab w:val="left" w:pos="1026"/>
        </w:tabs>
        <w:autoSpaceDE w:val="0"/>
        <w:autoSpaceDN w:val="0"/>
        <w:adjustRightInd w:val="0"/>
        <w:spacing w:after="0" w:line="200" w:lineRule="exact"/>
        <w:ind w:left="284" w:right="604" w:hanging="284"/>
        <w:jc w:val="both"/>
        <w:rPr>
          <w:rFonts w:asciiTheme="minorHAnsi" w:hAnsiTheme="minorHAnsi" w:cs="Times"/>
          <w:color w:val="000000"/>
        </w:rPr>
      </w:pPr>
      <w:r w:rsidRPr="0038455D">
        <w:rPr>
          <w:rFonts w:asciiTheme="minorHAnsi" w:hAnsiTheme="minorHAnsi" w:cs="Times"/>
          <w:color w:val="000000"/>
        </w:rPr>
        <w:t>c)</w:t>
      </w:r>
      <w:r w:rsidRPr="0038455D">
        <w:rPr>
          <w:rFonts w:asciiTheme="minorHAnsi" w:hAnsiTheme="minorHAnsi" w:cs="Times"/>
          <w:color w:val="000000"/>
        </w:rPr>
        <w:tab/>
        <w:t>In ragione della natura dell’attività o della condizione lavorativa, il pagamento delle rate può essere</w:t>
      </w:r>
      <w:r w:rsidR="00056CA9">
        <w:rPr>
          <w:rFonts w:asciiTheme="minorHAnsi" w:hAnsiTheme="minorHAnsi" w:cs="Times"/>
          <w:color w:val="000000"/>
        </w:rPr>
        <w:t xml:space="preserve"> </w:t>
      </w:r>
      <w:r w:rsidRPr="0038455D">
        <w:rPr>
          <w:rFonts w:asciiTheme="minorHAnsi" w:hAnsiTheme="minorHAnsi" w:cs="Times"/>
          <w:color w:val="000000"/>
        </w:rPr>
        <w:t>allocato in determinati mesi dell’anno.</w:t>
      </w:r>
    </w:p>
    <w:p w14:paraId="0C5F39D1" w14:textId="77777777" w:rsidR="00056CA9" w:rsidRPr="0038455D" w:rsidRDefault="00056CA9" w:rsidP="00056CA9">
      <w:pPr>
        <w:widowControl w:val="0"/>
        <w:tabs>
          <w:tab w:val="left" w:pos="1026"/>
        </w:tabs>
        <w:autoSpaceDE w:val="0"/>
        <w:autoSpaceDN w:val="0"/>
        <w:adjustRightInd w:val="0"/>
        <w:spacing w:after="0" w:line="200" w:lineRule="exact"/>
        <w:ind w:left="284" w:right="604" w:hanging="284"/>
        <w:jc w:val="both"/>
        <w:rPr>
          <w:rFonts w:asciiTheme="minorHAnsi" w:hAnsiTheme="minorHAnsi" w:cs="Times"/>
          <w:color w:val="000000"/>
        </w:rPr>
      </w:pPr>
    </w:p>
    <w:p w14:paraId="3C39D0BB" w14:textId="77777777" w:rsidR="00185920" w:rsidRPr="00CB5F4E" w:rsidRDefault="003332B4" w:rsidP="00056CA9">
      <w:pPr>
        <w:widowControl w:val="0"/>
        <w:tabs>
          <w:tab w:val="left" w:pos="1026"/>
        </w:tabs>
        <w:autoSpaceDE w:val="0"/>
        <w:autoSpaceDN w:val="0"/>
        <w:adjustRightInd w:val="0"/>
        <w:spacing w:after="0" w:line="200" w:lineRule="exact"/>
        <w:ind w:left="284" w:right="604" w:hanging="284"/>
        <w:jc w:val="both"/>
        <w:rPr>
          <w:rFonts w:asciiTheme="minorHAnsi" w:hAnsiTheme="minorHAnsi" w:cs="Times"/>
          <w:color w:val="000000"/>
        </w:rPr>
      </w:pPr>
      <w:r w:rsidRPr="0038455D">
        <w:rPr>
          <w:rFonts w:asciiTheme="minorHAnsi" w:hAnsiTheme="minorHAnsi" w:cs="Times"/>
          <w:color w:val="000000"/>
        </w:rPr>
        <w:t>d)</w:t>
      </w:r>
      <w:r w:rsidRPr="0038455D">
        <w:rPr>
          <w:rFonts w:asciiTheme="minorHAnsi" w:hAnsiTheme="minorHAnsi" w:cs="Times"/>
          <w:color w:val="000000"/>
        </w:rPr>
        <w:tab/>
      </w:r>
      <w:r w:rsidRPr="00CB5F4E">
        <w:rPr>
          <w:rFonts w:asciiTheme="minorHAnsi" w:hAnsiTheme="minorHAnsi" w:cs="Times"/>
          <w:color w:val="000000"/>
        </w:rPr>
        <w:t xml:space="preserve">Per importi rilevanti, almeno pari a </w:t>
      </w:r>
      <w:r w:rsidR="00056CA9" w:rsidRPr="00CB5F4E">
        <w:rPr>
          <w:rFonts w:asciiTheme="minorHAnsi" w:hAnsiTheme="minorHAnsi" w:cs="Times"/>
          <w:color w:val="000000"/>
        </w:rPr>
        <w:t>2</w:t>
      </w:r>
      <w:r w:rsidR="00D0292A" w:rsidRPr="00CB5F4E">
        <w:rPr>
          <w:rFonts w:asciiTheme="minorHAnsi" w:hAnsiTheme="minorHAnsi" w:cs="Times"/>
          <w:color w:val="000000"/>
        </w:rPr>
        <w:t>6</w:t>
      </w:r>
      <w:r w:rsidRPr="00CB5F4E">
        <w:rPr>
          <w:rFonts w:asciiTheme="minorHAnsi" w:hAnsiTheme="minorHAnsi" w:cs="Times"/>
          <w:color w:val="000000"/>
        </w:rPr>
        <w:t>.000 euro, il funzionario può richiedere presentazione di apposita garanzia bancaria o assicurativa sulla base dell’importo dilazionato e della situazione patrimoniale del debitore.</w:t>
      </w:r>
    </w:p>
    <w:p w14:paraId="11096C8E" w14:textId="77777777" w:rsidR="00056CA9" w:rsidRPr="00CB5F4E" w:rsidRDefault="00056CA9" w:rsidP="00056CA9">
      <w:pPr>
        <w:widowControl w:val="0"/>
        <w:tabs>
          <w:tab w:val="left" w:pos="1026"/>
        </w:tabs>
        <w:autoSpaceDE w:val="0"/>
        <w:autoSpaceDN w:val="0"/>
        <w:adjustRightInd w:val="0"/>
        <w:spacing w:after="0" w:line="200" w:lineRule="exact"/>
        <w:ind w:left="284" w:right="604" w:hanging="284"/>
        <w:jc w:val="both"/>
        <w:rPr>
          <w:rFonts w:asciiTheme="minorHAnsi" w:hAnsiTheme="minorHAnsi" w:cs="Times"/>
          <w:color w:val="000000"/>
        </w:rPr>
      </w:pPr>
    </w:p>
    <w:p w14:paraId="3196362A" w14:textId="77777777" w:rsidR="00185920" w:rsidRPr="00CB5F4E" w:rsidRDefault="003332B4" w:rsidP="00056CA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CB5F4E">
        <w:rPr>
          <w:rFonts w:asciiTheme="minorHAnsi" w:hAnsiTheme="minorHAnsi" w:cs="Times"/>
          <w:color w:val="000000"/>
        </w:rPr>
        <w:t>e)</w:t>
      </w:r>
      <w:r w:rsidRPr="00CB5F4E">
        <w:rPr>
          <w:rFonts w:asciiTheme="minorHAnsi" w:hAnsiTheme="minorHAnsi" w:cs="Times"/>
          <w:color w:val="000000"/>
        </w:rPr>
        <w:tab/>
        <w:t>Ogni valutazione in merito al numero di rate concedibili va effettuata sulla base della situazione</w:t>
      </w:r>
      <w:r w:rsidR="00056CA9" w:rsidRPr="00CB5F4E">
        <w:rPr>
          <w:rFonts w:asciiTheme="minorHAnsi" w:hAnsiTheme="minorHAnsi" w:cs="Times"/>
          <w:color w:val="000000"/>
        </w:rPr>
        <w:t xml:space="preserve"> </w:t>
      </w:r>
      <w:r w:rsidRPr="00CB5F4E">
        <w:rPr>
          <w:rFonts w:asciiTheme="minorHAnsi" w:hAnsiTheme="minorHAnsi" w:cs="Times"/>
          <w:color w:val="000000"/>
        </w:rPr>
        <w:t>patrimoniale e debitoria complessiva del richiedente.</w:t>
      </w:r>
    </w:p>
    <w:p w14:paraId="6AA8B409" w14:textId="77777777" w:rsidR="00056CA9" w:rsidRPr="00CB5F4E" w:rsidRDefault="00056CA9" w:rsidP="00056CA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p>
    <w:p w14:paraId="650FA1BF" w14:textId="77777777" w:rsidR="00CB5F4E" w:rsidRPr="00CB5F4E" w:rsidRDefault="003332B4" w:rsidP="00CB5F4E">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CB5F4E">
        <w:rPr>
          <w:rFonts w:asciiTheme="minorHAnsi" w:hAnsiTheme="minorHAnsi" w:cs="Times"/>
          <w:color w:val="000000"/>
        </w:rPr>
        <w:t>f)</w:t>
      </w:r>
      <w:r w:rsidRPr="00CB5F4E">
        <w:rPr>
          <w:rFonts w:asciiTheme="minorHAnsi" w:hAnsiTheme="minorHAnsi" w:cs="Times"/>
          <w:color w:val="000000"/>
        </w:rPr>
        <w:tab/>
      </w:r>
      <w:r w:rsidR="00CB5F4E" w:rsidRPr="00CB5F4E">
        <w:rPr>
          <w:rFonts w:asciiTheme="minorHAnsi" w:hAnsiTheme="minorHAnsi" w:cs="Times"/>
          <w:color w:val="FF0000"/>
        </w:rPr>
        <w:t>In caso di comprovato peggioramento della situazione, la dilazione concessa può essere prorogata una sola volta, per un ulteriore periodo e fino ad un massimo di settantadue rate mensili, a condizione che non sia intervenuta decadenza ai sensi del successivo comma 5</w:t>
      </w:r>
      <w:r w:rsidR="00CB5F4E" w:rsidRPr="00CB5F4E">
        <w:rPr>
          <w:rFonts w:asciiTheme="minorHAnsi" w:hAnsiTheme="minorHAnsi" w:cs="Times"/>
          <w:color w:val="000000"/>
        </w:rPr>
        <w:t xml:space="preserve">;  </w:t>
      </w:r>
      <w:r w:rsidR="00CB5F4E" w:rsidRPr="00CB5F4E">
        <w:rPr>
          <w:rStyle w:val="Rimandonotaapidipagina"/>
          <w:rFonts w:asciiTheme="minorHAnsi" w:hAnsiTheme="minorHAnsi" w:cs="Times"/>
          <w:color w:val="000000"/>
        </w:rPr>
        <w:footnoteReference w:id="3"/>
      </w:r>
    </w:p>
    <w:p w14:paraId="23BD0C7B" w14:textId="77777777" w:rsidR="008A42DA" w:rsidRDefault="003332B4" w:rsidP="00056CA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CB5F4E">
        <w:rPr>
          <w:rFonts w:asciiTheme="minorHAnsi" w:hAnsiTheme="minorHAnsi" w:cs="Times"/>
          <w:color w:val="000000"/>
        </w:rPr>
        <w:t>In presenza di debitori che presentano una situazione economica patrimoniale e/o personale particolarmente disagiata, compr</w:t>
      </w:r>
      <w:r w:rsidR="008A42DA" w:rsidRPr="00CB5F4E">
        <w:rPr>
          <w:rFonts w:asciiTheme="minorHAnsi" w:hAnsiTheme="minorHAnsi" w:cs="Times"/>
          <w:color w:val="000000"/>
        </w:rPr>
        <w:t xml:space="preserve">ovata da idonea documentazione e sentita la Giunta Comunale, </w:t>
      </w:r>
      <w:r w:rsidRPr="00CB5F4E">
        <w:rPr>
          <w:rFonts w:asciiTheme="minorHAnsi" w:hAnsiTheme="minorHAnsi" w:cs="Times"/>
          <w:color w:val="000000"/>
        </w:rPr>
        <w:t>sono ammesse deroghe al piano rate</w:t>
      </w:r>
      <w:r w:rsidR="00056CA9" w:rsidRPr="00CB5F4E">
        <w:rPr>
          <w:rFonts w:asciiTheme="minorHAnsi" w:hAnsiTheme="minorHAnsi" w:cs="Times"/>
          <w:color w:val="000000"/>
        </w:rPr>
        <w:t xml:space="preserve"> </w:t>
      </w:r>
      <w:r w:rsidRPr="00CB5F4E">
        <w:rPr>
          <w:rFonts w:asciiTheme="minorHAnsi" w:hAnsiTheme="minorHAnsi" w:cs="Times"/>
          <w:color w:val="000000"/>
        </w:rPr>
        <w:t>previsto dalla lettera b) del presente comma</w:t>
      </w:r>
    </w:p>
    <w:p w14:paraId="26949A56" w14:textId="77777777" w:rsidR="00185920" w:rsidRPr="0038455D" w:rsidRDefault="003332B4" w:rsidP="008A42DA">
      <w:pPr>
        <w:widowControl w:val="0"/>
        <w:tabs>
          <w:tab w:val="left" w:pos="1026"/>
        </w:tabs>
        <w:autoSpaceDE w:val="0"/>
        <w:autoSpaceDN w:val="0"/>
        <w:adjustRightInd w:val="0"/>
        <w:spacing w:after="0" w:line="253" w:lineRule="exact"/>
        <w:ind w:right="604"/>
        <w:jc w:val="both"/>
        <w:rPr>
          <w:rFonts w:asciiTheme="minorHAnsi" w:hAnsiTheme="minorHAnsi" w:cs="Times"/>
          <w:color w:val="000000"/>
        </w:rPr>
      </w:pPr>
      <w:r w:rsidRPr="0038455D">
        <w:rPr>
          <w:rFonts w:asciiTheme="minorHAnsi" w:hAnsiTheme="minorHAnsi" w:cs="Times"/>
          <w:color w:val="000000"/>
        </w:rPr>
        <w:t xml:space="preserve">  </w:t>
      </w:r>
    </w:p>
    <w:p w14:paraId="2DF18BF1" w14:textId="77777777" w:rsidR="00056CA9" w:rsidRDefault="003332B4" w:rsidP="00056CA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g)</w:t>
      </w:r>
      <w:r w:rsidRPr="0038455D">
        <w:rPr>
          <w:rFonts w:asciiTheme="minorHAnsi" w:hAnsiTheme="minorHAnsi" w:cs="Times"/>
          <w:color w:val="000000"/>
        </w:rPr>
        <w:tab/>
      </w:r>
      <w:proofErr w:type="gramStart"/>
      <w:r w:rsidRPr="0038455D">
        <w:rPr>
          <w:rFonts w:asciiTheme="minorHAnsi" w:hAnsiTheme="minorHAnsi" w:cs="Times"/>
          <w:color w:val="000000"/>
        </w:rPr>
        <w:t>E’</w:t>
      </w:r>
      <w:proofErr w:type="gramEnd"/>
      <w:r w:rsidRPr="0038455D">
        <w:rPr>
          <w:rFonts w:asciiTheme="minorHAnsi" w:hAnsiTheme="minorHAnsi" w:cs="Times"/>
          <w:color w:val="000000"/>
        </w:rPr>
        <w:t xml:space="preserve"> ammessa la sospensione della dilazione in presenza di eventi temporanei che impediscano il ricorso</w:t>
      </w:r>
      <w:r w:rsidR="00056CA9">
        <w:rPr>
          <w:rFonts w:asciiTheme="minorHAnsi" w:hAnsiTheme="minorHAnsi" w:cs="Times"/>
          <w:color w:val="000000"/>
        </w:rPr>
        <w:t xml:space="preserve"> </w:t>
      </w:r>
      <w:r w:rsidRPr="0038455D">
        <w:rPr>
          <w:rFonts w:asciiTheme="minorHAnsi" w:hAnsiTheme="minorHAnsi" w:cs="Times"/>
          <w:color w:val="000000"/>
        </w:rPr>
        <w:t>alla liquidità (es. blocco conto corrente per successione).</w:t>
      </w:r>
    </w:p>
    <w:p w14:paraId="269266F5" w14:textId="77777777" w:rsidR="00056CA9" w:rsidRDefault="00056CA9" w:rsidP="00056CA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p>
    <w:p w14:paraId="598486A4" w14:textId="77777777" w:rsidR="00185920" w:rsidRDefault="00056CA9" w:rsidP="00056CA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Pr>
          <w:rFonts w:asciiTheme="minorHAnsi" w:hAnsiTheme="minorHAnsi" w:cs="Times"/>
          <w:color w:val="000000"/>
        </w:rPr>
        <w:t xml:space="preserve">h) </w:t>
      </w:r>
      <w:r w:rsidR="0084356E">
        <w:rPr>
          <w:rFonts w:asciiTheme="minorHAnsi" w:hAnsiTheme="minorHAnsi" w:cs="Times"/>
          <w:color w:val="000000"/>
        </w:rPr>
        <w:t xml:space="preserve">Si concede solo in caso di inesistenza di morosità relative a precedenti rateazioni o dilazioni. </w:t>
      </w:r>
      <w:r w:rsidR="003332B4" w:rsidRPr="0038455D">
        <w:rPr>
          <w:rFonts w:asciiTheme="minorHAnsi" w:hAnsiTheme="minorHAnsi" w:cs="Times"/>
          <w:color w:val="000000"/>
        </w:rPr>
        <w:t xml:space="preserve"> </w:t>
      </w:r>
    </w:p>
    <w:p w14:paraId="4C2E1FEA" w14:textId="77777777" w:rsidR="00056CA9" w:rsidRPr="0038455D" w:rsidRDefault="00056CA9" w:rsidP="00056CA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p>
    <w:p w14:paraId="208B21C9" w14:textId="77777777" w:rsidR="002408E9" w:rsidRDefault="002408E9" w:rsidP="00056CA9">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Pr>
          <w:rFonts w:asciiTheme="minorHAnsi" w:hAnsiTheme="minorHAnsi" w:cs="Times"/>
          <w:color w:val="000000"/>
        </w:rPr>
        <w:t xml:space="preserve">2. </w:t>
      </w:r>
      <w:r w:rsidR="00C66C53" w:rsidRPr="00C66C53">
        <w:rPr>
          <w:rFonts w:asciiTheme="minorHAnsi" w:hAnsiTheme="minorHAnsi" w:cs="Times"/>
          <w:color w:val="FF0000"/>
        </w:rPr>
        <w:t>Ricevuta la richiesta di rateizzazione, l’ente creditore o il soggetto affidatario può iscrivere ipoteca o il fermo amministrativo solo nel caso di mancato accoglimento della richiesta, ovvero di decadenza dei benefici della rateizzazione. Sono fatte comunque salve le procedure esecutive già avviate alla data di concessione della rateizzazione</w:t>
      </w:r>
      <w:r w:rsidR="00C66C53">
        <w:rPr>
          <w:rFonts w:asciiTheme="minorHAnsi" w:hAnsiTheme="minorHAnsi" w:cs="Times"/>
          <w:color w:val="000000"/>
        </w:rPr>
        <w:t>.</w:t>
      </w:r>
      <w:r w:rsidR="00CB5F4E">
        <w:rPr>
          <w:rStyle w:val="Rimandonotaapidipagina"/>
          <w:rFonts w:asciiTheme="minorHAnsi" w:hAnsiTheme="minorHAnsi" w:cs="Times"/>
          <w:color w:val="000000"/>
        </w:rPr>
        <w:footnoteReference w:id="4"/>
      </w:r>
    </w:p>
    <w:p w14:paraId="149BE454" w14:textId="77777777" w:rsidR="00C66C53" w:rsidRPr="00C66C53" w:rsidRDefault="00C66C53" w:rsidP="00056CA9">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3B9328DB" w14:textId="77777777" w:rsidR="00185920" w:rsidRDefault="00C66C53" w:rsidP="00056CA9">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Pr>
          <w:rFonts w:asciiTheme="minorHAnsi" w:hAnsiTheme="minorHAnsi" w:cs="Times"/>
          <w:color w:val="000000"/>
        </w:rPr>
        <w:t>3</w:t>
      </w:r>
      <w:r w:rsidR="003332B4" w:rsidRPr="0038455D">
        <w:rPr>
          <w:rFonts w:asciiTheme="minorHAnsi" w:hAnsiTheme="minorHAnsi" w:cs="Times"/>
          <w:color w:val="000000"/>
        </w:rPr>
        <w:t>.</w:t>
      </w:r>
      <w:r w:rsidR="003332B4" w:rsidRPr="0038455D">
        <w:rPr>
          <w:rFonts w:asciiTheme="minorHAnsi" w:hAnsiTheme="minorHAnsi" w:cs="Times"/>
          <w:color w:val="000000"/>
        </w:rPr>
        <w:tab/>
        <w:t>Il Funzionario responsabile stabilisce il numero di rate in cui suddividere il debito in ragione della entità</w:t>
      </w:r>
      <w:r w:rsidR="00056CA9">
        <w:rPr>
          <w:rFonts w:asciiTheme="minorHAnsi" w:hAnsiTheme="minorHAnsi" w:cs="Times"/>
          <w:color w:val="000000"/>
        </w:rPr>
        <w:t xml:space="preserve"> </w:t>
      </w:r>
      <w:r w:rsidR="003332B4" w:rsidRPr="0038455D">
        <w:rPr>
          <w:rFonts w:asciiTheme="minorHAnsi" w:hAnsiTheme="minorHAnsi" w:cs="Times"/>
          <w:color w:val="000000"/>
        </w:rPr>
        <w:t>dello stesso, e delle possibilità di pagamento del debitore.</w:t>
      </w:r>
    </w:p>
    <w:p w14:paraId="17933832" w14:textId="77777777" w:rsidR="00056CA9" w:rsidRPr="0038455D" w:rsidRDefault="00056CA9" w:rsidP="00056CA9">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05DF9974" w14:textId="77777777" w:rsidR="00056CA9" w:rsidRDefault="00C66C53" w:rsidP="00056CA9">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Pr>
          <w:rFonts w:asciiTheme="minorHAnsi" w:hAnsiTheme="minorHAnsi" w:cs="Times"/>
          <w:color w:val="000000"/>
        </w:rPr>
        <w:t>4</w:t>
      </w:r>
      <w:r w:rsidR="003332B4" w:rsidRPr="0038455D">
        <w:rPr>
          <w:rFonts w:asciiTheme="minorHAnsi" w:hAnsiTheme="minorHAnsi" w:cs="Times"/>
          <w:color w:val="000000"/>
        </w:rPr>
        <w:t>.</w:t>
      </w:r>
      <w:r w:rsidR="003332B4" w:rsidRPr="0038455D">
        <w:rPr>
          <w:rFonts w:asciiTheme="minorHAnsi" w:hAnsiTheme="minorHAnsi" w:cs="Times"/>
          <w:color w:val="000000"/>
        </w:rPr>
        <w:tab/>
        <w:t>Sull’importo dilazionato maturano gli interessi nella misura pari al saggio legale di cui all’art. 1284 del</w:t>
      </w:r>
      <w:r w:rsidR="00056CA9">
        <w:rPr>
          <w:rFonts w:asciiTheme="minorHAnsi" w:hAnsiTheme="minorHAnsi" w:cs="Times"/>
          <w:color w:val="000000"/>
        </w:rPr>
        <w:t xml:space="preserve"> </w:t>
      </w:r>
      <w:r w:rsidR="003332B4" w:rsidRPr="0038455D">
        <w:rPr>
          <w:rFonts w:asciiTheme="minorHAnsi" w:hAnsiTheme="minorHAnsi" w:cs="Times"/>
          <w:color w:val="000000"/>
        </w:rPr>
        <w:t>codice civile, a decorrere dall’ultima scadenza ordinaria utile.</w:t>
      </w:r>
    </w:p>
    <w:p w14:paraId="6E0EAEF6" w14:textId="77777777" w:rsidR="00185920" w:rsidRPr="0038455D" w:rsidRDefault="003332B4" w:rsidP="00EE1445">
      <w:pPr>
        <w:widowControl w:val="0"/>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lastRenderedPageBreak/>
        <w:t xml:space="preserve"> </w:t>
      </w:r>
    </w:p>
    <w:p w14:paraId="445AF992" w14:textId="77777777" w:rsidR="00185920" w:rsidRDefault="00C66C53" w:rsidP="00056CA9">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FF0000"/>
        </w:rPr>
      </w:pPr>
      <w:r>
        <w:rPr>
          <w:rFonts w:asciiTheme="minorHAnsi" w:hAnsiTheme="minorHAnsi" w:cs="Times"/>
          <w:color w:val="000000"/>
        </w:rPr>
        <w:t>5</w:t>
      </w:r>
      <w:r w:rsidR="003332B4" w:rsidRPr="0038455D">
        <w:rPr>
          <w:rFonts w:asciiTheme="minorHAnsi" w:hAnsiTheme="minorHAnsi" w:cs="Times"/>
          <w:color w:val="000000"/>
        </w:rPr>
        <w:t>.</w:t>
      </w:r>
      <w:r w:rsidR="003332B4" w:rsidRPr="0038455D">
        <w:rPr>
          <w:rFonts w:asciiTheme="minorHAnsi" w:hAnsiTheme="minorHAnsi" w:cs="Times"/>
          <w:color w:val="000000"/>
        </w:rPr>
        <w:tab/>
        <w:t>Il debitore deve consegnare all’Ufficio Tributi le quietanze di pagamento di ciascuna rata.</w:t>
      </w:r>
      <w:r w:rsidR="002408E9">
        <w:rPr>
          <w:rFonts w:asciiTheme="minorHAnsi" w:hAnsiTheme="minorHAnsi" w:cs="Times"/>
          <w:color w:val="000000"/>
        </w:rPr>
        <w:t xml:space="preserve"> </w:t>
      </w:r>
      <w:r w:rsidR="002408E9" w:rsidRPr="002408E9">
        <w:rPr>
          <w:rFonts w:asciiTheme="minorHAnsi" w:hAnsiTheme="minorHAnsi" w:cs="Times"/>
          <w:color w:val="FF0000"/>
        </w:rPr>
        <w:t>In caso di</w:t>
      </w:r>
      <w:r w:rsidR="003332B4" w:rsidRPr="002408E9">
        <w:rPr>
          <w:rFonts w:asciiTheme="minorHAnsi" w:hAnsiTheme="minorHAnsi" w:cs="Times"/>
          <w:color w:val="FF0000"/>
        </w:rPr>
        <w:t xml:space="preserve"> mancato</w:t>
      </w:r>
      <w:r w:rsidR="00056CA9" w:rsidRPr="002408E9">
        <w:rPr>
          <w:rFonts w:asciiTheme="minorHAnsi" w:hAnsiTheme="minorHAnsi" w:cs="Times"/>
          <w:color w:val="FF0000"/>
        </w:rPr>
        <w:t xml:space="preserve"> </w:t>
      </w:r>
      <w:r w:rsidR="003332B4" w:rsidRPr="002408E9">
        <w:rPr>
          <w:rFonts w:asciiTheme="minorHAnsi" w:hAnsiTheme="minorHAnsi" w:cs="Times"/>
          <w:color w:val="FF0000"/>
        </w:rPr>
        <w:t>pagamento</w:t>
      </w:r>
      <w:r w:rsidR="002408E9" w:rsidRPr="002408E9">
        <w:rPr>
          <w:rFonts w:asciiTheme="minorHAnsi" w:hAnsiTheme="minorHAnsi" w:cs="Times"/>
          <w:color w:val="FF0000"/>
        </w:rPr>
        <w:t>, dopo espresso sollecito, di due rate anche non consecutive nell’arco di sei mesi nel corso del periodo di rateizzazione, il debitore decade automaticamente del beneficio e il debito non può più essere rateizzato; l’intero importo ancora dovuto è immediatamente riscuotibile in unica soluzione</w:t>
      </w:r>
      <w:r w:rsidR="003332B4" w:rsidRPr="002408E9">
        <w:rPr>
          <w:rFonts w:asciiTheme="minorHAnsi" w:hAnsiTheme="minorHAnsi" w:cs="Times"/>
          <w:color w:val="FF0000"/>
        </w:rPr>
        <w:t xml:space="preserve">.  </w:t>
      </w:r>
      <w:r w:rsidR="001E4069">
        <w:rPr>
          <w:rStyle w:val="Rimandonotaapidipagina"/>
          <w:rFonts w:asciiTheme="minorHAnsi" w:hAnsiTheme="minorHAnsi" w:cs="Times"/>
          <w:color w:val="FF0000"/>
        </w:rPr>
        <w:footnoteReference w:id="5"/>
      </w:r>
    </w:p>
    <w:p w14:paraId="71252696" w14:textId="77777777" w:rsidR="00C66C53" w:rsidRDefault="00C66C53" w:rsidP="00A440A0">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FF0000"/>
        </w:rPr>
      </w:pPr>
    </w:p>
    <w:p w14:paraId="39462C73" w14:textId="77777777" w:rsidR="00C66C53" w:rsidRPr="00CB5F4E" w:rsidRDefault="00C66C53" w:rsidP="00A440A0">
      <w:pPr>
        <w:widowControl w:val="0"/>
        <w:autoSpaceDE w:val="0"/>
        <w:autoSpaceDN w:val="0"/>
        <w:adjustRightInd w:val="0"/>
        <w:spacing w:after="0" w:line="333" w:lineRule="exact"/>
        <w:ind w:left="284" w:right="604" w:hanging="284"/>
        <w:jc w:val="both"/>
        <w:rPr>
          <w:rFonts w:asciiTheme="minorHAnsi" w:hAnsiTheme="minorHAnsi" w:cs="Times"/>
          <w:color w:val="000000"/>
        </w:rPr>
      </w:pPr>
      <w:r>
        <w:rPr>
          <w:rFonts w:asciiTheme="minorHAnsi" w:hAnsiTheme="minorHAnsi" w:cs="Times"/>
          <w:color w:val="FF0000"/>
        </w:rPr>
        <w:t xml:space="preserve">6.  </w:t>
      </w:r>
      <w:r w:rsidRPr="00C66C53">
        <w:rPr>
          <w:rFonts w:asciiTheme="minorHAnsi" w:hAnsiTheme="minorHAnsi" w:cs="Times"/>
          <w:color w:val="FF0000"/>
        </w:rPr>
        <w:t xml:space="preserve">la </w:t>
      </w:r>
      <w:r w:rsidRPr="00CB5F4E">
        <w:rPr>
          <w:rFonts w:asciiTheme="minorHAnsi" w:hAnsiTheme="minorHAnsi" w:cs="Times"/>
          <w:color w:val="FF0000"/>
        </w:rPr>
        <w:t xml:space="preserve">rateizzazione prevista dal comma 796 dell’art. 1 della L. n. 160 del 27/12/2019 si applica solo per gli accertamenti esecutivi redatti dopo </w:t>
      </w:r>
      <w:r w:rsidR="00363A28" w:rsidRPr="00CB5F4E">
        <w:rPr>
          <w:rFonts w:asciiTheme="minorHAnsi" w:hAnsiTheme="minorHAnsi" w:cs="Times"/>
          <w:color w:val="FF0000"/>
        </w:rPr>
        <w:t xml:space="preserve">il 01/01/2020, </w:t>
      </w:r>
      <w:r w:rsidRPr="00CB5F4E">
        <w:rPr>
          <w:rFonts w:asciiTheme="minorHAnsi" w:hAnsiTheme="minorHAnsi" w:cs="Times"/>
          <w:color w:val="FF0000"/>
        </w:rPr>
        <w:t>predisposti ai sensi del comma 792 dell’art. 1 della stessa L. 160/2019.</w:t>
      </w:r>
    </w:p>
    <w:p w14:paraId="5423F73E" w14:textId="77777777" w:rsidR="00C66C53" w:rsidRPr="00CB5F4E" w:rsidRDefault="00C66C53" w:rsidP="00A440A0">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FF0000"/>
        </w:rPr>
      </w:pPr>
    </w:p>
    <w:p w14:paraId="02D0D999" w14:textId="77777777" w:rsidR="00185920" w:rsidRPr="0038455D" w:rsidRDefault="003332B4" w:rsidP="00CB5F4E">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CB5F4E">
        <w:rPr>
          <w:rFonts w:asciiTheme="minorHAnsi" w:hAnsiTheme="minorHAnsi" w:cs="Times"/>
          <w:color w:val="000000"/>
        </w:rPr>
        <w:t xml:space="preserve"> </w:t>
      </w:r>
    </w:p>
    <w:p w14:paraId="21386E6B" w14:textId="77777777" w:rsidR="00185920" w:rsidRPr="0084356E"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84356E">
        <w:rPr>
          <w:rFonts w:asciiTheme="minorHAnsi" w:hAnsiTheme="minorHAnsi" w:cs="Times"/>
          <w:b/>
          <w:color w:val="000000"/>
        </w:rPr>
        <w:t>ART. 4</w:t>
      </w:r>
      <w:r w:rsidR="00F47AAF">
        <w:rPr>
          <w:rFonts w:asciiTheme="minorHAnsi" w:hAnsiTheme="minorHAnsi" w:cs="Times"/>
          <w:b/>
          <w:color w:val="000000"/>
        </w:rPr>
        <w:t>4</w:t>
      </w:r>
      <w:r w:rsidRPr="0084356E">
        <w:rPr>
          <w:rFonts w:asciiTheme="minorHAnsi" w:hAnsiTheme="minorHAnsi" w:cs="Times"/>
          <w:b/>
          <w:color w:val="000000"/>
        </w:rPr>
        <w:t xml:space="preserve"> - DEFINIZIONE E VERSAMENTI </w:t>
      </w:r>
    </w:p>
    <w:p w14:paraId="0CF0BC51" w14:textId="77777777" w:rsidR="00185920" w:rsidRDefault="003332B4" w:rsidP="003B3032">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La dilazione di pagamento sui tributi può essere concessa unicamente su un titolo di definizione della</w:t>
      </w:r>
      <w:r w:rsidR="0084356E">
        <w:rPr>
          <w:rFonts w:asciiTheme="minorHAnsi" w:hAnsiTheme="minorHAnsi" w:cs="Times"/>
          <w:color w:val="000000"/>
        </w:rPr>
        <w:t xml:space="preserve"> </w:t>
      </w:r>
      <w:r w:rsidRPr="0038455D">
        <w:rPr>
          <w:rFonts w:asciiTheme="minorHAnsi" w:hAnsiTheme="minorHAnsi" w:cs="Times"/>
          <w:color w:val="000000"/>
        </w:rPr>
        <w:t xml:space="preserve">pretesa, avuto riguardo al rispetto delle regole di decadenza e prescrizione del tributo.  </w:t>
      </w:r>
    </w:p>
    <w:p w14:paraId="0A7537CF" w14:textId="77777777" w:rsidR="0084356E" w:rsidRPr="0038455D" w:rsidRDefault="0084356E" w:rsidP="0084356E">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p>
    <w:p w14:paraId="4DEAC582" w14:textId="77777777" w:rsidR="0084356E" w:rsidRDefault="00363A28" w:rsidP="003B3032">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Pr>
          <w:rFonts w:asciiTheme="minorHAnsi" w:hAnsiTheme="minorHAnsi" w:cs="Times"/>
          <w:color w:val="000000"/>
        </w:rPr>
        <w:t>2</w:t>
      </w:r>
      <w:r w:rsidR="003332B4" w:rsidRPr="0038455D">
        <w:rPr>
          <w:rFonts w:asciiTheme="minorHAnsi" w:hAnsiTheme="minorHAnsi" w:cs="Times"/>
          <w:color w:val="000000"/>
        </w:rPr>
        <w:t>.</w:t>
      </w:r>
      <w:r w:rsidR="003332B4" w:rsidRPr="0038455D">
        <w:rPr>
          <w:rFonts w:asciiTheme="minorHAnsi" w:hAnsiTheme="minorHAnsi" w:cs="Times"/>
          <w:color w:val="000000"/>
        </w:rPr>
        <w:tab/>
        <w:t xml:space="preserve">La dilazione si perfeziona col pagamento della prima rata scadente </w:t>
      </w:r>
      <w:r w:rsidR="00271BCD">
        <w:rPr>
          <w:rFonts w:asciiTheme="minorHAnsi" w:hAnsiTheme="minorHAnsi" w:cs="Times"/>
          <w:color w:val="000000"/>
        </w:rPr>
        <w:t>il quindicesimo</w:t>
      </w:r>
      <w:r w:rsidR="003332B4" w:rsidRPr="0038455D">
        <w:rPr>
          <w:rFonts w:asciiTheme="minorHAnsi" w:hAnsiTheme="minorHAnsi" w:cs="Times"/>
          <w:color w:val="000000"/>
        </w:rPr>
        <w:t xml:space="preserve"> giorno del mese successivo</w:t>
      </w:r>
      <w:r w:rsidR="003B3032">
        <w:rPr>
          <w:rFonts w:asciiTheme="minorHAnsi" w:hAnsiTheme="minorHAnsi" w:cs="Times"/>
          <w:color w:val="000000"/>
        </w:rPr>
        <w:t xml:space="preserve"> </w:t>
      </w:r>
      <w:r w:rsidR="003332B4" w:rsidRPr="0038455D">
        <w:rPr>
          <w:rFonts w:asciiTheme="minorHAnsi" w:hAnsiTheme="minorHAnsi" w:cs="Times"/>
          <w:color w:val="000000"/>
        </w:rPr>
        <w:t>alla richiesta della dilazione</w:t>
      </w:r>
    </w:p>
    <w:p w14:paraId="42A7E6BD" w14:textId="77777777" w:rsidR="00185920" w:rsidRPr="0038455D" w:rsidRDefault="003332B4" w:rsidP="0084356E">
      <w:pPr>
        <w:widowControl w:val="0"/>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3E4BCAAF" w14:textId="77777777" w:rsidR="0084356E" w:rsidRDefault="003332B4" w:rsidP="0084356E">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 xml:space="preserve">Le altre rate scadono </w:t>
      </w:r>
      <w:r w:rsidR="00271BCD">
        <w:rPr>
          <w:rFonts w:asciiTheme="minorHAnsi" w:hAnsiTheme="minorHAnsi" w:cs="Times"/>
          <w:color w:val="000000"/>
        </w:rPr>
        <w:t>il quindicesimo</w:t>
      </w:r>
      <w:r w:rsidRPr="0038455D">
        <w:rPr>
          <w:rFonts w:asciiTheme="minorHAnsi" w:hAnsiTheme="minorHAnsi" w:cs="Times"/>
          <w:color w:val="000000"/>
        </w:rPr>
        <w:t xml:space="preserve"> giorno di ciascun mese successivo alla prima rata.</w:t>
      </w:r>
    </w:p>
    <w:p w14:paraId="7CAB763C" w14:textId="77777777" w:rsidR="00185920" w:rsidRPr="0038455D" w:rsidRDefault="003332B4" w:rsidP="0084356E">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58E3D3C2" w14:textId="77777777" w:rsidR="00185920" w:rsidRDefault="003332B4" w:rsidP="003B3032">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Il calcolo del piano di rateazione è eseguito con determinazione di rate di importo costante mediante il piano di ammortamento c.d. “alla francese”.</w:t>
      </w:r>
    </w:p>
    <w:p w14:paraId="373F8BF9" w14:textId="77777777" w:rsidR="0084356E" w:rsidRPr="0038455D" w:rsidRDefault="0084356E" w:rsidP="0084356E">
      <w:pPr>
        <w:widowControl w:val="0"/>
        <w:autoSpaceDE w:val="0"/>
        <w:autoSpaceDN w:val="0"/>
        <w:adjustRightInd w:val="0"/>
        <w:spacing w:after="0" w:line="253" w:lineRule="exact"/>
        <w:ind w:left="284" w:right="604" w:hanging="284"/>
        <w:jc w:val="both"/>
        <w:rPr>
          <w:rFonts w:asciiTheme="minorHAnsi" w:hAnsiTheme="minorHAnsi" w:cs="Times"/>
          <w:color w:val="000000"/>
        </w:rPr>
      </w:pPr>
    </w:p>
    <w:p w14:paraId="1BE9A8C6" w14:textId="77777777" w:rsidR="00185920" w:rsidRPr="0038455D" w:rsidRDefault="003332B4" w:rsidP="0084356E">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6.</w:t>
      </w:r>
      <w:r w:rsidRPr="0038455D">
        <w:rPr>
          <w:rFonts w:asciiTheme="minorHAnsi" w:hAnsiTheme="minorHAnsi" w:cs="Times"/>
          <w:color w:val="000000"/>
        </w:rPr>
        <w:tab/>
        <w:t xml:space="preserve">Le somme incassate sono imputate con il seguente ordine di copertura: </w:t>
      </w:r>
    </w:p>
    <w:p w14:paraId="6DFC7B2F" w14:textId="77777777" w:rsidR="00185920" w:rsidRPr="0038455D" w:rsidRDefault="003332B4" w:rsidP="0084356E">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spese di notifica;</w:t>
      </w:r>
    </w:p>
    <w:p w14:paraId="0A0EB051" w14:textId="77777777" w:rsidR="00185920" w:rsidRPr="0038455D" w:rsidRDefault="003332B4" w:rsidP="0084356E">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costi di riscossione;</w:t>
      </w:r>
    </w:p>
    <w:p w14:paraId="708EB8D0" w14:textId="77777777" w:rsidR="00185920" w:rsidRPr="0038455D" w:rsidRDefault="003332B4" w:rsidP="0084356E">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 xml:space="preserve">interessi di mora maturati sino alla data di presentazione dell’istanza di dilazione; </w:t>
      </w:r>
    </w:p>
    <w:p w14:paraId="2E54F5E8" w14:textId="77777777" w:rsidR="00185920" w:rsidRPr="0038455D" w:rsidRDefault="003332B4" w:rsidP="0084356E">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sanzioni amministrative;</w:t>
      </w:r>
    </w:p>
    <w:p w14:paraId="0C6A7FF4" w14:textId="77777777" w:rsidR="003B3032" w:rsidRDefault="003332B4" w:rsidP="0084356E">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somme dovute a titolo di tributo o altra entrata patrimoniale.</w:t>
      </w:r>
    </w:p>
    <w:p w14:paraId="6CBB6FBB" w14:textId="77777777" w:rsidR="00185920" w:rsidRPr="0038455D" w:rsidRDefault="003332B4" w:rsidP="0084356E">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6DBA4CB2" w14:textId="77777777" w:rsidR="00185920" w:rsidRDefault="003332B4" w:rsidP="003B3032">
      <w:pPr>
        <w:widowControl w:val="0"/>
        <w:tabs>
          <w:tab w:val="left" w:pos="746"/>
        </w:tabs>
        <w:autoSpaceDE w:val="0"/>
        <w:autoSpaceDN w:val="0"/>
        <w:adjustRightInd w:val="0"/>
        <w:spacing w:after="0" w:line="200" w:lineRule="exact"/>
        <w:ind w:left="284" w:right="604" w:hanging="284"/>
        <w:jc w:val="both"/>
        <w:rPr>
          <w:rFonts w:asciiTheme="minorHAnsi" w:hAnsiTheme="minorHAnsi" w:cs="Times"/>
          <w:color w:val="000000"/>
        </w:rPr>
      </w:pPr>
      <w:r w:rsidRPr="0038455D">
        <w:rPr>
          <w:rFonts w:asciiTheme="minorHAnsi" w:hAnsiTheme="minorHAnsi" w:cs="Times"/>
          <w:color w:val="000000"/>
        </w:rPr>
        <w:t>7.</w:t>
      </w:r>
      <w:r w:rsidRPr="0038455D">
        <w:rPr>
          <w:rFonts w:asciiTheme="minorHAnsi" w:hAnsiTheme="minorHAnsi" w:cs="Times"/>
          <w:color w:val="000000"/>
        </w:rPr>
        <w:tab/>
        <w:t>L’accoglimento o il rigetto della richiesta di rateizzazione viene comunicata per iscritto entro 30 giorni</w:t>
      </w:r>
      <w:r w:rsidR="003B3032">
        <w:rPr>
          <w:rFonts w:asciiTheme="minorHAnsi" w:hAnsiTheme="minorHAnsi" w:cs="Times"/>
          <w:color w:val="000000"/>
        </w:rPr>
        <w:t xml:space="preserve"> </w:t>
      </w:r>
      <w:r w:rsidRPr="0038455D">
        <w:rPr>
          <w:rFonts w:asciiTheme="minorHAnsi" w:hAnsiTheme="minorHAnsi" w:cs="Times"/>
          <w:color w:val="000000"/>
        </w:rPr>
        <w:t>dal ricevimento dell’istanza o dei chiarimenti resisi necessari.</w:t>
      </w:r>
    </w:p>
    <w:p w14:paraId="1F1D3AEF" w14:textId="77777777" w:rsidR="003B3032" w:rsidRPr="0038455D" w:rsidRDefault="003B3032" w:rsidP="0084356E">
      <w:pPr>
        <w:widowControl w:val="0"/>
        <w:autoSpaceDE w:val="0"/>
        <w:autoSpaceDN w:val="0"/>
        <w:adjustRightInd w:val="0"/>
        <w:spacing w:after="0" w:line="200" w:lineRule="exact"/>
        <w:ind w:left="284" w:right="604" w:hanging="284"/>
        <w:jc w:val="both"/>
        <w:rPr>
          <w:rFonts w:asciiTheme="minorHAnsi" w:hAnsiTheme="minorHAnsi" w:cs="Times"/>
          <w:color w:val="000000"/>
        </w:rPr>
      </w:pPr>
    </w:p>
    <w:p w14:paraId="3F6A9673" w14:textId="77777777" w:rsidR="00185920" w:rsidRDefault="003332B4" w:rsidP="003B3032">
      <w:pPr>
        <w:widowControl w:val="0"/>
        <w:tabs>
          <w:tab w:val="left" w:pos="746"/>
        </w:tabs>
        <w:autoSpaceDE w:val="0"/>
        <w:autoSpaceDN w:val="0"/>
        <w:adjustRightInd w:val="0"/>
        <w:spacing w:after="0" w:line="200" w:lineRule="exact"/>
        <w:ind w:left="284" w:right="604" w:hanging="284"/>
        <w:jc w:val="both"/>
        <w:rPr>
          <w:rFonts w:asciiTheme="minorHAnsi" w:hAnsiTheme="minorHAnsi" w:cs="Times"/>
          <w:color w:val="000000"/>
        </w:rPr>
      </w:pPr>
      <w:r w:rsidRPr="0038455D">
        <w:rPr>
          <w:rFonts w:asciiTheme="minorHAnsi" w:hAnsiTheme="minorHAnsi" w:cs="Times"/>
          <w:color w:val="000000"/>
        </w:rPr>
        <w:t>8.</w:t>
      </w:r>
      <w:r w:rsidRPr="0038455D">
        <w:rPr>
          <w:rFonts w:asciiTheme="minorHAnsi" w:hAnsiTheme="minorHAnsi" w:cs="Times"/>
          <w:color w:val="000000"/>
        </w:rPr>
        <w:tab/>
        <w:t>Il provvedimento di accoglimento è accompagnato dal piano di ammortamento con la precisa indicazione</w:t>
      </w:r>
      <w:r w:rsidR="003B3032">
        <w:rPr>
          <w:rFonts w:asciiTheme="minorHAnsi" w:hAnsiTheme="minorHAnsi" w:cs="Times"/>
          <w:color w:val="000000"/>
        </w:rPr>
        <w:t xml:space="preserve"> </w:t>
      </w:r>
      <w:r w:rsidRPr="0038455D">
        <w:rPr>
          <w:rFonts w:asciiTheme="minorHAnsi" w:hAnsiTheme="minorHAnsi" w:cs="Times"/>
          <w:color w:val="000000"/>
        </w:rPr>
        <w:t>delle rate e i relativi importi.</w:t>
      </w:r>
    </w:p>
    <w:p w14:paraId="771A9962" w14:textId="77777777" w:rsidR="003B3032" w:rsidRPr="0038455D" w:rsidRDefault="003B3032" w:rsidP="0084356E">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527B3C1D" w14:textId="77777777" w:rsidR="003B3032" w:rsidRDefault="003332B4" w:rsidP="0084356E">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9.</w:t>
      </w:r>
      <w:r w:rsidRPr="0038455D">
        <w:rPr>
          <w:rFonts w:asciiTheme="minorHAnsi" w:hAnsiTheme="minorHAnsi" w:cs="Times"/>
          <w:color w:val="000000"/>
        </w:rPr>
        <w:tab/>
        <w:t>L’istanza non inibisce l’adozione di nuove misure cautelari, ma preclude le azioni esecutive.</w:t>
      </w:r>
    </w:p>
    <w:p w14:paraId="5CBDF395" w14:textId="77777777" w:rsidR="00185920" w:rsidRPr="0038455D" w:rsidRDefault="003332B4" w:rsidP="0084356E">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7E368D2B"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DD295FF" w14:textId="77777777" w:rsidR="00185920" w:rsidRPr="003B3032" w:rsidRDefault="003332B4" w:rsidP="0038455D">
      <w:pPr>
        <w:widowControl w:val="0"/>
        <w:autoSpaceDE w:val="0"/>
        <w:autoSpaceDN w:val="0"/>
        <w:adjustRightInd w:val="0"/>
        <w:spacing w:after="0" w:line="280" w:lineRule="exact"/>
        <w:ind w:left="284" w:right="604" w:hanging="284"/>
        <w:rPr>
          <w:rFonts w:asciiTheme="minorHAnsi" w:hAnsiTheme="minorHAnsi" w:cs="Times"/>
          <w:b/>
          <w:color w:val="000000"/>
        </w:rPr>
      </w:pPr>
      <w:r w:rsidRPr="003B3032">
        <w:rPr>
          <w:rFonts w:asciiTheme="minorHAnsi" w:hAnsiTheme="minorHAnsi" w:cs="Times"/>
          <w:b/>
          <w:color w:val="000000"/>
        </w:rPr>
        <w:t>ART. 4</w:t>
      </w:r>
      <w:r w:rsidR="00F47AAF">
        <w:rPr>
          <w:rFonts w:asciiTheme="minorHAnsi" w:hAnsiTheme="minorHAnsi" w:cs="Times"/>
          <w:b/>
          <w:color w:val="000000"/>
        </w:rPr>
        <w:t>5</w:t>
      </w:r>
      <w:r w:rsidRPr="003B3032">
        <w:rPr>
          <w:rFonts w:asciiTheme="minorHAnsi" w:hAnsiTheme="minorHAnsi" w:cs="Times"/>
          <w:b/>
          <w:color w:val="000000"/>
        </w:rPr>
        <w:t xml:space="preserve"> - DISCIPLINA DELLA DILAZIONE PER IMPORTI ISCRITTI A RUOLO </w:t>
      </w:r>
    </w:p>
    <w:p w14:paraId="62D1165A" w14:textId="77777777" w:rsidR="00185920" w:rsidRPr="0038455D" w:rsidRDefault="003332B4" w:rsidP="00001BC1">
      <w:pPr>
        <w:widowControl w:val="0"/>
        <w:tabs>
          <w:tab w:val="left" w:pos="8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Ai sensi delle disposizioni contenute negli articoli 26 del d.lgs. 46/99 e nell’art. 19 del DPR 602/73, la</w:t>
      </w:r>
      <w:r w:rsidR="00001BC1">
        <w:rPr>
          <w:rFonts w:asciiTheme="minorHAnsi" w:hAnsiTheme="minorHAnsi" w:cs="Times"/>
          <w:color w:val="000000"/>
        </w:rPr>
        <w:t xml:space="preserve"> </w:t>
      </w:r>
      <w:r w:rsidRPr="0038455D">
        <w:rPr>
          <w:rFonts w:asciiTheme="minorHAnsi" w:hAnsiTheme="minorHAnsi" w:cs="Times"/>
          <w:color w:val="000000"/>
        </w:rPr>
        <w:t>richiesta di dilazione riferita a importi iscritti a ruolo coattivo deve essere presentata all’Agente della riscossione competente</w:t>
      </w:r>
      <w:r w:rsidR="00001BC1">
        <w:rPr>
          <w:rFonts w:asciiTheme="minorHAnsi" w:hAnsiTheme="minorHAnsi" w:cs="Times"/>
          <w:color w:val="000000"/>
        </w:rPr>
        <w:t>;</w:t>
      </w:r>
      <w:r w:rsidRPr="0038455D">
        <w:rPr>
          <w:rFonts w:asciiTheme="minorHAnsi" w:hAnsiTheme="minorHAnsi" w:cs="Times"/>
          <w:color w:val="000000"/>
        </w:rPr>
        <w:t xml:space="preserve"> </w:t>
      </w:r>
    </w:p>
    <w:p w14:paraId="0A5355D0"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A0FBB3E"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88F1996" w14:textId="77777777" w:rsidR="00185920" w:rsidRPr="003B3032" w:rsidRDefault="003332B4" w:rsidP="0038455D">
      <w:pPr>
        <w:widowControl w:val="0"/>
        <w:autoSpaceDE w:val="0"/>
        <w:autoSpaceDN w:val="0"/>
        <w:adjustRightInd w:val="0"/>
        <w:spacing w:after="0" w:line="200" w:lineRule="exact"/>
        <w:ind w:left="284" w:right="604" w:hanging="284"/>
        <w:rPr>
          <w:rFonts w:asciiTheme="minorHAnsi" w:hAnsiTheme="minorHAnsi" w:cs="Times"/>
          <w:b/>
          <w:color w:val="000000"/>
        </w:rPr>
      </w:pPr>
      <w:r w:rsidRPr="003B3032">
        <w:rPr>
          <w:rFonts w:asciiTheme="minorHAnsi" w:hAnsiTheme="minorHAnsi" w:cs="Times"/>
          <w:b/>
          <w:color w:val="000000"/>
        </w:rPr>
        <w:t>ART. 4</w:t>
      </w:r>
      <w:r w:rsidR="00F47AAF">
        <w:rPr>
          <w:rFonts w:asciiTheme="minorHAnsi" w:hAnsiTheme="minorHAnsi" w:cs="Times"/>
          <w:b/>
          <w:color w:val="000000"/>
        </w:rPr>
        <w:t>6</w:t>
      </w:r>
      <w:r w:rsidRPr="003B3032">
        <w:rPr>
          <w:rFonts w:asciiTheme="minorHAnsi" w:hAnsiTheme="minorHAnsi" w:cs="Times"/>
          <w:b/>
          <w:color w:val="000000"/>
        </w:rPr>
        <w:t xml:space="preserve"> - RIMBORSI</w:t>
      </w:r>
    </w:p>
    <w:p w14:paraId="74D53DB8" w14:textId="77777777" w:rsidR="00185920" w:rsidRDefault="003332B4" w:rsidP="00971686">
      <w:pPr>
        <w:widowControl w:val="0"/>
        <w:tabs>
          <w:tab w:val="left" w:pos="8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rimborso delle somme versate e non dovute deve essere richiesto dal contribuente entro il termine di</w:t>
      </w:r>
      <w:r w:rsidR="00971686">
        <w:rPr>
          <w:rFonts w:asciiTheme="minorHAnsi" w:hAnsiTheme="minorHAnsi" w:cs="Times"/>
          <w:color w:val="000000"/>
        </w:rPr>
        <w:t xml:space="preserve"> </w:t>
      </w:r>
      <w:r w:rsidRPr="0038455D">
        <w:rPr>
          <w:rFonts w:asciiTheme="minorHAnsi" w:hAnsiTheme="minorHAnsi" w:cs="Times"/>
          <w:color w:val="000000"/>
        </w:rPr>
        <w:t>cinque anni dal giorno del versamento, ovvero da quello in cui è stato accertato il diritto alla restituzione.</w:t>
      </w:r>
    </w:p>
    <w:p w14:paraId="33ADBED2" w14:textId="77777777" w:rsidR="00971686" w:rsidRPr="0038455D" w:rsidRDefault="00971686" w:rsidP="00971686">
      <w:pPr>
        <w:widowControl w:val="0"/>
        <w:tabs>
          <w:tab w:val="left" w:pos="826"/>
        </w:tabs>
        <w:autoSpaceDE w:val="0"/>
        <w:autoSpaceDN w:val="0"/>
        <w:adjustRightInd w:val="0"/>
        <w:spacing w:after="0" w:line="386" w:lineRule="exact"/>
        <w:ind w:left="284" w:right="604" w:hanging="284"/>
        <w:rPr>
          <w:rFonts w:asciiTheme="minorHAnsi" w:hAnsiTheme="minorHAnsi" w:cs="Times"/>
          <w:color w:val="000000"/>
        </w:rPr>
      </w:pPr>
    </w:p>
    <w:p w14:paraId="2B7E453F" w14:textId="77777777" w:rsidR="00971686" w:rsidRDefault="003332B4" w:rsidP="00971686">
      <w:pPr>
        <w:widowControl w:val="0"/>
        <w:tabs>
          <w:tab w:val="left" w:pos="8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La richiesta di rimborso a pena di nullità deve essere motivata, sottoscritta e corredata dalla prova</w:t>
      </w:r>
      <w:r w:rsidR="00971686">
        <w:rPr>
          <w:rFonts w:asciiTheme="minorHAnsi" w:hAnsiTheme="minorHAnsi" w:cs="Times"/>
          <w:color w:val="000000"/>
        </w:rPr>
        <w:t xml:space="preserve"> </w:t>
      </w:r>
      <w:r w:rsidRPr="0038455D">
        <w:rPr>
          <w:rFonts w:asciiTheme="minorHAnsi" w:hAnsiTheme="minorHAnsi" w:cs="Times"/>
          <w:color w:val="000000"/>
        </w:rPr>
        <w:t>dell’avvenuto pagamento della somma della quale si chiede la restituzione.</w:t>
      </w:r>
    </w:p>
    <w:p w14:paraId="26335C41" w14:textId="77777777" w:rsidR="00185920" w:rsidRPr="0038455D" w:rsidRDefault="003332B4" w:rsidP="00971686">
      <w:pPr>
        <w:widowControl w:val="0"/>
        <w:tabs>
          <w:tab w:val="left" w:pos="8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 xml:space="preserve"> </w:t>
      </w:r>
    </w:p>
    <w:p w14:paraId="1B66DF57" w14:textId="77777777" w:rsidR="00185920" w:rsidRPr="0038455D" w:rsidRDefault="003332B4" w:rsidP="0038455D">
      <w:pPr>
        <w:widowControl w:val="0"/>
        <w:tabs>
          <w:tab w:val="left" w:pos="8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Non si fa luogo al rimborso se l’importo dovuto per ogni anno risulta inferiore a € 1</w:t>
      </w:r>
      <w:r w:rsidR="00971686">
        <w:rPr>
          <w:rFonts w:asciiTheme="minorHAnsi" w:hAnsiTheme="minorHAnsi" w:cs="Times"/>
          <w:color w:val="000000"/>
        </w:rPr>
        <w:t>2</w:t>
      </w:r>
      <w:r w:rsidRPr="0038455D">
        <w:rPr>
          <w:rFonts w:asciiTheme="minorHAnsi" w:hAnsiTheme="minorHAnsi" w:cs="Times"/>
          <w:color w:val="000000"/>
        </w:rPr>
        <w:t xml:space="preserve">,00. </w:t>
      </w:r>
    </w:p>
    <w:p w14:paraId="5492C926"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E3B87A8" w14:textId="77777777" w:rsidR="00185920"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CCFEB21" w14:textId="77777777" w:rsidR="00363A28" w:rsidRPr="0038455D" w:rsidRDefault="00363A28"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F7C4C8B" w14:textId="77777777" w:rsidR="00185920" w:rsidRPr="00971686"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971686">
        <w:rPr>
          <w:rFonts w:asciiTheme="minorHAnsi" w:hAnsiTheme="minorHAnsi" w:cs="Times"/>
          <w:b/>
          <w:color w:val="000000"/>
        </w:rPr>
        <w:t>ART. 4</w:t>
      </w:r>
      <w:r w:rsidR="00F47AAF">
        <w:rPr>
          <w:rFonts w:asciiTheme="minorHAnsi" w:hAnsiTheme="minorHAnsi" w:cs="Times"/>
          <w:b/>
          <w:color w:val="000000"/>
        </w:rPr>
        <w:t>7</w:t>
      </w:r>
      <w:r w:rsidRPr="00971686">
        <w:rPr>
          <w:rFonts w:asciiTheme="minorHAnsi" w:hAnsiTheme="minorHAnsi" w:cs="Times"/>
          <w:b/>
          <w:color w:val="000000"/>
        </w:rPr>
        <w:t xml:space="preserve"> - ACCOLLO DEL VERSAMENTO </w:t>
      </w:r>
    </w:p>
    <w:p w14:paraId="5E915E90" w14:textId="77777777" w:rsidR="00185920" w:rsidRPr="0038455D" w:rsidRDefault="003332B4" w:rsidP="00971686">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r>
      <w:proofErr w:type="gramStart"/>
      <w:r w:rsidRPr="0038455D">
        <w:rPr>
          <w:rFonts w:asciiTheme="minorHAnsi" w:hAnsiTheme="minorHAnsi" w:cs="Times"/>
          <w:color w:val="000000"/>
        </w:rPr>
        <w:t>E’</w:t>
      </w:r>
      <w:proofErr w:type="gramEnd"/>
      <w:r w:rsidRPr="0038455D">
        <w:rPr>
          <w:rFonts w:asciiTheme="minorHAnsi" w:hAnsiTheme="minorHAnsi" w:cs="Times"/>
          <w:color w:val="000000"/>
        </w:rPr>
        <w:t xml:space="preserve"> ammesso l’accollo del debito d’imposta altrui senza liberazione del contribuente originario. Il contribuente e l’accollante devono presentare nei 90 giorni successivi al termine di versamento, una</w:t>
      </w:r>
      <w:r w:rsidR="00971686">
        <w:rPr>
          <w:rFonts w:asciiTheme="minorHAnsi" w:hAnsiTheme="minorHAnsi" w:cs="Times"/>
          <w:color w:val="000000"/>
        </w:rPr>
        <w:t xml:space="preserve"> </w:t>
      </w:r>
      <w:r w:rsidRPr="0038455D">
        <w:rPr>
          <w:rFonts w:asciiTheme="minorHAnsi" w:hAnsiTheme="minorHAnsi" w:cs="Times"/>
          <w:color w:val="000000"/>
        </w:rPr>
        <w:t>dichiarazione sottoscritta da entrambi con la quale attestino l’avvenuto accollo; tale dichiarazione deve</w:t>
      </w:r>
      <w:r w:rsidR="00971686">
        <w:rPr>
          <w:rFonts w:asciiTheme="minorHAnsi" w:hAnsiTheme="minorHAnsi" w:cs="Times"/>
          <w:color w:val="000000"/>
        </w:rPr>
        <w:t xml:space="preserve"> </w:t>
      </w:r>
      <w:r w:rsidRPr="0038455D">
        <w:rPr>
          <w:rFonts w:asciiTheme="minorHAnsi" w:hAnsiTheme="minorHAnsi" w:cs="Times"/>
          <w:color w:val="000000"/>
        </w:rPr>
        <w:t xml:space="preserve">contenere almeno i seguenti elementi: </w:t>
      </w:r>
    </w:p>
    <w:p w14:paraId="09E5B413" w14:textId="77777777" w:rsidR="00185920" w:rsidRPr="0038455D" w:rsidRDefault="003332B4" w:rsidP="00971686">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generalità e codice fiscale del contribuente; </w:t>
      </w:r>
    </w:p>
    <w:p w14:paraId="4C39F6BF" w14:textId="77777777" w:rsidR="00185920" w:rsidRPr="0038455D" w:rsidRDefault="003332B4" w:rsidP="00971686">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generalità e codice fiscale dell’accollante; </w:t>
      </w:r>
    </w:p>
    <w:p w14:paraId="66BBDFEA" w14:textId="77777777" w:rsidR="00185920" w:rsidRPr="0038455D" w:rsidRDefault="003332B4" w:rsidP="00971686">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il tipo di tributo e l’ammontare oggetto dell’accollo.</w:t>
      </w:r>
    </w:p>
    <w:p w14:paraId="508A0EB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B6456BA" w14:textId="77777777" w:rsidR="00185920" w:rsidRPr="00971686"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971686">
        <w:rPr>
          <w:rFonts w:asciiTheme="minorHAnsi" w:hAnsiTheme="minorHAnsi" w:cs="Times"/>
          <w:b/>
          <w:color w:val="000000"/>
        </w:rPr>
        <w:t xml:space="preserve">ART. </w:t>
      </w:r>
      <w:r w:rsidR="00C679F3">
        <w:rPr>
          <w:rFonts w:asciiTheme="minorHAnsi" w:hAnsiTheme="minorHAnsi" w:cs="Times"/>
          <w:b/>
          <w:color w:val="000000"/>
        </w:rPr>
        <w:t>48</w:t>
      </w:r>
      <w:r w:rsidRPr="00971686">
        <w:rPr>
          <w:rFonts w:asciiTheme="minorHAnsi" w:hAnsiTheme="minorHAnsi" w:cs="Times"/>
          <w:b/>
          <w:color w:val="000000"/>
        </w:rPr>
        <w:t xml:space="preserve"> - COMPENSAZIONE</w:t>
      </w:r>
    </w:p>
    <w:p w14:paraId="33601741" w14:textId="77777777" w:rsidR="00185920" w:rsidRDefault="003332B4" w:rsidP="00971686">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contribuente, nei termini di versamento del tributo, può detrarre dalla quota ancora dovuta eventuali</w:t>
      </w:r>
      <w:r w:rsidR="00971686">
        <w:rPr>
          <w:rFonts w:asciiTheme="minorHAnsi" w:hAnsiTheme="minorHAnsi" w:cs="Times"/>
          <w:color w:val="000000"/>
        </w:rPr>
        <w:t xml:space="preserve"> </w:t>
      </w:r>
      <w:r w:rsidRPr="0038455D">
        <w:rPr>
          <w:rFonts w:asciiTheme="minorHAnsi" w:hAnsiTheme="minorHAnsi" w:cs="Times"/>
          <w:color w:val="000000"/>
        </w:rPr>
        <w:t xml:space="preserve">eccedenze del medesimo tributo versato sugli anni precedenti, senza interessi, </w:t>
      </w:r>
      <w:proofErr w:type="spellStart"/>
      <w:r w:rsidRPr="0038455D">
        <w:rPr>
          <w:rFonts w:asciiTheme="minorHAnsi" w:hAnsiTheme="minorHAnsi" w:cs="Times"/>
          <w:color w:val="000000"/>
        </w:rPr>
        <w:t>purchè</w:t>
      </w:r>
      <w:proofErr w:type="spellEnd"/>
      <w:r w:rsidRPr="0038455D">
        <w:rPr>
          <w:rFonts w:asciiTheme="minorHAnsi" w:hAnsiTheme="minorHAnsi" w:cs="Times"/>
          <w:color w:val="000000"/>
        </w:rPr>
        <w:t xml:space="preserve"> non sia intervenuta</w:t>
      </w:r>
      <w:r w:rsidR="00971686">
        <w:rPr>
          <w:rFonts w:asciiTheme="minorHAnsi" w:hAnsiTheme="minorHAnsi" w:cs="Times"/>
          <w:color w:val="000000"/>
        </w:rPr>
        <w:t xml:space="preserve"> </w:t>
      </w:r>
      <w:r w:rsidRPr="0038455D">
        <w:rPr>
          <w:rFonts w:asciiTheme="minorHAnsi" w:hAnsiTheme="minorHAnsi" w:cs="Times"/>
          <w:color w:val="000000"/>
        </w:rPr>
        <w:t>decadenza dal diritto al rimborso.</w:t>
      </w:r>
    </w:p>
    <w:p w14:paraId="0868F1DB" w14:textId="77777777" w:rsidR="00971686" w:rsidRPr="0038455D" w:rsidRDefault="00971686" w:rsidP="00971686">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3D131ED9" w14:textId="77777777" w:rsidR="00185920" w:rsidRPr="0038455D" w:rsidRDefault="003332B4"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Il contribuente che si avvale della facoltà di cui al comma precedente deve presentare, prima della scadenza del termine di versamento, apposita comunicazione, contenente almeno i seguenti elementi: </w:t>
      </w:r>
    </w:p>
    <w:p w14:paraId="21933ED4" w14:textId="77777777" w:rsidR="00185920" w:rsidRPr="0038455D" w:rsidRDefault="003332B4" w:rsidP="00971686">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generalità e codice fiscale del contribuente; </w:t>
      </w:r>
    </w:p>
    <w:p w14:paraId="28DE163F" w14:textId="77777777" w:rsidR="00185920" w:rsidRPr="0038455D" w:rsidRDefault="003332B4" w:rsidP="00971686">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il tributo dovuto al lordo della compensazione; </w:t>
      </w:r>
    </w:p>
    <w:p w14:paraId="6B083072" w14:textId="77777777" w:rsidR="00185920" w:rsidRPr="0038455D" w:rsidRDefault="003332B4" w:rsidP="00971686">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l’esposizione delle eccedenze compensate distinte per anno d’imposta; </w:t>
      </w:r>
    </w:p>
    <w:p w14:paraId="34378325" w14:textId="77777777" w:rsidR="00185920" w:rsidRDefault="003332B4" w:rsidP="00E858EC">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la dichiarazione di non aver richiesto il rimborso delle quote versate in eccedenza o, qualora sia stato in precedenza domandato il rimborso, la dichiarazione di rinunciare all’istanza di rimborso presentata.   </w:t>
      </w:r>
    </w:p>
    <w:p w14:paraId="50AEF47D" w14:textId="77777777" w:rsidR="00E858EC" w:rsidRPr="0038455D" w:rsidRDefault="00E858EC" w:rsidP="00E858EC">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p>
    <w:p w14:paraId="62E63547" w14:textId="77777777" w:rsidR="00185920" w:rsidRDefault="003332B4"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Prima di procedere alla compensazione delle somme, il contribuente deve acquisire nulla osta dall’ufficio</w:t>
      </w:r>
      <w:r w:rsidR="00E858EC">
        <w:rPr>
          <w:rFonts w:asciiTheme="minorHAnsi" w:hAnsiTheme="minorHAnsi" w:cs="Times"/>
          <w:color w:val="000000"/>
        </w:rPr>
        <w:t xml:space="preserve"> </w:t>
      </w:r>
      <w:r w:rsidRPr="0038455D">
        <w:rPr>
          <w:rFonts w:asciiTheme="minorHAnsi" w:hAnsiTheme="minorHAnsi" w:cs="Times"/>
          <w:color w:val="000000"/>
        </w:rPr>
        <w:t>tributi del comune. In ogni caso, il nulla osta non costituisce accertamento dell’esistenza delle somme di</w:t>
      </w:r>
      <w:r w:rsidR="00E858EC">
        <w:rPr>
          <w:rFonts w:asciiTheme="minorHAnsi" w:hAnsiTheme="minorHAnsi" w:cs="Times"/>
          <w:color w:val="000000"/>
        </w:rPr>
        <w:t xml:space="preserve"> </w:t>
      </w:r>
      <w:r w:rsidRPr="0038455D">
        <w:rPr>
          <w:rFonts w:asciiTheme="minorHAnsi" w:hAnsiTheme="minorHAnsi" w:cs="Times"/>
          <w:color w:val="000000"/>
        </w:rPr>
        <w:t>cui si chiede la compensazione.</w:t>
      </w:r>
    </w:p>
    <w:p w14:paraId="3496C4C7" w14:textId="77777777" w:rsidR="00E858EC" w:rsidRPr="0038455D" w:rsidRDefault="00E858EC"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1707D3EC" w14:textId="77777777" w:rsidR="00185920" w:rsidRDefault="003332B4"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Nel caso in cui le somme a credito siano maggiori del tributo dovuto, la differenza può essere utilizzata in compensazione nei versamenti successivi, ovvero ne può essere chiesto il rimborso. In tal caso, il rispetto</w:t>
      </w:r>
      <w:r w:rsidR="00E858EC">
        <w:rPr>
          <w:rFonts w:asciiTheme="minorHAnsi" w:hAnsiTheme="minorHAnsi" w:cs="Times"/>
          <w:color w:val="000000"/>
        </w:rPr>
        <w:t xml:space="preserve"> </w:t>
      </w:r>
      <w:r w:rsidRPr="0038455D">
        <w:rPr>
          <w:rFonts w:asciiTheme="minorHAnsi" w:hAnsiTheme="minorHAnsi" w:cs="Times"/>
          <w:color w:val="000000"/>
        </w:rPr>
        <w:t xml:space="preserve">del termine di decadenza per l’esercizio del diritto al rimborso deve essere verificato dal contribuente alla data di prima applicazione della compensazione. </w:t>
      </w:r>
    </w:p>
    <w:p w14:paraId="2259BF1B" w14:textId="77777777" w:rsidR="00E858EC" w:rsidRPr="0038455D" w:rsidRDefault="00E858EC"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68053564" w14:textId="77777777" w:rsidR="00185920" w:rsidRPr="0038455D" w:rsidRDefault="003332B4"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 xml:space="preserve">La compensazione non opera per importi complessivi superiori a euro 10.000 calcolati per singole annualità’ d’imposta. </w:t>
      </w:r>
    </w:p>
    <w:p w14:paraId="2ADE1B37"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5C6D750"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83ED2BB" w14:textId="77777777" w:rsidR="00185920" w:rsidRPr="00E858EC"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E858EC">
        <w:rPr>
          <w:rFonts w:asciiTheme="minorHAnsi" w:hAnsiTheme="minorHAnsi" w:cs="Times"/>
          <w:b/>
          <w:color w:val="000000"/>
        </w:rPr>
        <w:t xml:space="preserve">ART. </w:t>
      </w:r>
      <w:r w:rsidR="00C679F3">
        <w:rPr>
          <w:rFonts w:asciiTheme="minorHAnsi" w:hAnsiTheme="minorHAnsi" w:cs="Times"/>
          <w:b/>
          <w:color w:val="000000"/>
        </w:rPr>
        <w:t>49</w:t>
      </w:r>
      <w:r w:rsidRPr="00E858EC">
        <w:rPr>
          <w:rFonts w:asciiTheme="minorHAnsi" w:hAnsiTheme="minorHAnsi" w:cs="Times"/>
          <w:b/>
          <w:color w:val="000000"/>
        </w:rPr>
        <w:t xml:space="preserve"> - INTERESSI</w:t>
      </w:r>
    </w:p>
    <w:p w14:paraId="7D273263" w14:textId="77777777" w:rsidR="00E858EC" w:rsidRDefault="003332B4" w:rsidP="00C004A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La misura degli interessi sia per le somme a credito dei contribuenti, sia per le somme a debito degli stessi è fissata nella misura pari al saggio legale di cui all’art. 1284 del codice civile, con maturazione giorno per giorno</w:t>
      </w:r>
      <w:r w:rsidR="00C004AC">
        <w:rPr>
          <w:rFonts w:asciiTheme="minorHAnsi" w:hAnsiTheme="minorHAnsi" w:cs="Times"/>
          <w:color w:val="000000"/>
        </w:rPr>
        <w:t>, mag</w:t>
      </w:r>
      <w:r w:rsidR="00A76F6A">
        <w:rPr>
          <w:rFonts w:asciiTheme="minorHAnsi" w:hAnsiTheme="minorHAnsi" w:cs="Times"/>
          <w:color w:val="000000"/>
        </w:rPr>
        <w:t>giorato di due punti percentuali</w:t>
      </w:r>
      <w:r w:rsidR="00C004AC">
        <w:rPr>
          <w:rFonts w:asciiTheme="minorHAnsi" w:hAnsiTheme="minorHAnsi" w:cs="Times"/>
          <w:color w:val="000000"/>
        </w:rPr>
        <w:t xml:space="preserve"> ai sensi del comma 165 dell’art</w:t>
      </w:r>
      <w:r w:rsidRPr="0038455D">
        <w:rPr>
          <w:rFonts w:asciiTheme="minorHAnsi" w:hAnsiTheme="minorHAnsi" w:cs="Times"/>
          <w:color w:val="000000"/>
        </w:rPr>
        <w:t>.</w:t>
      </w:r>
      <w:r w:rsidR="00C004AC">
        <w:rPr>
          <w:rFonts w:asciiTheme="minorHAnsi" w:hAnsiTheme="minorHAnsi" w:cs="Times"/>
          <w:color w:val="000000"/>
        </w:rPr>
        <w:t xml:space="preserve"> 1 della L. 27/12/2006 n. 296.</w:t>
      </w:r>
    </w:p>
    <w:p w14:paraId="63C4F3BA" w14:textId="77777777" w:rsidR="00185920" w:rsidRPr="0038455D" w:rsidRDefault="003332B4" w:rsidP="00E858EC">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15C718D7" w14:textId="77777777" w:rsidR="00185920" w:rsidRPr="0038455D" w:rsidRDefault="003332B4" w:rsidP="00E858EC">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Gli interessi sui rimborsi sono riconosciuti su richiesta del contribuente e decorrono dalla data dell’eseguito versamento.  </w:t>
      </w:r>
    </w:p>
    <w:p w14:paraId="1210A3A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3633CAC"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11B67C1" w14:textId="77777777" w:rsidR="00185920" w:rsidRPr="00E858EC" w:rsidRDefault="003332B4" w:rsidP="0038455D">
      <w:pPr>
        <w:widowControl w:val="0"/>
        <w:autoSpaceDE w:val="0"/>
        <w:autoSpaceDN w:val="0"/>
        <w:adjustRightInd w:val="0"/>
        <w:spacing w:after="0" w:line="200" w:lineRule="exact"/>
        <w:ind w:left="284" w:right="604" w:hanging="284"/>
        <w:rPr>
          <w:rFonts w:asciiTheme="minorHAnsi" w:hAnsiTheme="minorHAnsi" w:cs="Times"/>
          <w:b/>
          <w:color w:val="000000"/>
        </w:rPr>
      </w:pPr>
      <w:r w:rsidRPr="00E858EC">
        <w:rPr>
          <w:rFonts w:asciiTheme="minorHAnsi" w:hAnsiTheme="minorHAnsi" w:cs="Times"/>
          <w:b/>
          <w:color w:val="000000"/>
        </w:rPr>
        <w:t xml:space="preserve">ART. </w:t>
      </w:r>
      <w:r w:rsidR="00C679F3">
        <w:rPr>
          <w:rFonts w:asciiTheme="minorHAnsi" w:hAnsiTheme="minorHAnsi" w:cs="Times"/>
          <w:b/>
          <w:color w:val="000000"/>
        </w:rPr>
        <w:t>50</w:t>
      </w:r>
      <w:r w:rsidRPr="00E858EC">
        <w:rPr>
          <w:rFonts w:asciiTheme="minorHAnsi" w:hAnsiTheme="minorHAnsi" w:cs="Times"/>
          <w:b/>
          <w:color w:val="000000"/>
        </w:rPr>
        <w:t xml:space="preserve"> - SOSPENSIONE DEL VERSAMENTO </w:t>
      </w:r>
    </w:p>
    <w:p w14:paraId="036825B8" w14:textId="77777777" w:rsidR="00185920" w:rsidRPr="0038455D" w:rsidRDefault="003332B4"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Con deliberazione della Giunta comunale, i termini ordinari del versamento delle entrate tributarie possono essere sospesi o differiti per tutti o per determinate categorie di contribuenti interessati da calamità naturali di grave entità, ovvero nel caso di eventi eccezionali non prevedibili, che incidono in modo rilevante nel normale andamento dell’attività o della vita familiare del contribuente. </w:t>
      </w:r>
    </w:p>
    <w:p w14:paraId="4D7BA5B6" w14:textId="77777777" w:rsidR="00185920" w:rsidRPr="0038455D" w:rsidRDefault="00185920" w:rsidP="00E858EC">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1B9114DB" w14:textId="77777777" w:rsidR="00185920" w:rsidRPr="00E858EC" w:rsidRDefault="003332B4" w:rsidP="00E858EC">
      <w:pPr>
        <w:widowControl w:val="0"/>
        <w:autoSpaceDE w:val="0"/>
        <w:autoSpaceDN w:val="0"/>
        <w:adjustRightInd w:val="0"/>
        <w:spacing w:after="0" w:line="333" w:lineRule="exact"/>
        <w:ind w:left="284" w:right="604" w:hanging="284"/>
        <w:jc w:val="both"/>
        <w:rPr>
          <w:rFonts w:asciiTheme="minorHAnsi" w:hAnsiTheme="minorHAnsi" w:cs="Times"/>
          <w:b/>
          <w:color w:val="000000"/>
        </w:rPr>
      </w:pPr>
      <w:r w:rsidRPr="00E858EC">
        <w:rPr>
          <w:rFonts w:asciiTheme="minorHAnsi" w:hAnsiTheme="minorHAnsi" w:cs="Times"/>
          <w:b/>
          <w:color w:val="000000"/>
        </w:rPr>
        <w:t xml:space="preserve">ART. </w:t>
      </w:r>
      <w:r w:rsidR="00C679F3">
        <w:rPr>
          <w:rFonts w:asciiTheme="minorHAnsi" w:hAnsiTheme="minorHAnsi" w:cs="Times"/>
          <w:b/>
          <w:color w:val="000000"/>
        </w:rPr>
        <w:t>51</w:t>
      </w:r>
      <w:r w:rsidRPr="00E858EC">
        <w:rPr>
          <w:rFonts w:asciiTheme="minorHAnsi" w:hAnsiTheme="minorHAnsi" w:cs="Times"/>
          <w:b/>
          <w:color w:val="000000"/>
        </w:rPr>
        <w:t xml:space="preserve"> - COMPENSI INCENTIVANTI</w:t>
      </w:r>
    </w:p>
    <w:p w14:paraId="27D9D1F4" w14:textId="77777777" w:rsidR="00185920" w:rsidRDefault="003332B4"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lastRenderedPageBreak/>
        <w:t>1.</w:t>
      </w:r>
      <w:r w:rsidRPr="0038455D">
        <w:rPr>
          <w:rFonts w:asciiTheme="minorHAnsi" w:hAnsiTheme="minorHAnsi" w:cs="Times"/>
          <w:color w:val="000000"/>
        </w:rPr>
        <w:tab/>
        <w:t xml:space="preserve">Per effetto di quanto previsto dall’art. 3, comma 57, della L.662 del 1996, dall'art. 59, comma 1, lettera p), del </w:t>
      </w:r>
      <w:proofErr w:type="spellStart"/>
      <w:r w:rsidRPr="0038455D">
        <w:rPr>
          <w:rFonts w:asciiTheme="minorHAnsi" w:hAnsiTheme="minorHAnsi" w:cs="Times"/>
          <w:color w:val="000000"/>
        </w:rPr>
        <w:t>D.Lgs.</w:t>
      </w:r>
      <w:proofErr w:type="spellEnd"/>
      <w:r w:rsidRPr="0038455D">
        <w:rPr>
          <w:rFonts w:asciiTheme="minorHAnsi" w:hAnsiTheme="minorHAnsi" w:cs="Times"/>
          <w:color w:val="000000"/>
        </w:rPr>
        <w:t xml:space="preserve"> n. 446 del 1997 e dal comma 6 dell’articolo 14 del </w:t>
      </w:r>
      <w:proofErr w:type="spellStart"/>
      <w:r w:rsidRPr="0038455D">
        <w:rPr>
          <w:rFonts w:asciiTheme="minorHAnsi" w:hAnsiTheme="minorHAnsi" w:cs="Times"/>
          <w:color w:val="000000"/>
        </w:rPr>
        <w:t>D.Lgs.</w:t>
      </w:r>
      <w:proofErr w:type="spellEnd"/>
      <w:r w:rsidRPr="0038455D">
        <w:rPr>
          <w:rFonts w:asciiTheme="minorHAnsi" w:hAnsiTheme="minorHAnsi" w:cs="Times"/>
          <w:color w:val="000000"/>
        </w:rPr>
        <w:t xml:space="preserve"> 23/2011, il </w:t>
      </w:r>
      <w:r w:rsidR="00114700">
        <w:rPr>
          <w:rFonts w:asciiTheme="minorHAnsi" w:hAnsiTheme="minorHAnsi" w:cs="Times"/>
          <w:color w:val="000000"/>
        </w:rPr>
        <w:t>10</w:t>
      </w:r>
      <w:r w:rsidRPr="0038455D">
        <w:rPr>
          <w:rFonts w:asciiTheme="minorHAnsi" w:hAnsiTheme="minorHAnsi" w:cs="Times"/>
          <w:color w:val="000000"/>
        </w:rPr>
        <w:t xml:space="preserve">% del gettito dell’imposta comunale sugli immobili derivante da riscossione di accertamenti d’imposta, è destinato all’attribuzione di compensi incentivanti a favore del personale dell’U. Tributi.  </w:t>
      </w:r>
    </w:p>
    <w:p w14:paraId="6A58408D" w14:textId="77777777" w:rsidR="00E858EC" w:rsidRPr="0038455D" w:rsidRDefault="00E858EC" w:rsidP="00E858EC">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p>
    <w:p w14:paraId="56B142EE" w14:textId="77777777" w:rsidR="00185920" w:rsidRDefault="003332B4" w:rsidP="00E858EC">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Ai fini di cui al comma 1 si intende il gettito riscosso a seguito di attività di accertamento, anche con procedura coattiva. </w:t>
      </w:r>
    </w:p>
    <w:p w14:paraId="696178E7" w14:textId="77777777" w:rsidR="00E858EC" w:rsidRPr="0038455D" w:rsidRDefault="00E858EC" w:rsidP="00E858EC">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5B682AF4" w14:textId="77777777" w:rsidR="00185920" w:rsidRPr="0038455D" w:rsidRDefault="003332B4" w:rsidP="00E858EC">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La ripartizione del compenso viene effettuata sulla base di criteri generali adottati con regolamento di</w:t>
      </w:r>
      <w:r w:rsidR="00E858EC">
        <w:rPr>
          <w:rFonts w:asciiTheme="minorHAnsi" w:hAnsiTheme="minorHAnsi" w:cs="Times"/>
          <w:color w:val="000000"/>
        </w:rPr>
        <w:t xml:space="preserve"> </w:t>
      </w:r>
      <w:r w:rsidRPr="0038455D">
        <w:rPr>
          <w:rFonts w:asciiTheme="minorHAnsi" w:hAnsiTheme="minorHAnsi" w:cs="Times"/>
          <w:color w:val="000000"/>
        </w:rPr>
        <w:t>Giunta comunale, nel rispetto della disciplina delle relazioni sindacali. La Giunta può fissare un limite di importo complessivo di erogazione rispetto alle somme rendicontate, anche in relazione ai limiti di legge</w:t>
      </w:r>
      <w:r w:rsidR="00E858EC">
        <w:rPr>
          <w:rFonts w:asciiTheme="minorHAnsi" w:hAnsiTheme="minorHAnsi" w:cs="Times"/>
          <w:color w:val="000000"/>
        </w:rPr>
        <w:t xml:space="preserve"> </w:t>
      </w:r>
      <w:r w:rsidRPr="0038455D">
        <w:rPr>
          <w:rFonts w:asciiTheme="minorHAnsi" w:hAnsiTheme="minorHAnsi" w:cs="Times"/>
          <w:color w:val="000000"/>
        </w:rPr>
        <w:t xml:space="preserve">e può individuare ulteriori dipendenti che abbiano partecipato significativamente all’attività accertativa. </w:t>
      </w:r>
    </w:p>
    <w:p w14:paraId="4644C834" w14:textId="77777777" w:rsidR="00185920" w:rsidRPr="0038455D" w:rsidRDefault="00185920" w:rsidP="00E858EC">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57C14C81" w14:textId="77777777" w:rsidR="00185920"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DA0D3FF"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DF19D08"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921E2A6"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400AA42"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8908968"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BF4361F"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2CD06D9"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E8C8687"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011BEC2"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3D010E3"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024AA56"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9A75EDD"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4EF11EA"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28F06BF"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402970A"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26949AD"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C3C5308" w14:textId="77777777" w:rsidR="00E858EC" w:rsidRPr="0038455D"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14A23F0"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451735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3C2E9E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7945B8C" w14:textId="77777777" w:rsidR="00185920"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188E3C5"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B96FB92"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A3DE562"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395B62C"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17A7A17"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2AAC8D5"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CE74C3F"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06507ED"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EEDBD07"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1799CA5"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17B4BC4"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21698A3"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7EA778F"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8F99AB0"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AB047CC"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7BF5299"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1D08A3A"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853BA53"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F1FC12A"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0425F3E"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D4CB872"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34CCEF9"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4ACED1E"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9115664"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92C0089"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81D692D"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B58C248"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7222350"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3B1A820"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18BBB68"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8A127EC"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98569D9"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E3A51FE"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E6864E5"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5F3AD6A" w14:textId="77777777" w:rsidR="00E858EC" w:rsidRPr="0038455D"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05077AC"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A0BFC37" w14:textId="77777777" w:rsidR="00185920" w:rsidRPr="00E858EC" w:rsidRDefault="003332B4" w:rsidP="00E858EC">
      <w:pPr>
        <w:widowControl w:val="0"/>
        <w:autoSpaceDE w:val="0"/>
        <w:autoSpaceDN w:val="0"/>
        <w:adjustRightInd w:val="0"/>
        <w:spacing w:after="0" w:line="280" w:lineRule="exact"/>
        <w:ind w:left="284" w:right="604" w:hanging="284"/>
        <w:jc w:val="center"/>
        <w:rPr>
          <w:rFonts w:asciiTheme="minorHAnsi" w:hAnsiTheme="minorHAnsi" w:cs="Times"/>
          <w:b/>
          <w:color w:val="000000"/>
        </w:rPr>
      </w:pPr>
      <w:r w:rsidRPr="00E858EC">
        <w:rPr>
          <w:rFonts w:asciiTheme="minorHAnsi" w:hAnsiTheme="minorHAnsi" w:cs="Times"/>
          <w:b/>
          <w:color w:val="000000"/>
        </w:rPr>
        <w:t xml:space="preserve">TITOLO </w:t>
      </w:r>
      <w:proofErr w:type="gramStart"/>
      <w:r w:rsidRPr="00E858EC">
        <w:rPr>
          <w:rFonts w:asciiTheme="minorHAnsi" w:hAnsiTheme="minorHAnsi" w:cs="Times"/>
          <w:b/>
          <w:color w:val="000000"/>
        </w:rPr>
        <w:t xml:space="preserve">III </w:t>
      </w:r>
      <w:r w:rsidR="00E858EC" w:rsidRPr="00E858EC">
        <w:rPr>
          <w:rFonts w:asciiTheme="minorHAnsi" w:hAnsiTheme="minorHAnsi" w:cs="Times"/>
          <w:b/>
          <w:color w:val="000000"/>
        </w:rPr>
        <w:t xml:space="preserve"> --</w:t>
      </w:r>
      <w:proofErr w:type="gramEnd"/>
      <w:r w:rsidR="00E858EC" w:rsidRPr="00E858EC">
        <w:rPr>
          <w:rFonts w:asciiTheme="minorHAnsi" w:hAnsiTheme="minorHAnsi" w:cs="Times"/>
          <w:b/>
          <w:color w:val="000000"/>
        </w:rPr>
        <w:t xml:space="preserve"> </w:t>
      </w:r>
      <w:r w:rsidRPr="00E858EC">
        <w:rPr>
          <w:rFonts w:asciiTheme="minorHAnsi" w:hAnsiTheme="minorHAnsi" w:cs="Times"/>
          <w:b/>
          <w:color w:val="000000"/>
        </w:rPr>
        <w:t>ENTRATE EXTRATRIBUTARIE</w:t>
      </w:r>
    </w:p>
    <w:p w14:paraId="18D7B834"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6C25DC9" w14:textId="77777777" w:rsidR="00185920" w:rsidRPr="00E858EC" w:rsidRDefault="003332B4" w:rsidP="00E858EC">
      <w:pPr>
        <w:widowControl w:val="0"/>
        <w:autoSpaceDE w:val="0"/>
        <w:autoSpaceDN w:val="0"/>
        <w:adjustRightInd w:val="0"/>
        <w:spacing w:after="0" w:line="333" w:lineRule="exact"/>
        <w:ind w:left="284" w:right="604" w:hanging="284"/>
        <w:jc w:val="both"/>
        <w:rPr>
          <w:rFonts w:asciiTheme="minorHAnsi" w:hAnsiTheme="minorHAnsi" w:cs="Times"/>
          <w:b/>
          <w:color w:val="000000"/>
        </w:rPr>
      </w:pPr>
      <w:r w:rsidRPr="00E858EC">
        <w:rPr>
          <w:rFonts w:asciiTheme="minorHAnsi" w:hAnsiTheme="minorHAnsi" w:cs="Times"/>
          <w:b/>
          <w:color w:val="000000"/>
        </w:rPr>
        <w:t>ART. 5</w:t>
      </w:r>
      <w:r w:rsidR="00C679F3">
        <w:rPr>
          <w:rFonts w:asciiTheme="minorHAnsi" w:hAnsiTheme="minorHAnsi" w:cs="Times"/>
          <w:b/>
          <w:color w:val="000000"/>
        </w:rPr>
        <w:t>2</w:t>
      </w:r>
      <w:r w:rsidRPr="00E858EC">
        <w:rPr>
          <w:rFonts w:asciiTheme="minorHAnsi" w:hAnsiTheme="minorHAnsi" w:cs="Times"/>
          <w:b/>
          <w:color w:val="000000"/>
        </w:rPr>
        <w:t xml:space="preserve"> - SOGGETTI RESPONSABILI DELLE ENTRATE EXTRATRIBUTARIE </w:t>
      </w:r>
    </w:p>
    <w:p w14:paraId="0994B905" w14:textId="77777777" w:rsidR="00185920" w:rsidRPr="0038455D" w:rsidRDefault="003332B4"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Sono responsabili delle attività organizzative e gestionali inerenti </w:t>
      </w:r>
      <w:proofErr w:type="gramStart"/>
      <w:r w:rsidRPr="0038455D">
        <w:rPr>
          <w:rFonts w:asciiTheme="minorHAnsi" w:hAnsiTheme="minorHAnsi" w:cs="Times"/>
          <w:color w:val="000000"/>
        </w:rPr>
        <w:t>le</w:t>
      </w:r>
      <w:proofErr w:type="gramEnd"/>
      <w:r w:rsidRPr="0038455D">
        <w:rPr>
          <w:rFonts w:asciiTheme="minorHAnsi" w:hAnsiTheme="minorHAnsi" w:cs="Times"/>
          <w:color w:val="000000"/>
        </w:rPr>
        <w:t xml:space="preserve"> diverse entrate extratributarie i responsabili dei servizi ai quali rispettivamente le entrate sono affidate nell'ambito del piano esecutivo di gestione o altro provvedimento amministrativo</w:t>
      </w:r>
      <w:r w:rsidR="00E858EC">
        <w:rPr>
          <w:rFonts w:asciiTheme="minorHAnsi" w:hAnsiTheme="minorHAnsi" w:cs="Times"/>
          <w:color w:val="000000"/>
        </w:rPr>
        <w:t>.</w:t>
      </w:r>
      <w:r w:rsidRPr="0038455D">
        <w:rPr>
          <w:rFonts w:asciiTheme="minorHAnsi" w:hAnsiTheme="minorHAnsi" w:cs="Times"/>
          <w:color w:val="000000"/>
        </w:rPr>
        <w:t xml:space="preserve"> </w:t>
      </w:r>
    </w:p>
    <w:p w14:paraId="298AB5DB" w14:textId="77777777" w:rsidR="00185920" w:rsidRPr="0038455D" w:rsidRDefault="00185920" w:rsidP="00E858EC">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496F5F82" w14:textId="77777777" w:rsidR="00185920" w:rsidRPr="0038455D" w:rsidRDefault="00185920" w:rsidP="00E858EC">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50AFECF8" w14:textId="77777777" w:rsidR="00185920" w:rsidRPr="00E858EC" w:rsidRDefault="003332B4" w:rsidP="00E858EC">
      <w:pPr>
        <w:widowControl w:val="0"/>
        <w:autoSpaceDE w:val="0"/>
        <w:autoSpaceDN w:val="0"/>
        <w:adjustRightInd w:val="0"/>
        <w:spacing w:after="0" w:line="333" w:lineRule="exact"/>
        <w:ind w:left="284" w:right="604" w:hanging="284"/>
        <w:jc w:val="both"/>
        <w:rPr>
          <w:rFonts w:asciiTheme="minorHAnsi" w:hAnsiTheme="minorHAnsi" w:cs="Times"/>
          <w:b/>
          <w:color w:val="000000"/>
        </w:rPr>
      </w:pPr>
      <w:r w:rsidRPr="00E858EC">
        <w:rPr>
          <w:rFonts w:asciiTheme="minorHAnsi" w:hAnsiTheme="minorHAnsi" w:cs="Times"/>
          <w:b/>
          <w:color w:val="000000"/>
        </w:rPr>
        <w:t>ART. 5</w:t>
      </w:r>
      <w:r w:rsidR="00C679F3">
        <w:rPr>
          <w:rFonts w:asciiTheme="minorHAnsi" w:hAnsiTheme="minorHAnsi" w:cs="Times"/>
          <w:b/>
          <w:color w:val="000000"/>
        </w:rPr>
        <w:t>3</w:t>
      </w:r>
      <w:r w:rsidRPr="00E858EC">
        <w:rPr>
          <w:rFonts w:asciiTheme="minorHAnsi" w:hAnsiTheme="minorHAnsi" w:cs="Times"/>
          <w:b/>
          <w:color w:val="000000"/>
        </w:rPr>
        <w:t xml:space="preserve"> - RAPPORTI CON I CITTADINI </w:t>
      </w:r>
    </w:p>
    <w:p w14:paraId="0822D1C5" w14:textId="77777777" w:rsidR="00185920" w:rsidRDefault="003332B4" w:rsidP="001C5FB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 rapporti con i cittadini devono essere informati a criteri di collaborazione, semplificazione, trasparenza,</w:t>
      </w:r>
      <w:r w:rsidR="001C5FBF">
        <w:rPr>
          <w:rFonts w:asciiTheme="minorHAnsi" w:hAnsiTheme="minorHAnsi" w:cs="Times"/>
          <w:color w:val="000000"/>
        </w:rPr>
        <w:t xml:space="preserve"> </w:t>
      </w:r>
      <w:r w:rsidRPr="0038455D">
        <w:rPr>
          <w:rFonts w:asciiTheme="minorHAnsi" w:hAnsiTheme="minorHAnsi" w:cs="Times"/>
          <w:color w:val="000000"/>
        </w:rPr>
        <w:t>pubblicità. Vengono ampiamente resi pubblici le tariffe, aliquote e prezzi, le modalità di computo e gli</w:t>
      </w:r>
      <w:r w:rsidR="001C5FBF">
        <w:rPr>
          <w:rFonts w:asciiTheme="minorHAnsi" w:hAnsiTheme="minorHAnsi" w:cs="Times"/>
          <w:color w:val="000000"/>
        </w:rPr>
        <w:t xml:space="preserve"> </w:t>
      </w:r>
      <w:r w:rsidRPr="0038455D">
        <w:rPr>
          <w:rFonts w:asciiTheme="minorHAnsi" w:hAnsiTheme="minorHAnsi" w:cs="Times"/>
          <w:color w:val="000000"/>
        </w:rPr>
        <w:t>adempimenti posti in carico ai cittadini.</w:t>
      </w:r>
    </w:p>
    <w:p w14:paraId="3AD626B8" w14:textId="77777777" w:rsidR="001C5FBF" w:rsidRPr="0038455D" w:rsidRDefault="001C5FBF" w:rsidP="001C5FBF">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p>
    <w:p w14:paraId="44982481" w14:textId="77777777" w:rsidR="00185920" w:rsidRPr="0038455D"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Presso gli uffici competenti e presso l'Ufficio Relazioni con il Pubblico vengono fornite tutte le informazioni necessarie ed utili con riferimento alle entrate applicate. </w:t>
      </w:r>
    </w:p>
    <w:p w14:paraId="1BBD4387" w14:textId="77777777" w:rsidR="00185920" w:rsidRPr="0038455D" w:rsidRDefault="00185920" w:rsidP="00E858EC">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46D463A4" w14:textId="77777777" w:rsidR="00185920" w:rsidRPr="0038455D" w:rsidRDefault="00185920" w:rsidP="00E858EC">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5CFF5CFF" w14:textId="77777777" w:rsidR="00185920" w:rsidRPr="001C5FBF" w:rsidRDefault="003332B4" w:rsidP="00E858EC">
      <w:pPr>
        <w:widowControl w:val="0"/>
        <w:autoSpaceDE w:val="0"/>
        <w:autoSpaceDN w:val="0"/>
        <w:adjustRightInd w:val="0"/>
        <w:spacing w:after="0" w:line="346" w:lineRule="exact"/>
        <w:ind w:left="284" w:right="604" w:hanging="284"/>
        <w:jc w:val="both"/>
        <w:rPr>
          <w:rFonts w:asciiTheme="minorHAnsi" w:hAnsiTheme="minorHAnsi" w:cs="Times"/>
          <w:b/>
          <w:color w:val="000000"/>
        </w:rPr>
      </w:pPr>
      <w:r w:rsidRPr="001C5FBF">
        <w:rPr>
          <w:rFonts w:asciiTheme="minorHAnsi" w:hAnsiTheme="minorHAnsi" w:cs="Times"/>
          <w:b/>
          <w:color w:val="000000"/>
        </w:rPr>
        <w:t>ART. 5</w:t>
      </w:r>
      <w:r w:rsidR="00C679F3">
        <w:rPr>
          <w:rFonts w:asciiTheme="minorHAnsi" w:hAnsiTheme="minorHAnsi" w:cs="Times"/>
          <w:b/>
          <w:color w:val="000000"/>
        </w:rPr>
        <w:t>4</w:t>
      </w:r>
      <w:r w:rsidRPr="001C5FBF">
        <w:rPr>
          <w:rFonts w:asciiTheme="minorHAnsi" w:hAnsiTheme="minorHAnsi" w:cs="Times"/>
          <w:b/>
          <w:color w:val="000000"/>
        </w:rPr>
        <w:t xml:space="preserve"> - ACCERTAMENTO DELLE ENTRATE EXTRATRIBUTARIE </w:t>
      </w:r>
    </w:p>
    <w:p w14:paraId="4B9F9B59" w14:textId="77777777" w:rsidR="00185920" w:rsidRDefault="003332B4" w:rsidP="001C5FB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L’entrata è accertata quando</w:t>
      </w:r>
      <w:r w:rsidR="008A42DA">
        <w:rPr>
          <w:rFonts w:asciiTheme="minorHAnsi" w:hAnsiTheme="minorHAnsi" w:cs="Times"/>
          <w:color w:val="000000"/>
        </w:rPr>
        <w:t>,</w:t>
      </w:r>
      <w:r w:rsidRPr="0038455D">
        <w:rPr>
          <w:rFonts w:asciiTheme="minorHAnsi" w:hAnsiTheme="minorHAnsi" w:cs="Times"/>
          <w:color w:val="000000"/>
        </w:rPr>
        <w:t xml:space="preserve"> in base ad idonea documentazione dimostrativa della ragione del credito e dell’esistenza di un idoneo titolo giuridico</w:t>
      </w:r>
      <w:r w:rsidR="008A42DA">
        <w:rPr>
          <w:rFonts w:asciiTheme="minorHAnsi" w:hAnsiTheme="minorHAnsi" w:cs="Times"/>
          <w:color w:val="000000"/>
        </w:rPr>
        <w:t>,</w:t>
      </w:r>
      <w:r w:rsidRPr="0038455D">
        <w:rPr>
          <w:rFonts w:asciiTheme="minorHAnsi" w:hAnsiTheme="minorHAnsi" w:cs="Times"/>
          <w:color w:val="000000"/>
        </w:rPr>
        <w:t xml:space="preserve"> è possibile individuare il debitore (persona fisica o giuridica),</w:t>
      </w:r>
      <w:r w:rsidR="001C5FBF">
        <w:rPr>
          <w:rFonts w:asciiTheme="minorHAnsi" w:hAnsiTheme="minorHAnsi" w:cs="Times"/>
          <w:color w:val="000000"/>
        </w:rPr>
        <w:t xml:space="preserve"> </w:t>
      </w:r>
      <w:r w:rsidRPr="0038455D">
        <w:rPr>
          <w:rFonts w:asciiTheme="minorHAnsi" w:hAnsiTheme="minorHAnsi" w:cs="Times"/>
          <w:color w:val="000000"/>
        </w:rPr>
        <w:t>determinare l'ammontare del credito, fissare la scadenza ed indicare la voce economica del bilancio alla</w:t>
      </w:r>
      <w:r w:rsidR="001C5FBF">
        <w:rPr>
          <w:rFonts w:asciiTheme="minorHAnsi" w:hAnsiTheme="minorHAnsi" w:cs="Times"/>
          <w:color w:val="000000"/>
        </w:rPr>
        <w:t xml:space="preserve"> </w:t>
      </w:r>
      <w:r w:rsidRPr="0038455D">
        <w:rPr>
          <w:rFonts w:asciiTheme="minorHAnsi" w:hAnsiTheme="minorHAnsi" w:cs="Times"/>
          <w:color w:val="000000"/>
        </w:rPr>
        <w:t xml:space="preserve">quale fare riferimento per la rilevazione contabile del credito (diritto giuridico alla riscossione). </w:t>
      </w:r>
    </w:p>
    <w:p w14:paraId="451770B6" w14:textId="77777777" w:rsidR="001C5FBF" w:rsidRPr="0038455D" w:rsidRDefault="001C5FBF" w:rsidP="001C5FBF">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p>
    <w:p w14:paraId="2F4BC59E" w14:textId="77777777" w:rsidR="00185920" w:rsidRPr="0038455D" w:rsidRDefault="003332B4" w:rsidP="00E858EC">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Per le entrate patrimoniali, per quelle provenienti dalla gestione di servizi produttivi, per quelle relative a </w:t>
      </w:r>
    </w:p>
    <w:p w14:paraId="08E90D87" w14:textId="77777777" w:rsidR="00185920" w:rsidRDefault="003332B4" w:rsidP="00E858EC">
      <w:pPr>
        <w:widowControl w:val="0"/>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servizi a domanda individuale ovvero connesse a tariffe o contribuzioni dell'utenza, l'accertamento è e</w:t>
      </w:r>
      <w:r w:rsidR="006C7713">
        <w:rPr>
          <w:rFonts w:asciiTheme="minorHAnsi" w:hAnsiTheme="minorHAnsi" w:cs="Times"/>
          <w:color w:val="000000"/>
        </w:rPr>
        <w:t>ffettuato dal "responsabile di area</w:t>
      </w:r>
      <w:r w:rsidRPr="0038455D">
        <w:rPr>
          <w:rFonts w:asciiTheme="minorHAnsi" w:hAnsiTheme="minorHAnsi" w:cs="Times"/>
          <w:color w:val="000000"/>
        </w:rPr>
        <w:t xml:space="preserve">" (o del procedimento, centro di responsabilità e/o di ricavo). </w:t>
      </w:r>
    </w:p>
    <w:p w14:paraId="6FB8A053" w14:textId="77777777" w:rsidR="001C5FBF" w:rsidRPr="0038455D" w:rsidRDefault="001C5FBF" w:rsidP="00E858EC">
      <w:pPr>
        <w:widowControl w:val="0"/>
        <w:autoSpaceDE w:val="0"/>
        <w:autoSpaceDN w:val="0"/>
        <w:adjustRightInd w:val="0"/>
        <w:spacing w:after="0" w:line="253" w:lineRule="exact"/>
        <w:ind w:left="284" w:right="604" w:hanging="284"/>
        <w:jc w:val="both"/>
        <w:rPr>
          <w:rFonts w:asciiTheme="minorHAnsi" w:hAnsiTheme="minorHAnsi" w:cs="Times"/>
          <w:color w:val="000000"/>
        </w:rPr>
      </w:pPr>
    </w:p>
    <w:p w14:paraId="18EB7768" w14:textId="77777777" w:rsidR="00185920" w:rsidRPr="0038455D"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I responsabili dei relativi servizi dell'entrata contestano il mancato pagamento delle somme dovute per</w:t>
      </w:r>
      <w:r w:rsidR="001C5FBF">
        <w:rPr>
          <w:rFonts w:asciiTheme="minorHAnsi" w:hAnsiTheme="minorHAnsi" w:cs="Times"/>
          <w:color w:val="000000"/>
        </w:rPr>
        <w:t xml:space="preserve"> </w:t>
      </w:r>
      <w:r w:rsidRPr="0038455D">
        <w:rPr>
          <w:rFonts w:asciiTheme="minorHAnsi" w:hAnsiTheme="minorHAnsi" w:cs="Times"/>
          <w:color w:val="000000"/>
        </w:rPr>
        <w:t>crediti non aventi natura tributaria, mediante comunicazione scritta. La comunicazione, recante l’individuazione del debitore, del motivo della pretesa, della somma dovuta, degli eventuali interessi</w:t>
      </w:r>
      <w:r w:rsidR="001C5FBF">
        <w:rPr>
          <w:rFonts w:asciiTheme="minorHAnsi" w:hAnsiTheme="minorHAnsi" w:cs="Times"/>
          <w:color w:val="000000"/>
        </w:rPr>
        <w:t xml:space="preserve"> </w:t>
      </w:r>
      <w:r w:rsidRPr="0038455D">
        <w:rPr>
          <w:rFonts w:asciiTheme="minorHAnsi" w:hAnsiTheme="minorHAnsi" w:cs="Times"/>
          <w:color w:val="000000"/>
        </w:rPr>
        <w:t>accessori o sanzioni, del termine perentorio per il pagamento e delle relative modalità, dell'indicazione del</w:t>
      </w:r>
      <w:r w:rsidR="001C5FBF">
        <w:rPr>
          <w:rFonts w:asciiTheme="minorHAnsi" w:hAnsiTheme="minorHAnsi" w:cs="Times"/>
          <w:color w:val="000000"/>
        </w:rPr>
        <w:t xml:space="preserve"> </w:t>
      </w:r>
      <w:r w:rsidRPr="0038455D">
        <w:rPr>
          <w:rFonts w:asciiTheme="minorHAnsi" w:hAnsiTheme="minorHAnsi" w:cs="Times"/>
          <w:color w:val="000000"/>
        </w:rPr>
        <w:t>responsabile del procedimento, nel rispetto del relativo regolamento è resa nota al cittadino mediante</w:t>
      </w:r>
      <w:r w:rsidR="001C5FBF">
        <w:rPr>
          <w:rFonts w:asciiTheme="minorHAnsi" w:hAnsiTheme="minorHAnsi" w:cs="Times"/>
          <w:color w:val="000000"/>
        </w:rPr>
        <w:t xml:space="preserve"> </w:t>
      </w:r>
      <w:r w:rsidRPr="0038455D">
        <w:rPr>
          <w:rFonts w:asciiTheme="minorHAnsi" w:hAnsiTheme="minorHAnsi" w:cs="Times"/>
          <w:color w:val="000000"/>
        </w:rPr>
        <w:t>notifica ai sensi degli articoli 137 e seguenti del codice di procedura civile o mediante plico raccomandato</w:t>
      </w:r>
      <w:r w:rsidR="001C5FBF">
        <w:rPr>
          <w:rFonts w:asciiTheme="minorHAnsi" w:hAnsiTheme="minorHAnsi" w:cs="Times"/>
          <w:color w:val="000000"/>
        </w:rPr>
        <w:t xml:space="preserve"> </w:t>
      </w:r>
      <w:r w:rsidRPr="0038455D">
        <w:rPr>
          <w:rFonts w:asciiTheme="minorHAnsi" w:hAnsiTheme="minorHAnsi" w:cs="Times"/>
          <w:color w:val="000000"/>
        </w:rPr>
        <w:t>con avviso di ricevimento</w:t>
      </w:r>
      <w:r w:rsidR="006C7713">
        <w:rPr>
          <w:rFonts w:asciiTheme="minorHAnsi" w:hAnsiTheme="minorHAnsi" w:cs="Times"/>
          <w:color w:val="000000"/>
        </w:rPr>
        <w:t xml:space="preserve"> o mediante PEC</w:t>
      </w:r>
      <w:r w:rsidRPr="0038455D">
        <w:rPr>
          <w:rFonts w:asciiTheme="minorHAnsi" w:hAnsiTheme="minorHAnsi" w:cs="Times"/>
          <w:color w:val="000000"/>
        </w:rPr>
        <w:t xml:space="preserve">. </w:t>
      </w:r>
    </w:p>
    <w:p w14:paraId="1C508FF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9AF157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CD7A5A4" w14:textId="77777777" w:rsidR="00185920" w:rsidRPr="001C5FBF"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1C5FBF">
        <w:rPr>
          <w:rFonts w:asciiTheme="minorHAnsi" w:hAnsiTheme="minorHAnsi" w:cs="Times"/>
          <w:b/>
          <w:color w:val="000000"/>
        </w:rPr>
        <w:t>ART. 5</w:t>
      </w:r>
      <w:r w:rsidR="00C679F3">
        <w:rPr>
          <w:rFonts w:asciiTheme="minorHAnsi" w:hAnsiTheme="minorHAnsi" w:cs="Times"/>
          <w:b/>
          <w:color w:val="000000"/>
        </w:rPr>
        <w:t>5</w:t>
      </w:r>
      <w:r w:rsidRPr="001C5FBF">
        <w:rPr>
          <w:rFonts w:asciiTheme="minorHAnsi" w:hAnsiTheme="minorHAnsi" w:cs="Times"/>
          <w:b/>
          <w:color w:val="000000"/>
        </w:rPr>
        <w:t xml:space="preserve"> - DILAZIONE DI PAGAMENTO DELLE ENTRATE EXTRATRIBUTARIE </w:t>
      </w:r>
    </w:p>
    <w:p w14:paraId="67FA4085" w14:textId="77777777" w:rsidR="00185920" w:rsidRPr="0038455D" w:rsidRDefault="003332B4" w:rsidP="001C5FBF">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Ai debitori di somme certe, liquidi ed esigibili, non aventi natura tributaria, possono essere concesse, su richiesta del debitore, dilazioni di pagamento alle seguenti condizioni: </w:t>
      </w:r>
    </w:p>
    <w:p w14:paraId="068A1426" w14:textId="77777777" w:rsidR="00185920" w:rsidRPr="0038455D" w:rsidRDefault="003332B4"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sussistenza di una situazione temporanea di difficoltà in grado di incidere negativamente sulla situazione economica del debitore;  </w:t>
      </w:r>
    </w:p>
    <w:p w14:paraId="7A33A382" w14:textId="77777777" w:rsidR="00185920" w:rsidRPr="0038455D" w:rsidRDefault="003332B4"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inesistenza di morosità relative a </w:t>
      </w:r>
      <w:proofErr w:type="gramStart"/>
      <w:r w:rsidRPr="0038455D">
        <w:rPr>
          <w:rFonts w:asciiTheme="minorHAnsi" w:hAnsiTheme="minorHAnsi" w:cs="Times"/>
          <w:color w:val="000000"/>
        </w:rPr>
        <w:t>precedenti  dilazioni</w:t>
      </w:r>
      <w:proofErr w:type="gramEnd"/>
      <w:r w:rsidRPr="0038455D">
        <w:rPr>
          <w:rFonts w:asciiTheme="minorHAnsi" w:hAnsiTheme="minorHAnsi" w:cs="Times"/>
          <w:color w:val="000000"/>
        </w:rPr>
        <w:t xml:space="preserve">; </w:t>
      </w:r>
    </w:p>
    <w:p w14:paraId="2A14AACA" w14:textId="77777777" w:rsidR="00185920" w:rsidRPr="0038455D" w:rsidRDefault="003332B4"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durata massima </w:t>
      </w:r>
      <w:r w:rsidR="001C5FBF">
        <w:rPr>
          <w:rFonts w:asciiTheme="minorHAnsi" w:hAnsiTheme="minorHAnsi" w:cs="Times"/>
          <w:color w:val="000000"/>
        </w:rPr>
        <w:t>48</w:t>
      </w:r>
      <w:r w:rsidRPr="0038455D">
        <w:rPr>
          <w:rFonts w:asciiTheme="minorHAnsi" w:hAnsiTheme="minorHAnsi" w:cs="Times"/>
          <w:color w:val="000000"/>
        </w:rPr>
        <w:t xml:space="preserve"> mesi con facoltà di applicare lo schema previsto dalla lettera b) dell’articolo</w:t>
      </w:r>
      <w:r w:rsidR="001C5FBF">
        <w:rPr>
          <w:rFonts w:asciiTheme="minorHAnsi" w:hAnsiTheme="minorHAnsi" w:cs="Times"/>
          <w:color w:val="000000"/>
        </w:rPr>
        <w:t xml:space="preserve"> </w:t>
      </w:r>
      <w:r w:rsidRPr="0038455D">
        <w:rPr>
          <w:rFonts w:asciiTheme="minorHAnsi" w:hAnsiTheme="minorHAnsi" w:cs="Times"/>
          <w:color w:val="000000"/>
        </w:rPr>
        <w:t>“Dilazione dei debiti non assolti”</w:t>
      </w:r>
      <w:r w:rsidR="00E10FCC">
        <w:rPr>
          <w:rFonts w:asciiTheme="minorHAnsi" w:hAnsiTheme="minorHAnsi" w:cs="Times"/>
          <w:color w:val="000000"/>
        </w:rPr>
        <w:t xml:space="preserve">, ad esclusione </w:t>
      </w:r>
      <w:r w:rsidR="00A8214C">
        <w:rPr>
          <w:rFonts w:asciiTheme="minorHAnsi" w:hAnsiTheme="minorHAnsi" w:cs="Times"/>
          <w:color w:val="000000"/>
        </w:rPr>
        <w:t>delle sanzioni edilizie, regolate da apposita delibera di Giunta Comunale</w:t>
      </w:r>
      <w:r w:rsidRPr="0038455D">
        <w:rPr>
          <w:rFonts w:asciiTheme="minorHAnsi" w:hAnsiTheme="minorHAnsi" w:cs="Times"/>
          <w:color w:val="000000"/>
        </w:rPr>
        <w:t>;</w:t>
      </w:r>
    </w:p>
    <w:p w14:paraId="75E8C4E5" w14:textId="77777777" w:rsidR="00185920" w:rsidRPr="0038455D" w:rsidRDefault="003332B4"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decadenza dal beneficio concesso in caso di mancato pagamento di due rate alle scadenze fissate; </w:t>
      </w:r>
    </w:p>
    <w:p w14:paraId="7DD68A43" w14:textId="77777777" w:rsidR="00185920" w:rsidRPr="0038455D" w:rsidRDefault="003332B4"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applicazione degli interessi nella misura pari al saggio legale di cui all'art. 1284 del Codice Civile con</w:t>
      </w:r>
      <w:r w:rsidR="001C5FBF">
        <w:rPr>
          <w:rFonts w:asciiTheme="minorHAnsi" w:hAnsiTheme="minorHAnsi" w:cs="Times"/>
          <w:color w:val="000000"/>
        </w:rPr>
        <w:t xml:space="preserve"> </w:t>
      </w:r>
      <w:r w:rsidRPr="0038455D">
        <w:rPr>
          <w:rFonts w:asciiTheme="minorHAnsi" w:hAnsiTheme="minorHAnsi" w:cs="Times"/>
          <w:color w:val="000000"/>
        </w:rPr>
        <w:t>maturazione giorno per giorno;</w:t>
      </w:r>
    </w:p>
    <w:p w14:paraId="2A831CF5" w14:textId="77777777" w:rsidR="001C5FBF" w:rsidRDefault="003332B4"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lastRenderedPageBreak/>
        <w:t>-</w:t>
      </w:r>
      <w:r w:rsidRPr="0038455D">
        <w:rPr>
          <w:rFonts w:asciiTheme="minorHAnsi" w:hAnsiTheme="minorHAnsi" w:cs="Times"/>
          <w:color w:val="000000"/>
        </w:rPr>
        <w:tab/>
        <w:t>presentazione di idoneo titolo di garanzia qualora il responsabile lo ritenga opportuno.</w:t>
      </w:r>
    </w:p>
    <w:p w14:paraId="02FABD26" w14:textId="77777777" w:rsidR="00185920" w:rsidRPr="0038455D" w:rsidRDefault="003332B4"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6836FB9F" w14:textId="77777777" w:rsidR="00185920" w:rsidRPr="0038455D"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Il soggetto competente al rilascio della dilazione è il responsabile </w:t>
      </w:r>
      <w:r w:rsidR="006C7713">
        <w:rPr>
          <w:rFonts w:asciiTheme="minorHAnsi" w:hAnsiTheme="minorHAnsi" w:cs="Times"/>
          <w:color w:val="000000"/>
        </w:rPr>
        <w:t xml:space="preserve">dell’area cui afferisce </w:t>
      </w:r>
      <w:r w:rsidRPr="0038455D">
        <w:rPr>
          <w:rFonts w:asciiTheme="minorHAnsi" w:hAnsiTheme="minorHAnsi" w:cs="Times"/>
          <w:color w:val="000000"/>
        </w:rPr>
        <w:t xml:space="preserve">l’entrata. </w:t>
      </w:r>
    </w:p>
    <w:p w14:paraId="205FF209" w14:textId="77777777" w:rsidR="001C5FBF" w:rsidRDefault="001C5FBF"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1BD503A3" w14:textId="77777777" w:rsidR="00185920" w:rsidRPr="0038455D"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In caso entrata iscritta a ruolo la dilazione è di competenza dell’Agente della Riscossione. </w:t>
      </w:r>
    </w:p>
    <w:p w14:paraId="55F938D0"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505710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CCE2835" w14:textId="77777777" w:rsidR="00185920" w:rsidRPr="001C5FBF"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1C5FBF">
        <w:rPr>
          <w:rFonts w:asciiTheme="minorHAnsi" w:hAnsiTheme="minorHAnsi" w:cs="Times"/>
          <w:b/>
          <w:color w:val="000000"/>
        </w:rPr>
        <w:t>ART. 5</w:t>
      </w:r>
      <w:r w:rsidR="00C679F3">
        <w:rPr>
          <w:rFonts w:asciiTheme="minorHAnsi" w:hAnsiTheme="minorHAnsi" w:cs="Times"/>
          <w:b/>
          <w:color w:val="000000"/>
        </w:rPr>
        <w:t>6</w:t>
      </w:r>
      <w:r w:rsidRPr="001C5FBF">
        <w:rPr>
          <w:rFonts w:asciiTheme="minorHAnsi" w:hAnsiTheme="minorHAnsi" w:cs="Times"/>
          <w:b/>
          <w:color w:val="000000"/>
        </w:rPr>
        <w:t xml:space="preserve"> </w:t>
      </w:r>
      <w:proofErr w:type="gramStart"/>
      <w:r w:rsidRPr="001C5FBF">
        <w:rPr>
          <w:rFonts w:asciiTheme="minorHAnsi" w:hAnsiTheme="minorHAnsi" w:cs="Times"/>
          <w:b/>
          <w:color w:val="000000"/>
        </w:rPr>
        <w:t>-  RIMBORSI</w:t>
      </w:r>
      <w:proofErr w:type="gramEnd"/>
      <w:r w:rsidRPr="001C5FBF">
        <w:rPr>
          <w:rFonts w:asciiTheme="minorHAnsi" w:hAnsiTheme="minorHAnsi" w:cs="Times"/>
          <w:b/>
          <w:color w:val="000000"/>
        </w:rPr>
        <w:t xml:space="preserve"> DELLE ENTRATE EXTRATRIBUTARIE </w:t>
      </w:r>
    </w:p>
    <w:p w14:paraId="1BE94D1A" w14:textId="77777777" w:rsidR="00185920" w:rsidRDefault="003332B4" w:rsidP="001C5FB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Il rimborso di somme versate e non dovute può essere richiesto entro il termine in cui opera la prescrizione, così come previsto dalle disposizioni di legge o di regolamento concernenti </w:t>
      </w:r>
      <w:proofErr w:type="gramStart"/>
      <w:r w:rsidRPr="0038455D">
        <w:rPr>
          <w:rFonts w:asciiTheme="minorHAnsi" w:hAnsiTheme="minorHAnsi" w:cs="Times"/>
          <w:color w:val="000000"/>
        </w:rPr>
        <w:t>le singole tipologia</w:t>
      </w:r>
      <w:proofErr w:type="gramEnd"/>
      <w:r w:rsidRPr="0038455D">
        <w:rPr>
          <w:rFonts w:asciiTheme="minorHAnsi" w:hAnsiTheme="minorHAnsi" w:cs="Times"/>
          <w:color w:val="000000"/>
        </w:rPr>
        <w:t xml:space="preserve"> di entrate a decorrere dal giorno del pagamento, ovvero dal giorno in cui è stato definitivamente accertato il diritto alla restituzione (ad es. dal giorno in cui è divenuta definitiva la sentenza che accerta o</w:t>
      </w:r>
      <w:r w:rsidR="001C5FBF">
        <w:rPr>
          <w:rFonts w:asciiTheme="minorHAnsi" w:hAnsiTheme="minorHAnsi" w:cs="Times"/>
          <w:color w:val="000000"/>
        </w:rPr>
        <w:t xml:space="preserve"> </w:t>
      </w:r>
      <w:r w:rsidRPr="0038455D">
        <w:rPr>
          <w:rFonts w:asciiTheme="minorHAnsi" w:hAnsiTheme="minorHAnsi" w:cs="Times"/>
          <w:color w:val="000000"/>
        </w:rPr>
        <w:t>conferma il diritto medesimo).</w:t>
      </w:r>
    </w:p>
    <w:p w14:paraId="603F9BBC" w14:textId="77777777" w:rsidR="001C5FBF" w:rsidRPr="0038455D" w:rsidRDefault="001C5FBF" w:rsidP="001C5FBF">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p>
    <w:p w14:paraId="03466B78" w14:textId="77777777" w:rsidR="00185920"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Se il rimborso deriva da assenza del presupposto dell’entrata, si applicano le norme in materia di ripetizione dell’indebito. </w:t>
      </w:r>
    </w:p>
    <w:p w14:paraId="3F958AD9" w14:textId="77777777" w:rsidR="001C5FBF" w:rsidRPr="0038455D" w:rsidRDefault="001C5FBF" w:rsidP="001C5FBF">
      <w:pPr>
        <w:widowControl w:val="0"/>
        <w:autoSpaceDE w:val="0"/>
        <w:autoSpaceDN w:val="0"/>
        <w:adjustRightInd w:val="0"/>
        <w:spacing w:after="0" w:line="253" w:lineRule="exact"/>
        <w:ind w:left="284" w:right="604" w:hanging="284"/>
        <w:jc w:val="both"/>
        <w:rPr>
          <w:rFonts w:asciiTheme="minorHAnsi" w:hAnsiTheme="minorHAnsi" w:cs="Times"/>
          <w:color w:val="000000"/>
        </w:rPr>
      </w:pPr>
    </w:p>
    <w:p w14:paraId="66FC7FC6" w14:textId="77777777" w:rsidR="00185920"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La richiesta di rimborso, a pena di nullità, deve essere motivata, sottoscritta e corredata dalla prova dell’avvenuto pagamento della somma della quale si chiede la restituzione. </w:t>
      </w:r>
    </w:p>
    <w:p w14:paraId="7FBEB0B5" w14:textId="77777777" w:rsidR="001C5FBF" w:rsidRPr="0038455D" w:rsidRDefault="001C5FBF"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518E1187" w14:textId="77777777" w:rsidR="001C5FBF"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Il Responsabile dell’entrata, entro 120 giorni dalla data di presentazione dell’istanza di rimborso, procede</w:t>
      </w:r>
      <w:r w:rsidR="001C5FBF">
        <w:rPr>
          <w:rFonts w:asciiTheme="minorHAnsi" w:hAnsiTheme="minorHAnsi" w:cs="Times"/>
          <w:color w:val="000000"/>
        </w:rPr>
        <w:t xml:space="preserve"> </w:t>
      </w:r>
      <w:r w:rsidRPr="0038455D">
        <w:rPr>
          <w:rFonts w:asciiTheme="minorHAnsi" w:hAnsiTheme="minorHAnsi" w:cs="Times"/>
          <w:color w:val="000000"/>
        </w:rPr>
        <w:t>all’esame della medesima e notifica il provvedimento di accoglimento ovvero di diniego.</w:t>
      </w:r>
    </w:p>
    <w:p w14:paraId="524358F6" w14:textId="77777777" w:rsidR="00185920" w:rsidRPr="0038455D"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7CB8A4F0" w14:textId="77777777" w:rsidR="00185920"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Prima di procedere ad un rimborso inferiore a quanto espressamente richiesto nell’istanza, si deve</w:t>
      </w:r>
      <w:r w:rsidR="001C5FBF">
        <w:rPr>
          <w:rFonts w:asciiTheme="minorHAnsi" w:hAnsiTheme="minorHAnsi" w:cs="Times"/>
          <w:color w:val="000000"/>
        </w:rPr>
        <w:t xml:space="preserve"> </w:t>
      </w:r>
      <w:r w:rsidRPr="0038455D">
        <w:rPr>
          <w:rFonts w:asciiTheme="minorHAnsi" w:hAnsiTheme="minorHAnsi" w:cs="Times"/>
          <w:color w:val="000000"/>
        </w:rPr>
        <w:t>informare di ciò l’istante, precisando che egli può produrre entro 30 giorni i chiarimenti e le integrazioni documentali che ritenga necessari</w:t>
      </w:r>
    </w:p>
    <w:p w14:paraId="529C87A5" w14:textId="77777777" w:rsidR="001C5FBF" w:rsidRPr="0038455D" w:rsidRDefault="001C5FBF"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5A0C938A" w14:textId="77777777" w:rsidR="00185920" w:rsidRPr="0038455D"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6.</w:t>
      </w:r>
      <w:r w:rsidRPr="0038455D">
        <w:rPr>
          <w:rFonts w:asciiTheme="minorHAnsi" w:hAnsiTheme="minorHAnsi" w:cs="Times"/>
          <w:color w:val="000000"/>
        </w:rPr>
        <w:tab/>
        <w:t>Sulle somme rimborsate si applicano gli interessi a decorrere dalla data dell’eseguito versamento, calcolati nella misura del saggio legale di cui all’art. 1284 del Codice Civile.</w:t>
      </w:r>
    </w:p>
    <w:p w14:paraId="2F8503BA"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CECD44F"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4999717" w14:textId="77777777" w:rsidR="00185920" w:rsidRPr="001C5FBF"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1C5FBF">
        <w:rPr>
          <w:rFonts w:asciiTheme="minorHAnsi" w:hAnsiTheme="minorHAnsi" w:cs="Times"/>
          <w:b/>
          <w:color w:val="000000"/>
        </w:rPr>
        <w:t>ART. 5</w:t>
      </w:r>
      <w:r w:rsidR="00C679F3">
        <w:rPr>
          <w:rFonts w:asciiTheme="minorHAnsi" w:hAnsiTheme="minorHAnsi" w:cs="Times"/>
          <w:b/>
          <w:color w:val="000000"/>
        </w:rPr>
        <w:t>7</w:t>
      </w:r>
      <w:r w:rsidRPr="001C5FBF">
        <w:rPr>
          <w:rFonts w:asciiTheme="minorHAnsi" w:hAnsiTheme="minorHAnsi" w:cs="Times"/>
          <w:b/>
          <w:color w:val="000000"/>
        </w:rPr>
        <w:t xml:space="preserve"> -   REGOLE GENERALI PER LA RISCOSSIONE VOLONTARIA E COATTIVA </w:t>
      </w:r>
    </w:p>
    <w:p w14:paraId="534636A1" w14:textId="77777777" w:rsidR="00185920" w:rsidRDefault="003332B4" w:rsidP="001C5FB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Le modalità di riscossione spontanea delle entrate non tributarie sono definite nei regolamenti che disciplinano le singole entrate.</w:t>
      </w:r>
    </w:p>
    <w:p w14:paraId="47AAA032" w14:textId="77777777" w:rsidR="001C5FBF" w:rsidRPr="0038455D" w:rsidRDefault="001C5FBF" w:rsidP="001C5FBF">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p>
    <w:p w14:paraId="77D0729B" w14:textId="77777777" w:rsidR="00185920" w:rsidRPr="002560E0"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r>
      <w:r w:rsidRPr="002560E0">
        <w:rPr>
          <w:rFonts w:asciiTheme="minorHAnsi" w:hAnsiTheme="minorHAnsi" w:cs="Times"/>
          <w:color w:val="000000"/>
        </w:rPr>
        <w:t xml:space="preserve">Fatto salvo quanto diversamente previsto dai regolamenti di disciplina della singola entrata, la riscossione coattiva delle entrate extratributarie viene effettuata in forma diretta dal Comune con la procedura </w:t>
      </w:r>
      <w:r w:rsidRPr="002560E0">
        <w:rPr>
          <w:rFonts w:asciiTheme="minorHAnsi" w:hAnsiTheme="minorHAnsi" w:cs="Times"/>
          <w:color w:val="FF0000"/>
        </w:rPr>
        <w:t>del</w:t>
      </w:r>
      <w:r w:rsidR="002560E0" w:rsidRPr="002560E0">
        <w:rPr>
          <w:rFonts w:asciiTheme="minorHAnsi" w:hAnsiTheme="minorHAnsi" w:cs="Times"/>
          <w:color w:val="FF0000"/>
        </w:rPr>
        <w:t xml:space="preserve">l’accertamento </w:t>
      </w:r>
      <w:proofErr w:type="gramStart"/>
      <w:r w:rsidR="002560E0" w:rsidRPr="002560E0">
        <w:rPr>
          <w:rFonts w:asciiTheme="minorHAnsi" w:hAnsiTheme="minorHAnsi" w:cs="Times"/>
          <w:color w:val="FF0000"/>
        </w:rPr>
        <w:t>esecutivo  ai</w:t>
      </w:r>
      <w:proofErr w:type="gramEnd"/>
      <w:r w:rsidR="002560E0" w:rsidRPr="002560E0">
        <w:rPr>
          <w:rFonts w:asciiTheme="minorHAnsi" w:hAnsiTheme="minorHAnsi" w:cs="Times"/>
          <w:color w:val="FF0000"/>
        </w:rPr>
        <w:t xml:space="preserve"> sensi L. n. 160 del </w:t>
      </w:r>
      <w:r w:rsidR="002560E0" w:rsidRPr="002560E0">
        <w:rPr>
          <w:rFonts w:asciiTheme="minorHAnsi" w:hAnsiTheme="minorHAnsi" w:cs="Times"/>
          <w:color w:val="FF0000"/>
          <w:sz w:val="20"/>
          <w:szCs w:val="20"/>
        </w:rPr>
        <w:t>27/12/2019</w:t>
      </w:r>
      <w:r w:rsidRPr="002560E0">
        <w:rPr>
          <w:rFonts w:asciiTheme="minorHAnsi" w:hAnsiTheme="minorHAnsi" w:cs="Times"/>
          <w:color w:val="000000"/>
        </w:rPr>
        <w:t>, anche avvalendosi delle disposizioni di cui al Titolo II del DPR 602/73.</w:t>
      </w:r>
    </w:p>
    <w:p w14:paraId="12C9995A" w14:textId="77777777" w:rsidR="001C5FBF" w:rsidRPr="002560E0" w:rsidRDefault="001C5FBF"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5B0CBAAE" w14:textId="77777777" w:rsidR="00185920" w:rsidRPr="002560E0"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2560E0">
        <w:rPr>
          <w:rFonts w:asciiTheme="minorHAnsi" w:hAnsiTheme="minorHAnsi" w:cs="Times"/>
          <w:color w:val="000000"/>
        </w:rPr>
        <w:t>3.</w:t>
      </w:r>
      <w:r w:rsidRPr="002560E0">
        <w:rPr>
          <w:rFonts w:asciiTheme="minorHAnsi" w:hAnsiTheme="minorHAnsi" w:cs="Times"/>
          <w:color w:val="000000"/>
        </w:rPr>
        <w:tab/>
        <w:t>In regime di proroga normativa (DL 70/2011), la riscossione coattiva può continuare ad essere gestita dall’Agente della Riscossione di cui all’art. 3 del D.L. 203/2005, il quale la effettua con le procedure di cui al D.P.R. n. 602/73 e successive modificazioni e integrazioni.</w:t>
      </w:r>
    </w:p>
    <w:p w14:paraId="12628CC4" w14:textId="77777777" w:rsidR="001C5FBF" w:rsidRPr="002560E0" w:rsidRDefault="001C5FBF"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69BEEFBA" w14:textId="77777777" w:rsidR="00185920" w:rsidRPr="0000638A"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2560E0">
        <w:rPr>
          <w:rFonts w:asciiTheme="minorHAnsi" w:hAnsiTheme="minorHAnsi" w:cs="Times"/>
          <w:color w:val="000000"/>
        </w:rPr>
        <w:t>4.</w:t>
      </w:r>
      <w:r w:rsidRPr="002560E0">
        <w:rPr>
          <w:rFonts w:asciiTheme="minorHAnsi" w:hAnsiTheme="minorHAnsi" w:cs="Times"/>
          <w:color w:val="000000"/>
        </w:rPr>
        <w:tab/>
        <w:t>La riscossione coattiva delle entrate extratributarie gestite direttamente dal Comune può essere effettuata con la procedura di cui al R.D. 14.04.1910 n. 639, anche avvalendosi delle disposizioni di cui al Titolo II del DPR 602/73, oppure può essere affidata all'Agente della Riscossione di cui all'art. 3 del D.L.</w:t>
      </w:r>
      <w:r w:rsidR="001C5FBF" w:rsidRPr="002560E0">
        <w:rPr>
          <w:rFonts w:asciiTheme="minorHAnsi" w:hAnsiTheme="minorHAnsi" w:cs="Times"/>
          <w:color w:val="000000"/>
        </w:rPr>
        <w:t xml:space="preserve"> </w:t>
      </w:r>
      <w:r w:rsidRPr="002560E0">
        <w:rPr>
          <w:rFonts w:asciiTheme="minorHAnsi" w:hAnsiTheme="minorHAnsi" w:cs="Times"/>
          <w:color w:val="000000"/>
        </w:rPr>
        <w:t>203/2005, il quale la effettua con le procedure di cui al D.P.R. n. 602/73 e successive modificazioni e integrazioni</w:t>
      </w:r>
      <w:r w:rsidRPr="002560E0">
        <w:rPr>
          <w:rFonts w:asciiTheme="minorHAnsi" w:hAnsiTheme="minorHAnsi" w:cs="Times"/>
          <w:color w:val="000000"/>
          <w:highlight w:val="yellow"/>
        </w:rPr>
        <w:t>.</w:t>
      </w:r>
      <w:r w:rsidRPr="0000638A">
        <w:rPr>
          <w:rFonts w:asciiTheme="minorHAnsi" w:hAnsiTheme="minorHAnsi" w:cs="Times"/>
          <w:color w:val="000000"/>
        </w:rPr>
        <w:t xml:space="preserve"> </w:t>
      </w:r>
    </w:p>
    <w:p w14:paraId="5CFF9912" w14:textId="77777777" w:rsidR="00185920" w:rsidRPr="0000638A"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4A033F6" w14:textId="77777777" w:rsidR="001C5FBF" w:rsidRDefault="003332B4" w:rsidP="001C5FBF">
      <w:pPr>
        <w:widowControl w:val="0"/>
        <w:tabs>
          <w:tab w:val="left" w:pos="746"/>
        </w:tabs>
        <w:autoSpaceDE w:val="0"/>
        <w:autoSpaceDN w:val="0"/>
        <w:adjustRightInd w:val="0"/>
        <w:spacing w:after="0" w:line="280" w:lineRule="exact"/>
        <w:ind w:left="284" w:right="604" w:hanging="284"/>
        <w:jc w:val="both"/>
        <w:rPr>
          <w:rFonts w:asciiTheme="minorHAnsi" w:hAnsiTheme="minorHAnsi" w:cs="Times"/>
          <w:color w:val="000000"/>
        </w:rPr>
      </w:pPr>
      <w:r w:rsidRPr="0000638A">
        <w:rPr>
          <w:rFonts w:asciiTheme="minorHAnsi" w:hAnsiTheme="minorHAnsi" w:cs="Times"/>
          <w:color w:val="000000"/>
        </w:rPr>
        <w:t>5.</w:t>
      </w:r>
      <w:r w:rsidRPr="0000638A">
        <w:rPr>
          <w:rFonts w:asciiTheme="minorHAnsi" w:hAnsiTheme="minorHAnsi" w:cs="Times"/>
          <w:color w:val="000000"/>
        </w:rPr>
        <w:tab/>
        <w:t xml:space="preserve">Sono attribuite al Funzionario responsabile dell’entrata la firma </w:t>
      </w:r>
      <w:r w:rsidR="0000638A" w:rsidRPr="00F87834">
        <w:rPr>
          <w:rFonts w:asciiTheme="minorHAnsi" w:hAnsiTheme="minorHAnsi" w:cs="Times"/>
          <w:color w:val="FF0000"/>
        </w:rPr>
        <w:t xml:space="preserve">dell’accertamento esecutivo ai sensi del comma 792 e seguenti dell’art. 1 della L.  n. 160 del </w:t>
      </w:r>
      <w:r w:rsidR="0000638A" w:rsidRPr="00F87834">
        <w:rPr>
          <w:rFonts w:asciiTheme="minorHAnsi" w:hAnsiTheme="minorHAnsi" w:cs="Times"/>
          <w:color w:val="FF0000"/>
          <w:sz w:val="20"/>
          <w:szCs w:val="20"/>
        </w:rPr>
        <w:t>27/12/2019</w:t>
      </w:r>
      <w:r w:rsidRPr="0000638A">
        <w:rPr>
          <w:rFonts w:asciiTheme="minorHAnsi" w:hAnsiTheme="minorHAnsi" w:cs="Times"/>
          <w:color w:val="000000"/>
        </w:rPr>
        <w:t xml:space="preserve"> nonché, </w:t>
      </w:r>
      <w:r w:rsidRPr="002560E0">
        <w:rPr>
          <w:rFonts w:asciiTheme="minorHAnsi" w:hAnsiTheme="minorHAnsi" w:cs="Times"/>
          <w:color w:val="000000"/>
        </w:rPr>
        <w:t>nel caso di riscossione coattiva con la procedura di cui al D.P.R. 29.09.1973 n. 602 e successive modificazioni e integrazioni, tutte le attività necessarie alla riscossione.</w:t>
      </w:r>
    </w:p>
    <w:p w14:paraId="20F637D7" w14:textId="77777777" w:rsidR="00185920" w:rsidRPr="0038455D" w:rsidRDefault="003332B4" w:rsidP="001C5FBF">
      <w:pPr>
        <w:widowControl w:val="0"/>
        <w:tabs>
          <w:tab w:val="left" w:pos="746"/>
        </w:tabs>
        <w:autoSpaceDE w:val="0"/>
        <w:autoSpaceDN w:val="0"/>
        <w:adjustRightInd w:val="0"/>
        <w:spacing w:after="0" w:line="280"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20C8F3EC" w14:textId="77777777" w:rsidR="00185920" w:rsidRPr="0038455D" w:rsidRDefault="003332B4" w:rsidP="001C5FBF">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r w:rsidRPr="0038455D">
        <w:rPr>
          <w:rFonts w:asciiTheme="minorHAnsi" w:hAnsiTheme="minorHAnsi" w:cs="Times"/>
          <w:color w:val="000000"/>
        </w:rPr>
        <w:t>6.</w:t>
      </w:r>
      <w:r w:rsidRPr="0038455D">
        <w:rPr>
          <w:rFonts w:asciiTheme="minorHAnsi" w:hAnsiTheme="minorHAnsi" w:cs="Times"/>
          <w:color w:val="000000"/>
        </w:rPr>
        <w:tab/>
        <w:t xml:space="preserve">Nel caso di riscossione coattiva a mezzo </w:t>
      </w:r>
      <w:r w:rsidR="0000638A" w:rsidRPr="00F87834">
        <w:rPr>
          <w:rFonts w:asciiTheme="minorHAnsi" w:hAnsiTheme="minorHAnsi" w:cs="Times"/>
          <w:color w:val="FF0000"/>
        </w:rPr>
        <w:t xml:space="preserve">accertamento esecutivo ai sensi della L.  n. 160 del </w:t>
      </w:r>
      <w:r w:rsidR="0000638A" w:rsidRPr="00F87834">
        <w:rPr>
          <w:rFonts w:asciiTheme="minorHAnsi" w:hAnsiTheme="minorHAnsi" w:cs="Times"/>
          <w:color w:val="FF0000"/>
          <w:sz w:val="20"/>
          <w:szCs w:val="20"/>
        </w:rPr>
        <w:t>27/12/2019</w:t>
      </w:r>
      <w:r w:rsidRPr="0038455D">
        <w:rPr>
          <w:rFonts w:asciiTheme="minorHAnsi" w:hAnsiTheme="minorHAnsi" w:cs="Times"/>
          <w:color w:val="000000"/>
        </w:rPr>
        <w:t xml:space="preserve">: </w:t>
      </w:r>
    </w:p>
    <w:p w14:paraId="58425CC8" w14:textId="77777777" w:rsidR="00185920" w:rsidRDefault="001C5FBF" w:rsidP="001C5FBF">
      <w:pPr>
        <w:widowControl w:val="0"/>
        <w:autoSpaceDE w:val="0"/>
        <w:autoSpaceDN w:val="0"/>
        <w:adjustRightInd w:val="0"/>
        <w:spacing w:after="0" w:line="266" w:lineRule="exact"/>
        <w:ind w:left="284" w:right="604" w:hanging="284"/>
        <w:jc w:val="both"/>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a) sono poste a carico del debitore le spese per la formazione dell’</w:t>
      </w:r>
      <w:r w:rsidR="0000638A">
        <w:rPr>
          <w:rFonts w:asciiTheme="minorHAnsi" w:hAnsiTheme="minorHAnsi" w:cs="Times"/>
          <w:color w:val="000000"/>
        </w:rPr>
        <w:t>accertamento esecutivo</w:t>
      </w:r>
      <w:r w:rsidR="003332B4" w:rsidRPr="0038455D">
        <w:rPr>
          <w:rFonts w:asciiTheme="minorHAnsi" w:hAnsiTheme="minorHAnsi" w:cs="Times"/>
          <w:color w:val="000000"/>
        </w:rPr>
        <w:t xml:space="preserve"> nonché tutte le spese di procedura secondo l’entità fissata con il D.M. 21 novembre 2000 o altro successivo decreto</w:t>
      </w:r>
      <w:r>
        <w:rPr>
          <w:rFonts w:asciiTheme="minorHAnsi" w:hAnsiTheme="minorHAnsi" w:cs="Times"/>
          <w:color w:val="000000"/>
        </w:rPr>
        <w:t xml:space="preserve"> </w:t>
      </w:r>
      <w:r w:rsidR="003332B4" w:rsidRPr="0038455D">
        <w:rPr>
          <w:rFonts w:asciiTheme="minorHAnsi" w:hAnsiTheme="minorHAnsi" w:cs="Times"/>
          <w:color w:val="000000"/>
        </w:rPr>
        <w:t xml:space="preserve">ministeriale, in quanto </w:t>
      </w:r>
      <w:r w:rsidR="003332B4" w:rsidRPr="0038455D">
        <w:rPr>
          <w:rFonts w:asciiTheme="minorHAnsi" w:hAnsiTheme="minorHAnsi" w:cs="Times"/>
          <w:color w:val="000000"/>
        </w:rPr>
        <w:lastRenderedPageBreak/>
        <w:t>compatibile.</w:t>
      </w:r>
    </w:p>
    <w:p w14:paraId="04EE3967" w14:textId="77777777" w:rsidR="001C5FBF" w:rsidRPr="0038455D" w:rsidRDefault="001C5FBF" w:rsidP="001C5FBF">
      <w:pPr>
        <w:widowControl w:val="0"/>
        <w:autoSpaceDE w:val="0"/>
        <w:autoSpaceDN w:val="0"/>
        <w:adjustRightInd w:val="0"/>
        <w:spacing w:after="0" w:line="266" w:lineRule="exact"/>
        <w:ind w:left="284" w:right="604" w:hanging="284"/>
        <w:jc w:val="both"/>
        <w:rPr>
          <w:rFonts w:asciiTheme="minorHAnsi" w:hAnsiTheme="minorHAnsi" w:cs="Times"/>
          <w:color w:val="000000"/>
        </w:rPr>
      </w:pPr>
    </w:p>
    <w:p w14:paraId="421CE89A" w14:textId="77777777" w:rsidR="00185920" w:rsidRDefault="001C5FBF"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b)</w:t>
      </w:r>
      <w:r>
        <w:rPr>
          <w:rFonts w:asciiTheme="minorHAnsi" w:hAnsiTheme="minorHAnsi" w:cs="Times"/>
          <w:color w:val="000000"/>
        </w:rPr>
        <w:t xml:space="preserve"> </w:t>
      </w:r>
      <w:r w:rsidR="003332B4" w:rsidRPr="0038455D">
        <w:rPr>
          <w:rFonts w:asciiTheme="minorHAnsi" w:hAnsiTheme="minorHAnsi" w:cs="Times"/>
          <w:color w:val="000000"/>
        </w:rPr>
        <w:t xml:space="preserve">le spese non rientranti nel D.M. 21 novembre 2000 sono approvate dalla giunta comunale in ragione della congruità e proporzionalità rispetto alla spesa effettiva del processo di lavoro. </w:t>
      </w:r>
    </w:p>
    <w:p w14:paraId="6A144105" w14:textId="77777777" w:rsidR="001C5FBF" w:rsidRPr="0038455D" w:rsidRDefault="001C5FBF"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p>
    <w:p w14:paraId="260F5E4B" w14:textId="77777777" w:rsidR="00185920" w:rsidRPr="0038455D"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7.</w:t>
      </w:r>
      <w:r w:rsidRPr="0038455D">
        <w:rPr>
          <w:rFonts w:asciiTheme="minorHAnsi" w:hAnsiTheme="minorHAnsi" w:cs="Times"/>
          <w:color w:val="000000"/>
        </w:rPr>
        <w:tab/>
        <w:t xml:space="preserve">Qualora la riscossione coattiva venga assegnata alla competenza dell'Ufficio Entrate Riscossione coattiva: </w:t>
      </w:r>
    </w:p>
    <w:p w14:paraId="36A1384A" w14:textId="77777777" w:rsidR="00185920" w:rsidRPr="0038455D" w:rsidRDefault="003332B4" w:rsidP="005E58FA">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l’</w:t>
      </w:r>
      <w:r w:rsidR="0000638A">
        <w:rPr>
          <w:rFonts w:asciiTheme="minorHAnsi" w:hAnsiTheme="minorHAnsi" w:cs="Times"/>
          <w:color w:val="000000"/>
        </w:rPr>
        <w:t>accertamento esecutivo</w:t>
      </w:r>
      <w:r w:rsidRPr="0038455D">
        <w:rPr>
          <w:rFonts w:asciiTheme="minorHAnsi" w:hAnsiTheme="minorHAnsi" w:cs="Times"/>
          <w:color w:val="000000"/>
        </w:rPr>
        <w:t xml:space="preserve"> compete e viene sottoscritta dal Funzionario responsabile dell’Ufficio Entrate riscossione coattiva, sulla base dei titoli posti a fondamento della pretesa debitoria la cui definizione resta in capo al responsabile dell'entrata competente.</w:t>
      </w:r>
    </w:p>
    <w:p w14:paraId="61F94EF0" w14:textId="77777777" w:rsidR="00185920" w:rsidRDefault="003332B4" w:rsidP="005E58FA">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sono attribuite al funzionario responsabile dell’Ufficio Entrate Riscossione </w:t>
      </w:r>
      <w:proofErr w:type="gramStart"/>
      <w:r w:rsidRPr="0038455D">
        <w:rPr>
          <w:rFonts w:asciiTheme="minorHAnsi" w:hAnsiTheme="minorHAnsi" w:cs="Times"/>
          <w:color w:val="000000"/>
        </w:rPr>
        <w:t>coattiva  tutte</w:t>
      </w:r>
      <w:proofErr w:type="gramEnd"/>
      <w:r w:rsidRPr="0038455D">
        <w:rPr>
          <w:rFonts w:asciiTheme="minorHAnsi" w:hAnsiTheme="minorHAnsi" w:cs="Times"/>
          <w:color w:val="000000"/>
        </w:rPr>
        <w:t xml:space="preserve"> le attività</w:t>
      </w:r>
      <w:r w:rsidR="005E58FA">
        <w:rPr>
          <w:rFonts w:asciiTheme="minorHAnsi" w:hAnsiTheme="minorHAnsi" w:cs="Times"/>
          <w:color w:val="000000"/>
        </w:rPr>
        <w:t xml:space="preserve"> </w:t>
      </w:r>
      <w:r w:rsidRPr="0038455D">
        <w:rPr>
          <w:rFonts w:asciiTheme="minorHAnsi" w:hAnsiTheme="minorHAnsi" w:cs="Times"/>
          <w:color w:val="000000"/>
        </w:rPr>
        <w:t xml:space="preserve">connesse alla riscossione a mezzo ruolo di cui al D.P.R. 29.09.1973 n. 602 e successive modificazioni e integrazioni, sulla base dei titoli posti a fondamento della pretesa debitoria la cui definizione resta in capo al responsabile dell'entrata competente.  </w:t>
      </w:r>
    </w:p>
    <w:p w14:paraId="34564825" w14:textId="77777777" w:rsidR="005E58FA" w:rsidRPr="0038455D" w:rsidRDefault="005E58FA" w:rsidP="005E58FA">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p>
    <w:p w14:paraId="6D1A900D" w14:textId="77777777" w:rsidR="00185920" w:rsidRDefault="003332B4" w:rsidP="005E58FA">
      <w:pPr>
        <w:widowControl w:val="0"/>
        <w:tabs>
          <w:tab w:val="left" w:pos="74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8.</w:t>
      </w:r>
      <w:r w:rsidRPr="0038455D">
        <w:rPr>
          <w:rFonts w:asciiTheme="minorHAnsi" w:hAnsiTheme="minorHAnsi" w:cs="Times"/>
          <w:color w:val="000000"/>
        </w:rPr>
        <w:tab/>
        <w:t>Non si procede alla riscossione coattiva delle entrate in genere quando l’importo dovuto maggiorato di</w:t>
      </w:r>
      <w:r w:rsidR="005E58FA">
        <w:rPr>
          <w:rFonts w:asciiTheme="minorHAnsi" w:hAnsiTheme="minorHAnsi" w:cs="Times"/>
          <w:color w:val="000000"/>
        </w:rPr>
        <w:t xml:space="preserve"> </w:t>
      </w:r>
      <w:r w:rsidRPr="0038455D">
        <w:rPr>
          <w:rFonts w:asciiTheme="minorHAnsi" w:hAnsiTheme="minorHAnsi" w:cs="Times"/>
          <w:color w:val="000000"/>
        </w:rPr>
        <w:t xml:space="preserve">sanzioni ed interessi risulta inferiore a € 20,00. </w:t>
      </w:r>
    </w:p>
    <w:p w14:paraId="2F15300B" w14:textId="77777777" w:rsidR="005E58FA" w:rsidRPr="0038455D" w:rsidRDefault="005E58FA" w:rsidP="005E58FA">
      <w:pPr>
        <w:widowControl w:val="0"/>
        <w:tabs>
          <w:tab w:val="left" w:pos="746"/>
        </w:tabs>
        <w:autoSpaceDE w:val="0"/>
        <w:autoSpaceDN w:val="0"/>
        <w:adjustRightInd w:val="0"/>
        <w:spacing w:after="0" w:line="253" w:lineRule="exact"/>
        <w:ind w:left="284" w:right="604" w:hanging="284"/>
        <w:rPr>
          <w:rFonts w:asciiTheme="minorHAnsi" w:hAnsiTheme="minorHAnsi" w:cs="Times"/>
          <w:color w:val="000000"/>
        </w:rPr>
      </w:pPr>
    </w:p>
    <w:p w14:paraId="5AE0F06F" w14:textId="77777777" w:rsidR="00185920" w:rsidRDefault="003332B4" w:rsidP="005E58FA">
      <w:pPr>
        <w:widowControl w:val="0"/>
        <w:tabs>
          <w:tab w:val="left" w:pos="74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9.</w:t>
      </w:r>
      <w:r w:rsidRPr="0038455D">
        <w:rPr>
          <w:rFonts w:asciiTheme="minorHAnsi" w:hAnsiTheme="minorHAnsi" w:cs="Times"/>
          <w:color w:val="000000"/>
        </w:rPr>
        <w:tab/>
        <w:t>Il funzionario responsabile dell’entrata ha facoltà di differire la scadenza dei termini ordinari di</w:t>
      </w:r>
      <w:r w:rsidR="005E58FA">
        <w:rPr>
          <w:rFonts w:asciiTheme="minorHAnsi" w:hAnsiTheme="minorHAnsi" w:cs="Times"/>
          <w:color w:val="000000"/>
        </w:rPr>
        <w:t xml:space="preserve"> </w:t>
      </w:r>
      <w:r w:rsidRPr="0038455D">
        <w:rPr>
          <w:rFonts w:asciiTheme="minorHAnsi" w:hAnsiTheme="minorHAnsi" w:cs="Times"/>
          <w:color w:val="000000"/>
        </w:rPr>
        <w:t>versamento, per un massimo di 60 giorni, nei casi di posizioni contributive soggette a riesame ai fini del</w:t>
      </w:r>
      <w:r w:rsidR="005E58FA">
        <w:rPr>
          <w:rFonts w:asciiTheme="minorHAnsi" w:hAnsiTheme="minorHAnsi" w:cs="Times"/>
          <w:color w:val="000000"/>
        </w:rPr>
        <w:t xml:space="preserve"> </w:t>
      </w:r>
      <w:r w:rsidRPr="0038455D">
        <w:rPr>
          <w:rFonts w:asciiTheme="minorHAnsi" w:hAnsiTheme="minorHAnsi" w:cs="Times"/>
          <w:color w:val="000000"/>
        </w:rPr>
        <w:t>corretto computo dell'imposta. A tal fine il contribuente presenta apposita istanza motivata al Funzionario</w:t>
      </w:r>
      <w:r w:rsidR="005E58FA">
        <w:rPr>
          <w:rFonts w:asciiTheme="minorHAnsi" w:hAnsiTheme="minorHAnsi" w:cs="Times"/>
          <w:color w:val="000000"/>
        </w:rPr>
        <w:t xml:space="preserve"> </w:t>
      </w:r>
      <w:r w:rsidRPr="0038455D">
        <w:rPr>
          <w:rFonts w:asciiTheme="minorHAnsi" w:hAnsiTheme="minorHAnsi" w:cs="Times"/>
          <w:color w:val="000000"/>
        </w:rPr>
        <w:t xml:space="preserve">responsabile dell’Entrata che provvederà all'eventuale accoglimento della richiesta. </w:t>
      </w:r>
    </w:p>
    <w:p w14:paraId="0274B562" w14:textId="77777777" w:rsidR="005E58FA" w:rsidRPr="0038455D" w:rsidRDefault="005E58FA" w:rsidP="005E58FA">
      <w:pPr>
        <w:widowControl w:val="0"/>
        <w:tabs>
          <w:tab w:val="left" w:pos="746"/>
        </w:tabs>
        <w:autoSpaceDE w:val="0"/>
        <w:autoSpaceDN w:val="0"/>
        <w:adjustRightInd w:val="0"/>
        <w:spacing w:after="0" w:line="253" w:lineRule="exact"/>
        <w:ind w:left="284" w:right="604" w:hanging="284"/>
        <w:rPr>
          <w:rFonts w:asciiTheme="minorHAnsi" w:hAnsiTheme="minorHAnsi" w:cs="Times"/>
          <w:color w:val="000000"/>
        </w:rPr>
      </w:pPr>
    </w:p>
    <w:p w14:paraId="525F2906" w14:textId="77777777" w:rsidR="00185920" w:rsidRDefault="003332B4" w:rsidP="005E58FA">
      <w:pPr>
        <w:widowControl w:val="0"/>
        <w:tabs>
          <w:tab w:val="left" w:pos="853"/>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10.</w:t>
      </w:r>
      <w:r w:rsidRPr="0038455D">
        <w:rPr>
          <w:rFonts w:asciiTheme="minorHAnsi" w:hAnsiTheme="minorHAnsi" w:cs="Times"/>
          <w:color w:val="000000"/>
        </w:rPr>
        <w:tab/>
        <w:t xml:space="preserve">In caso di riscossione coattiva con </w:t>
      </w:r>
      <w:r w:rsidR="0000638A" w:rsidRPr="0000638A">
        <w:rPr>
          <w:rFonts w:asciiTheme="minorHAnsi" w:hAnsiTheme="minorHAnsi" w:cs="Times"/>
          <w:color w:val="FF0000"/>
        </w:rPr>
        <w:t>accertamento esecutivo</w:t>
      </w:r>
      <w:r w:rsidRPr="0038455D">
        <w:rPr>
          <w:rFonts w:asciiTheme="minorHAnsi" w:hAnsiTheme="minorHAnsi" w:cs="Times"/>
          <w:color w:val="000000"/>
        </w:rPr>
        <w:t>, non si fa luogo alla misura cautelare e/o esecutiva se</w:t>
      </w:r>
      <w:r w:rsidR="005E58FA">
        <w:rPr>
          <w:rFonts w:asciiTheme="minorHAnsi" w:hAnsiTheme="minorHAnsi" w:cs="Times"/>
          <w:color w:val="000000"/>
        </w:rPr>
        <w:t xml:space="preserve"> </w:t>
      </w:r>
      <w:r w:rsidRPr="0038455D">
        <w:rPr>
          <w:rFonts w:asciiTheme="minorHAnsi" w:hAnsiTheme="minorHAnsi" w:cs="Times"/>
          <w:color w:val="000000"/>
        </w:rPr>
        <w:t>l’importo complessivo del credito maggiorato di sanzioni e interessi (escluse spese di riscossione) è</w:t>
      </w:r>
      <w:r w:rsidR="005E58FA">
        <w:rPr>
          <w:rFonts w:asciiTheme="minorHAnsi" w:hAnsiTheme="minorHAnsi" w:cs="Times"/>
          <w:color w:val="000000"/>
        </w:rPr>
        <w:t xml:space="preserve"> </w:t>
      </w:r>
      <w:r w:rsidRPr="0038455D">
        <w:rPr>
          <w:rFonts w:asciiTheme="minorHAnsi" w:hAnsiTheme="minorHAnsi" w:cs="Times"/>
          <w:color w:val="000000"/>
        </w:rPr>
        <w:t xml:space="preserve">inferiore a euro 20,00 salvo il caso in cui la somma riferita a più carichi di importo inferiore comporti un carico cumulato almeno pari alla suddetta somma. </w:t>
      </w:r>
    </w:p>
    <w:p w14:paraId="27B59C68" w14:textId="77777777" w:rsidR="005E58FA" w:rsidRPr="0038455D" w:rsidRDefault="005E58FA" w:rsidP="005E58FA">
      <w:pPr>
        <w:widowControl w:val="0"/>
        <w:tabs>
          <w:tab w:val="left" w:pos="853"/>
        </w:tabs>
        <w:autoSpaceDE w:val="0"/>
        <w:autoSpaceDN w:val="0"/>
        <w:adjustRightInd w:val="0"/>
        <w:spacing w:after="0" w:line="253" w:lineRule="exact"/>
        <w:ind w:left="284" w:right="604" w:hanging="284"/>
        <w:rPr>
          <w:rFonts w:asciiTheme="minorHAnsi" w:hAnsiTheme="minorHAnsi" w:cs="Times"/>
          <w:color w:val="000000"/>
        </w:rPr>
      </w:pPr>
    </w:p>
    <w:p w14:paraId="7D3E085C" w14:textId="77777777" w:rsidR="00185920" w:rsidRDefault="003332B4" w:rsidP="005E58FA">
      <w:pPr>
        <w:widowControl w:val="0"/>
        <w:tabs>
          <w:tab w:val="left" w:pos="853"/>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11.</w:t>
      </w:r>
      <w:r w:rsidRPr="0038455D">
        <w:rPr>
          <w:rFonts w:asciiTheme="minorHAnsi" w:hAnsiTheme="minorHAnsi" w:cs="Times"/>
          <w:color w:val="000000"/>
        </w:rPr>
        <w:tab/>
        <w:t>Il funzionario responsabile del tributo ha facoltà di differire la scadenza dei termini ordinari di</w:t>
      </w:r>
      <w:r w:rsidR="005E58FA">
        <w:rPr>
          <w:rFonts w:asciiTheme="minorHAnsi" w:hAnsiTheme="minorHAnsi" w:cs="Times"/>
          <w:color w:val="000000"/>
        </w:rPr>
        <w:t xml:space="preserve"> </w:t>
      </w:r>
      <w:r w:rsidRPr="0038455D">
        <w:rPr>
          <w:rFonts w:asciiTheme="minorHAnsi" w:hAnsiTheme="minorHAnsi" w:cs="Times"/>
          <w:color w:val="000000"/>
        </w:rPr>
        <w:t>versamento, per un massimo di 60 giorni, nei casi di posizioni contributive soggette a riesame ai fini del</w:t>
      </w:r>
      <w:r w:rsidR="005E58FA">
        <w:rPr>
          <w:rFonts w:asciiTheme="minorHAnsi" w:hAnsiTheme="minorHAnsi" w:cs="Times"/>
          <w:color w:val="000000"/>
        </w:rPr>
        <w:t xml:space="preserve"> </w:t>
      </w:r>
      <w:r w:rsidRPr="0038455D">
        <w:rPr>
          <w:rFonts w:asciiTheme="minorHAnsi" w:hAnsiTheme="minorHAnsi" w:cs="Times"/>
          <w:color w:val="000000"/>
        </w:rPr>
        <w:t>corretto computo dell’imposta. A tal fine il contribuente presenta apposita istanza motivata al Funzionario</w:t>
      </w:r>
      <w:r w:rsidR="005E58FA">
        <w:rPr>
          <w:rFonts w:asciiTheme="minorHAnsi" w:hAnsiTheme="minorHAnsi" w:cs="Times"/>
          <w:color w:val="000000"/>
        </w:rPr>
        <w:t xml:space="preserve"> </w:t>
      </w:r>
      <w:r w:rsidRPr="0038455D">
        <w:rPr>
          <w:rFonts w:asciiTheme="minorHAnsi" w:hAnsiTheme="minorHAnsi" w:cs="Times"/>
          <w:color w:val="000000"/>
        </w:rPr>
        <w:t xml:space="preserve">responsabile del Tributo che provvederà all’eventuale accoglimento della richiesta. </w:t>
      </w:r>
    </w:p>
    <w:p w14:paraId="4FD3B5AB" w14:textId="77777777" w:rsidR="005E58FA" w:rsidRPr="0038455D" w:rsidRDefault="005E58FA" w:rsidP="005E58FA">
      <w:pPr>
        <w:widowControl w:val="0"/>
        <w:tabs>
          <w:tab w:val="left" w:pos="853"/>
        </w:tabs>
        <w:autoSpaceDE w:val="0"/>
        <w:autoSpaceDN w:val="0"/>
        <w:adjustRightInd w:val="0"/>
        <w:spacing w:after="0" w:line="253" w:lineRule="exact"/>
        <w:ind w:left="284" w:right="604" w:hanging="284"/>
        <w:rPr>
          <w:rFonts w:asciiTheme="minorHAnsi" w:hAnsiTheme="minorHAnsi" w:cs="Times"/>
          <w:color w:val="000000"/>
        </w:rPr>
      </w:pPr>
    </w:p>
    <w:p w14:paraId="07ED51E4" w14:textId="77777777" w:rsidR="00185920" w:rsidRDefault="003332B4" w:rsidP="005E58FA">
      <w:pPr>
        <w:widowControl w:val="0"/>
        <w:tabs>
          <w:tab w:val="left" w:pos="853"/>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12.</w:t>
      </w:r>
      <w:r w:rsidRPr="0038455D">
        <w:rPr>
          <w:rFonts w:asciiTheme="minorHAnsi" w:hAnsiTheme="minorHAnsi" w:cs="Times"/>
          <w:color w:val="000000"/>
        </w:rPr>
        <w:tab/>
        <w:t>I pagamenti delle somme dovute a titolo di Tributo devono essere effettuati con arrotondamento all’euro</w:t>
      </w:r>
      <w:r w:rsidR="005E58FA">
        <w:rPr>
          <w:rFonts w:asciiTheme="minorHAnsi" w:hAnsiTheme="minorHAnsi" w:cs="Times"/>
          <w:color w:val="000000"/>
        </w:rPr>
        <w:t xml:space="preserve"> </w:t>
      </w:r>
      <w:r w:rsidRPr="0038455D">
        <w:rPr>
          <w:rFonts w:asciiTheme="minorHAnsi" w:hAnsiTheme="minorHAnsi" w:cs="Times"/>
          <w:color w:val="000000"/>
        </w:rPr>
        <w:t>per difetto se la frazione è pari o inferiore a 49, per eccesso se la frazione è superiore a 49 centesimi.</w:t>
      </w:r>
    </w:p>
    <w:p w14:paraId="366B5977" w14:textId="77777777" w:rsidR="00185920" w:rsidRPr="0038455D" w:rsidRDefault="005E58FA" w:rsidP="0038455D">
      <w:pPr>
        <w:widowControl w:val="0"/>
        <w:autoSpaceDE w:val="0"/>
        <w:autoSpaceDN w:val="0"/>
        <w:adjustRightInd w:val="0"/>
        <w:spacing w:after="0" w:line="253" w:lineRule="exact"/>
        <w:ind w:left="284" w:right="604" w:hanging="284"/>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L’arrotondamento si applica sulla somma finale da versare.</w:t>
      </w:r>
    </w:p>
    <w:p w14:paraId="4F54089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5D9707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1BBDA72" w14:textId="77777777" w:rsidR="00185920" w:rsidRPr="005E58FA"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5E58FA">
        <w:rPr>
          <w:rFonts w:asciiTheme="minorHAnsi" w:hAnsiTheme="minorHAnsi" w:cs="Times"/>
          <w:b/>
          <w:color w:val="000000"/>
        </w:rPr>
        <w:t xml:space="preserve">ART. </w:t>
      </w:r>
      <w:r w:rsidR="00C679F3">
        <w:rPr>
          <w:rFonts w:asciiTheme="minorHAnsi" w:hAnsiTheme="minorHAnsi" w:cs="Times"/>
          <w:b/>
          <w:color w:val="000000"/>
        </w:rPr>
        <w:t>58</w:t>
      </w:r>
      <w:r w:rsidRPr="005E58FA">
        <w:rPr>
          <w:rFonts w:asciiTheme="minorHAnsi" w:hAnsiTheme="minorHAnsi" w:cs="Times"/>
          <w:b/>
          <w:color w:val="000000"/>
        </w:rPr>
        <w:t xml:space="preserve"> - AZIONI CAUTELARI ED ESECUTIVE </w:t>
      </w:r>
    </w:p>
    <w:p w14:paraId="7EB82C1D" w14:textId="77777777" w:rsidR="00185920" w:rsidRPr="0038455D" w:rsidRDefault="003332B4" w:rsidP="005E58FA">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L’adozione di misure e azioni cautelari ed esecutive deve rispondere a criteri di economicità efficacia ed efficienza dell’azione amministrativa, tenuto conto dell’importo posto in riscossione e delle consistenze</w:t>
      </w:r>
      <w:r w:rsidR="005E58FA">
        <w:rPr>
          <w:rFonts w:asciiTheme="minorHAnsi" w:hAnsiTheme="minorHAnsi" w:cs="Times"/>
          <w:color w:val="000000"/>
        </w:rPr>
        <w:t xml:space="preserve"> </w:t>
      </w:r>
      <w:r w:rsidRPr="0038455D">
        <w:rPr>
          <w:rFonts w:asciiTheme="minorHAnsi" w:hAnsiTheme="minorHAnsi" w:cs="Times"/>
          <w:color w:val="000000"/>
        </w:rPr>
        <w:t>patrimoniali e reddituali del debitore.</w:t>
      </w:r>
    </w:p>
    <w:p w14:paraId="7A81598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F54A02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C8FF737" w14:textId="77777777" w:rsidR="00185920" w:rsidRPr="00077223" w:rsidRDefault="003332B4" w:rsidP="00077223">
      <w:pPr>
        <w:widowControl w:val="0"/>
        <w:autoSpaceDE w:val="0"/>
        <w:autoSpaceDN w:val="0"/>
        <w:adjustRightInd w:val="0"/>
        <w:spacing w:after="0" w:line="333" w:lineRule="exact"/>
        <w:ind w:left="284" w:right="604" w:hanging="284"/>
        <w:rPr>
          <w:rFonts w:asciiTheme="minorHAnsi" w:hAnsiTheme="minorHAnsi" w:cs="Times"/>
          <w:b/>
          <w:color w:val="000000"/>
        </w:rPr>
      </w:pPr>
      <w:r w:rsidRPr="00077223">
        <w:rPr>
          <w:rFonts w:asciiTheme="minorHAnsi" w:hAnsiTheme="minorHAnsi" w:cs="Times"/>
          <w:b/>
          <w:color w:val="000000"/>
        </w:rPr>
        <w:t xml:space="preserve">ART. </w:t>
      </w:r>
      <w:r w:rsidR="00C679F3">
        <w:rPr>
          <w:rFonts w:asciiTheme="minorHAnsi" w:hAnsiTheme="minorHAnsi" w:cs="Times"/>
          <w:b/>
          <w:color w:val="000000"/>
        </w:rPr>
        <w:t>59</w:t>
      </w:r>
      <w:r w:rsidRPr="00077223">
        <w:rPr>
          <w:rFonts w:asciiTheme="minorHAnsi" w:hAnsiTheme="minorHAnsi" w:cs="Times"/>
          <w:b/>
          <w:color w:val="000000"/>
        </w:rPr>
        <w:t xml:space="preserve"> - INESIGIBILITÀ ED ESITO INDAGINE IN CASO DI RISCOSSIONE MEDIANTE</w:t>
      </w:r>
      <w:r w:rsidR="00077223" w:rsidRPr="00077223">
        <w:rPr>
          <w:rFonts w:asciiTheme="minorHAnsi" w:hAnsiTheme="minorHAnsi" w:cs="Times"/>
          <w:b/>
          <w:color w:val="000000"/>
        </w:rPr>
        <w:t xml:space="preserve"> </w:t>
      </w:r>
      <w:r w:rsidR="0000638A" w:rsidRPr="0000638A">
        <w:rPr>
          <w:rFonts w:asciiTheme="minorHAnsi" w:hAnsiTheme="minorHAnsi" w:cs="Times"/>
          <w:b/>
          <w:color w:val="FF0000"/>
        </w:rPr>
        <w:t>ACCERTAMENTO ESECUTIVO</w:t>
      </w:r>
      <w:r w:rsidRPr="00077223">
        <w:rPr>
          <w:rFonts w:asciiTheme="minorHAnsi" w:hAnsiTheme="minorHAnsi" w:cs="Times"/>
          <w:b/>
          <w:color w:val="000000"/>
        </w:rPr>
        <w:t xml:space="preserve"> </w:t>
      </w:r>
    </w:p>
    <w:p w14:paraId="3A0BE208" w14:textId="77777777" w:rsidR="00185920" w:rsidRPr="0038455D" w:rsidRDefault="003332B4" w:rsidP="0007722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responsabile della singola entrata o l’ufficio preposto alla riscossione coattiva certifica l’inesigibilità</w:t>
      </w:r>
      <w:r w:rsidR="00077223">
        <w:rPr>
          <w:rFonts w:asciiTheme="minorHAnsi" w:hAnsiTheme="minorHAnsi" w:cs="Times"/>
          <w:color w:val="000000"/>
        </w:rPr>
        <w:t xml:space="preserve"> </w:t>
      </w:r>
      <w:r w:rsidRPr="0038455D">
        <w:rPr>
          <w:rFonts w:asciiTheme="minorHAnsi" w:hAnsiTheme="minorHAnsi" w:cs="Times"/>
          <w:color w:val="000000"/>
        </w:rPr>
        <w:t>derivante dalle seguenti cause:</w:t>
      </w:r>
    </w:p>
    <w:p w14:paraId="74EB19DB" w14:textId="77777777" w:rsidR="00185920" w:rsidRPr="0038455D" w:rsidRDefault="003332B4" w:rsidP="00077223">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a)</w:t>
      </w:r>
      <w:r w:rsidRPr="0038455D">
        <w:rPr>
          <w:rFonts w:asciiTheme="minorHAnsi" w:hAnsiTheme="minorHAnsi" w:cs="Times"/>
          <w:color w:val="000000"/>
        </w:rPr>
        <w:tab/>
        <w:t xml:space="preserve">Irreperibilità accertata sulla base delle risultanze anagrafiche; </w:t>
      </w:r>
    </w:p>
    <w:p w14:paraId="7A4BD54D" w14:textId="77777777" w:rsidR="00185920" w:rsidRPr="0038455D" w:rsidRDefault="003332B4" w:rsidP="00077223">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b)</w:t>
      </w:r>
      <w:r w:rsidRPr="0038455D">
        <w:rPr>
          <w:rFonts w:asciiTheme="minorHAnsi" w:hAnsiTheme="minorHAnsi" w:cs="Times"/>
          <w:color w:val="000000"/>
        </w:rPr>
        <w:tab/>
        <w:t>Improcedibilità per limiti d’importo;</w:t>
      </w:r>
    </w:p>
    <w:p w14:paraId="4A42D6CB" w14:textId="77777777" w:rsidR="00185920" w:rsidRPr="0038455D" w:rsidRDefault="003332B4" w:rsidP="00077223">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c)</w:t>
      </w:r>
      <w:r w:rsidRPr="0038455D">
        <w:rPr>
          <w:rFonts w:asciiTheme="minorHAnsi" w:hAnsiTheme="minorHAnsi" w:cs="Times"/>
          <w:color w:val="000000"/>
        </w:rPr>
        <w:tab/>
        <w:t xml:space="preserve">Improcedibilità per mancanza di beni assoggettabili a misura cautelari ed esecutiva; </w:t>
      </w:r>
    </w:p>
    <w:p w14:paraId="01371246" w14:textId="77777777" w:rsidR="00185920" w:rsidRPr="0038455D" w:rsidRDefault="003332B4" w:rsidP="00077223">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d)</w:t>
      </w:r>
      <w:r w:rsidRPr="0038455D">
        <w:rPr>
          <w:rFonts w:asciiTheme="minorHAnsi" w:hAnsiTheme="minorHAnsi" w:cs="Times"/>
          <w:color w:val="000000"/>
        </w:rPr>
        <w:tab/>
        <w:t xml:space="preserve">Inesistenza di beni assoggettabili a misura esecutiva accertata dopo la comunicazione di fermo amministrativo; </w:t>
      </w:r>
    </w:p>
    <w:p w14:paraId="38C4C9D1" w14:textId="77777777" w:rsidR="00185920" w:rsidRPr="0038455D" w:rsidRDefault="003332B4" w:rsidP="00077223">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e)</w:t>
      </w:r>
      <w:r w:rsidRPr="0038455D">
        <w:rPr>
          <w:rFonts w:asciiTheme="minorHAnsi" w:hAnsiTheme="minorHAnsi" w:cs="Times"/>
          <w:color w:val="000000"/>
        </w:rPr>
        <w:tab/>
        <w:t xml:space="preserve">Inesistenza di beni assoggettabili a misura esecutiva dopo infruttuoso tentativo di pignoramento presso terzi; </w:t>
      </w:r>
    </w:p>
    <w:p w14:paraId="707F2E37" w14:textId="77777777" w:rsidR="00185920" w:rsidRPr="0038455D" w:rsidRDefault="003332B4" w:rsidP="00077223">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f)</w:t>
      </w:r>
      <w:r w:rsidRPr="0038455D">
        <w:rPr>
          <w:rFonts w:asciiTheme="minorHAnsi" w:hAnsiTheme="minorHAnsi" w:cs="Times"/>
          <w:color w:val="000000"/>
        </w:rPr>
        <w:tab/>
        <w:t xml:space="preserve">Limite di importo che comportano l’antieconomicità della procedura. </w:t>
      </w:r>
    </w:p>
    <w:p w14:paraId="5A1CF0BC"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34C46C6" w14:textId="77777777" w:rsidR="00185920" w:rsidRPr="0038455D" w:rsidRDefault="003332B4" w:rsidP="00077223">
      <w:pPr>
        <w:widowControl w:val="0"/>
        <w:tabs>
          <w:tab w:val="left" w:pos="746"/>
        </w:tabs>
        <w:autoSpaceDE w:val="0"/>
        <w:autoSpaceDN w:val="0"/>
        <w:adjustRightInd w:val="0"/>
        <w:spacing w:after="0" w:line="280"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Ai fini del comma 1, l’inesigibilità è corredata del documento che riporta l’esito dell’indagine condotta sulla base delle informazioni relative alla situazione patrimoniale e reddituale del soggetto, acquisite dalle</w:t>
      </w:r>
      <w:r w:rsidR="00077223">
        <w:rPr>
          <w:rFonts w:asciiTheme="minorHAnsi" w:hAnsiTheme="minorHAnsi" w:cs="Times"/>
          <w:color w:val="000000"/>
        </w:rPr>
        <w:t xml:space="preserve"> </w:t>
      </w:r>
      <w:r w:rsidRPr="0038455D">
        <w:rPr>
          <w:rFonts w:asciiTheme="minorHAnsi" w:hAnsiTheme="minorHAnsi" w:cs="Times"/>
          <w:color w:val="000000"/>
        </w:rPr>
        <w:t xml:space="preserve">banche dati rese </w:t>
      </w:r>
      <w:r w:rsidRPr="0038455D">
        <w:rPr>
          <w:rFonts w:asciiTheme="minorHAnsi" w:hAnsiTheme="minorHAnsi" w:cs="Times"/>
          <w:color w:val="000000"/>
        </w:rPr>
        <w:lastRenderedPageBreak/>
        <w:t>disponibili all’ente procedente.</w:t>
      </w:r>
    </w:p>
    <w:p w14:paraId="4043D1A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4CFB916"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FFC2F4D" w14:textId="77777777" w:rsidR="00185920" w:rsidRPr="00077223"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077223">
        <w:rPr>
          <w:rFonts w:asciiTheme="minorHAnsi" w:hAnsiTheme="minorHAnsi" w:cs="Times"/>
          <w:b/>
          <w:color w:val="000000"/>
        </w:rPr>
        <w:t>ART. 6</w:t>
      </w:r>
      <w:r w:rsidR="00C679F3">
        <w:rPr>
          <w:rFonts w:asciiTheme="minorHAnsi" w:hAnsiTheme="minorHAnsi" w:cs="Times"/>
          <w:b/>
          <w:color w:val="000000"/>
        </w:rPr>
        <w:t>0</w:t>
      </w:r>
      <w:r w:rsidRPr="00077223">
        <w:rPr>
          <w:rFonts w:asciiTheme="minorHAnsi" w:hAnsiTheme="minorHAnsi" w:cs="Times"/>
          <w:b/>
          <w:color w:val="000000"/>
        </w:rPr>
        <w:t xml:space="preserve"> </w:t>
      </w:r>
      <w:proofErr w:type="gramStart"/>
      <w:r w:rsidRPr="00077223">
        <w:rPr>
          <w:rFonts w:asciiTheme="minorHAnsi" w:hAnsiTheme="minorHAnsi" w:cs="Times"/>
          <w:b/>
          <w:color w:val="000000"/>
        </w:rPr>
        <w:t>-  AUTOTUTELA</w:t>
      </w:r>
      <w:proofErr w:type="gramEnd"/>
      <w:r w:rsidRPr="00077223">
        <w:rPr>
          <w:rFonts w:asciiTheme="minorHAnsi" w:hAnsiTheme="minorHAnsi" w:cs="Times"/>
          <w:b/>
          <w:color w:val="000000"/>
        </w:rPr>
        <w:t xml:space="preserve"> AD INIZIATIVA DEL SOGGETTO OBBLIGATO </w:t>
      </w:r>
    </w:p>
    <w:p w14:paraId="78AF5A30" w14:textId="77777777" w:rsidR="00185920" w:rsidRPr="0038455D" w:rsidRDefault="003332B4" w:rsidP="00077223">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soggetto passivo o il soggetto obbligato possono richiedere, con istanza motivata da prodursi in carta</w:t>
      </w:r>
      <w:r w:rsidR="00077223">
        <w:rPr>
          <w:rFonts w:asciiTheme="minorHAnsi" w:hAnsiTheme="minorHAnsi" w:cs="Times"/>
          <w:color w:val="000000"/>
        </w:rPr>
        <w:t xml:space="preserve"> </w:t>
      </w:r>
      <w:r w:rsidRPr="0038455D">
        <w:rPr>
          <w:rFonts w:asciiTheme="minorHAnsi" w:hAnsiTheme="minorHAnsi" w:cs="Times"/>
          <w:color w:val="000000"/>
        </w:rPr>
        <w:t>libera, l’annullamento o la sospensione degli atti.</w:t>
      </w:r>
    </w:p>
    <w:p w14:paraId="7A23CCA2" w14:textId="77777777" w:rsidR="00077223" w:rsidRDefault="003332B4" w:rsidP="00077223">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Il funzionario responsabile competente, nel termine di 120 giorni dalla presentazione </w:t>
      </w:r>
      <w:proofErr w:type="gramStart"/>
      <w:r w:rsidRPr="0038455D">
        <w:rPr>
          <w:rFonts w:asciiTheme="minorHAnsi" w:hAnsiTheme="minorHAnsi" w:cs="Times"/>
          <w:color w:val="000000"/>
        </w:rPr>
        <w:t>dell’istanza,</w:t>
      </w:r>
      <w:r w:rsidR="00077223">
        <w:rPr>
          <w:rFonts w:asciiTheme="minorHAnsi" w:hAnsiTheme="minorHAnsi" w:cs="Times"/>
          <w:color w:val="000000"/>
        </w:rPr>
        <w:t xml:space="preserve">  </w:t>
      </w:r>
      <w:r w:rsidRPr="0038455D">
        <w:rPr>
          <w:rFonts w:asciiTheme="minorHAnsi" w:hAnsiTheme="minorHAnsi" w:cs="Times"/>
          <w:color w:val="000000"/>
        </w:rPr>
        <w:t>provvede</w:t>
      </w:r>
      <w:proofErr w:type="gramEnd"/>
      <w:r w:rsidRPr="0038455D">
        <w:rPr>
          <w:rFonts w:asciiTheme="minorHAnsi" w:hAnsiTheme="minorHAnsi" w:cs="Times"/>
          <w:color w:val="000000"/>
        </w:rPr>
        <w:t xml:space="preserve"> con atto motivato ad accogliere o a rigettare l’istanza, dandone comunicazione al soggetto obbligato.</w:t>
      </w:r>
    </w:p>
    <w:p w14:paraId="4A6E63F4" w14:textId="77777777" w:rsidR="00185920" w:rsidRPr="0038455D" w:rsidRDefault="003332B4" w:rsidP="00077223">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 xml:space="preserve"> </w:t>
      </w:r>
    </w:p>
    <w:p w14:paraId="07FD6049" w14:textId="77777777" w:rsidR="00185920" w:rsidRPr="0038455D" w:rsidRDefault="003332B4" w:rsidP="0038455D">
      <w:pPr>
        <w:widowControl w:val="0"/>
        <w:tabs>
          <w:tab w:val="left" w:pos="74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L’annullamento di atti contro i quali pende ricorso è comunicato alla Segreteria dell’organo giudicante. </w:t>
      </w:r>
    </w:p>
    <w:p w14:paraId="1E637F6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A1C473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9E437C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33BEB37" w14:textId="77777777" w:rsidR="00185920" w:rsidRPr="00077223"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077223">
        <w:rPr>
          <w:rFonts w:asciiTheme="minorHAnsi" w:hAnsiTheme="minorHAnsi" w:cs="Times"/>
          <w:b/>
          <w:color w:val="000000"/>
        </w:rPr>
        <w:t>ART. 6</w:t>
      </w:r>
      <w:r w:rsidR="00C679F3">
        <w:rPr>
          <w:rFonts w:asciiTheme="minorHAnsi" w:hAnsiTheme="minorHAnsi" w:cs="Times"/>
          <w:b/>
          <w:color w:val="000000"/>
        </w:rPr>
        <w:t>1</w:t>
      </w:r>
      <w:r w:rsidRPr="00077223">
        <w:rPr>
          <w:rFonts w:asciiTheme="minorHAnsi" w:hAnsiTheme="minorHAnsi" w:cs="Times"/>
          <w:b/>
          <w:color w:val="000000"/>
        </w:rPr>
        <w:t xml:space="preserve"> - ESERCIZIO DELL’AUTOTUTELA</w:t>
      </w:r>
    </w:p>
    <w:p w14:paraId="4CBB595F" w14:textId="77777777" w:rsidR="00185920" w:rsidRDefault="003332B4" w:rsidP="0007722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Funzionario responsabile dell’entrata deve procedere con atto motivato, anche di propria iniziativa, all’annullamento o alla revisione, anche parziale, dei propri provvedimenti quando dal loro riesame</w:t>
      </w:r>
      <w:r w:rsidR="00077223">
        <w:rPr>
          <w:rFonts w:asciiTheme="minorHAnsi" w:hAnsiTheme="minorHAnsi" w:cs="Times"/>
          <w:color w:val="000000"/>
        </w:rPr>
        <w:t xml:space="preserve"> </w:t>
      </w:r>
      <w:r w:rsidRPr="0038455D">
        <w:rPr>
          <w:rFonts w:asciiTheme="minorHAnsi" w:hAnsiTheme="minorHAnsi" w:cs="Times"/>
          <w:color w:val="000000"/>
        </w:rPr>
        <w:t xml:space="preserve">risultino palesemente illegittimi. </w:t>
      </w:r>
    </w:p>
    <w:p w14:paraId="4A607AC9" w14:textId="77777777" w:rsidR="00077223" w:rsidRPr="0038455D" w:rsidRDefault="00077223" w:rsidP="00077223">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p>
    <w:p w14:paraId="725352B9" w14:textId="77777777" w:rsidR="00185920" w:rsidRDefault="003332B4" w:rsidP="0007722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Il Funzionario responsabile dell’entrata può revocare i propri provvedimenti, qualora ragioni di opportunità o di convenienza richiedano un nuovo apprezzamento degli elementi di </w:t>
      </w:r>
      <w:proofErr w:type="gramStart"/>
      <w:r w:rsidRPr="0038455D">
        <w:rPr>
          <w:rFonts w:asciiTheme="minorHAnsi" w:hAnsiTheme="minorHAnsi" w:cs="Times"/>
          <w:color w:val="000000"/>
        </w:rPr>
        <w:t>fatto  o</w:t>
      </w:r>
      <w:proofErr w:type="gramEnd"/>
      <w:r w:rsidRPr="0038455D">
        <w:rPr>
          <w:rFonts w:asciiTheme="minorHAnsi" w:hAnsiTheme="minorHAnsi" w:cs="Times"/>
          <w:color w:val="000000"/>
        </w:rPr>
        <w:t xml:space="preserve"> di diritto del</w:t>
      </w:r>
      <w:r w:rsidR="00077223">
        <w:rPr>
          <w:rFonts w:asciiTheme="minorHAnsi" w:hAnsiTheme="minorHAnsi" w:cs="Times"/>
          <w:color w:val="000000"/>
        </w:rPr>
        <w:t xml:space="preserve"> </w:t>
      </w:r>
      <w:r w:rsidRPr="0038455D">
        <w:rPr>
          <w:rFonts w:asciiTheme="minorHAnsi" w:hAnsiTheme="minorHAnsi" w:cs="Times"/>
          <w:color w:val="000000"/>
        </w:rPr>
        <w:t xml:space="preserve">provvedimento medesimo.   </w:t>
      </w:r>
    </w:p>
    <w:p w14:paraId="01997E05" w14:textId="77777777" w:rsidR="00077223" w:rsidRPr="0038455D" w:rsidRDefault="00077223" w:rsidP="0007722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78842E33" w14:textId="77777777" w:rsidR="00185920" w:rsidRDefault="003332B4" w:rsidP="0007722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Nel potere di annullamento o di revoca deve intendersi ricompreso anche il potere del funzionario di</w:t>
      </w:r>
      <w:r w:rsidR="00077223">
        <w:rPr>
          <w:rFonts w:asciiTheme="minorHAnsi" w:hAnsiTheme="minorHAnsi" w:cs="Times"/>
          <w:color w:val="000000"/>
        </w:rPr>
        <w:t xml:space="preserve"> </w:t>
      </w:r>
      <w:r w:rsidRPr="0038455D">
        <w:rPr>
          <w:rFonts w:asciiTheme="minorHAnsi" w:hAnsiTheme="minorHAnsi" w:cs="Times"/>
          <w:color w:val="000000"/>
        </w:rPr>
        <w:t xml:space="preserve">sospendere gli effetti dell’atto quando risulti incerta la sua legittimità. </w:t>
      </w:r>
    </w:p>
    <w:p w14:paraId="01ED5710" w14:textId="77777777" w:rsidR="00077223" w:rsidRPr="0038455D" w:rsidRDefault="00077223" w:rsidP="0007722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0931BB7C" w14:textId="77777777" w:rsidR="00185920" w:rsidRPr="0038455D" w:rsidRDefault="003332B4" w:rsidP="00C679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 xml:space="preserve">Costituiscono ipotesi non esaustive di illegittimità dell’atto: </w:t>
      </w:r>
    </w:p>
    <w:p w14:paraId="53F24024"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errore di persona;</w:t>
      </w:r>
    </w:p>
    <w:p w14:paraId="0F93897A"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 xml:space="preserve">evidente errore logico o di calcolo; </w:t>
      </w:r>
    </w:p>
    <w:p w14:paraId="2A0DC0CC"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 xml:space="preserve">errore sul presupposto; </w:t>
      </w:r>
    </w:p>
    <w:p w14:paraId="6CAA23C7"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doppia imposizione;</w:t>
      </w:r>
    </w:p>
    <w:p w14:paraId="562B890B"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mancata considerazione di pagamenti;</w:t>
      </w:r>
    </w:p>
    <w:p w14:paraId="5F355FA8"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mancanza di documentazione successivamente sanata;</w:t>
      </w:r>
    </w:p>
    <w:p w14:paraId="1DA3A91E"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 xml:space="preserve">sussistenza dei requisiti per fruire di deduzioni, detrazioni o regimi agevolativi, precedentemente negati </w:t>
      </w:r>
    </w:p>
    <w:p w14:paraId="2A9BABC2" w14:textId="77777777" w:rsidR="00185920"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 xml:space="preserve">errore materiale del soggetto passivo, facilmente riconoscibile dall’ufficio. </w:t>
      </w:r>
    </w:p>
    <w:p w14:paraId="3118EC5F" w14:textId="77777777" w:rsidR="00077223" w:rsidRPr="0038455D" w:rsidRDefault="00077223" w:rsidP="00077223">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p>
    <w:p w14:paraId="2430C983" w14:textId="77777777" w:rsidR="00185920" w:rsidRPr="0038455D" w:rsidRDefault="003332B4" w:rsidP="00C679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 xml:space="preserve">L’esercizio dell’autotutela non è soggetta a limiti di tempo anche se: </w:t>
      </w:r>
    </w:p>
    <w:p w14:paraId="7EAF67A0"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l’atto è divenuto definitivo per avvenuto decorso dei termini per ricorrere; </w:t>
      </w:r>
    </w:p>
    <w:p w14:paraId="2A275871"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il ricorso presentato è stato respinto per motivi di ordine formale; </w:t>
      </w:r>
    </w:p>
    <w:p w14:paraId="4278AF82"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vi è pendenza di giudizio; </w:t>
      </w:r>
    </w:p>
    <w:p w14:paraId="2AF1DA81" w14:textId="77777777" w:rsidR="00185920"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il contribuente non ha prodotto alcuna istanza.</w:t>
      </w:r>
    </w:p>
    <w:p w14:paraId="1B585D42" w14:textId="77777777" w:rsidR="00077223" w:rsidRPr="0038455D" w:rsidRDefault="00077223" w:rsidP="00077223">
      <w:pPr>
        <w:widowControl w:val="0"/>
        <w:tabs>
          <w:tab w:val="left" w:pos="1026"/>
        </w:tabs>
        <w:autoSpaceDE w:val="0"/>
        <w:autoSpaceDN w:val="0"/>
        <w:adjustRightInd w:val="0"/>
        <w:spacing w:after="0" w:line="200" w:lineRule="exact"/>
        <w:ind w:left="284" w:right="604" w:hanging="284"/>
        <w:jc w:val="both"/>
        <w:rPr>
          <w:rFonts w:asciiTheme="minorHAnsi" w:hAnsiTheme="minorHAnsi" w:cs="Times"/>
          <w:color w:val="000000"/>
        </w:rPr>
      </w:pPr>
    </w:p>
    <w:p w14:paraId="27FE7103" w14:textId="77777777" w:rsidR="00185920" w:rsidRDefault="003332B4" w:rsidP="00077223">
      <w:pPr>
        <w:widowControl w:val="0"/>
        <w:tabs>
          <w:tab w:val="left" w:pos="8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6.</w:t>
      </w:r>
      <w:r w:rsidRPr="0038455D">
        <w:rPr>
          <w:rFonts w:asciiTheme="minorHAnsi" w:hAnsiTheme="minorHAnsi" w:cs="Times"/>
          <w:color w:val="000000"/>
        </w:rPr>
        <w:tab/>
        <w:t xml:space="preserve">Non è consentito l’esercizio dell’autotutela nel caso sia intervenuta sentenza passata in giudicato favorevole al Comune per motivi di ordine sostanziale. </w:t>
      </w:r>
    </w:p>
    <w:p w14:paraId="6742573B" w14:textId="77777777" w:rsidR="00077223" w:rsidRPr="0038455D" w:rsidRDefault="00077223" w:rsidP="00077223">
      <w:pPr>
        <w:widowControl w:val="0"/>
        <w:tabs>
          <w:tab w:val="left" w:pos="826"/>
        </w:tabs>
        <w:autoSpaceDE w:val="0"/>
        <w:autoSpaceDN w:val="0"/>
        <w:adjustRightInd w:val="0"/>
        <w:spacing w:after="0" w:line="253" w:lineRule="exact"/>
        <w:ind w:left="284" w:right="604" w:hanging="284"/>
        <w:jc w:val="both"/>
        <w:rPr>
          <w:rFonts w:asciiTheme="minorHAnsi" w:hAnsiTheme="minorHAnsi" w:cs="Times"/>
          <w:color w:val="000000"/>
        </w:rPr>
      </w:pPr>
    </w:p>
    <w:p w14:paraId="771955C9" w14:textId="77777777" w:rsidR="00185920" w:rsidRPr="0038455D" w:rsidRDefault="003332B4" w:rsidP="00077223">
      <w:pPr>
        <w:widowControl w:val="0"/>
        <w:tabs>
          <w:tab w:val="left" w:pos="8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7.</w:t>
      </w:r>
      <w:r w:rsidRPr="0038455D">
        <w:rPr>
          <w:rFonts w:asciiTheme="minorHAnsi" w:hAnsiTheme="minorHAnsi" w:cs="Times"/>
          <w:color w:val="000000"/>
        </w:rPr>
        <w:tab/>
        <w:t xml:space="preserve">L’annullamento degli atti comporta la restituzione delle somme indebitamente corrisposte dal soggetto </w:t>
      </w:r>
    </w:p>
    <w:p w14:paraId="21FCFAAE" w14:textId="77777777" w:rsidR="00185920" w:rsidRDefault="003332B4" w:rsidP="00077223">
      <w:pPr>
        <w:widowControl w:val="0"/>
        <w:autoSpaceDE w:val="0"/>
        <w:autoSpaceDN w:val="0"/>
        <w:adjustRightInd w:val="0"/>
        <w:spacing w:after="0" w:line="240"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obbligato. </w:t>
      </w:r>
    </w:p>
    <w:p w14:paraId="0129A607" w14:textId="77777777" w:rsidR="00077223" w:rsidRPr="0038455D" w:rsidRDefault="00077223" w:rsidP="00077223">
      <w:pPr>
        <w:widowControl w:val="0"/>
        <w:autoSpaceDE w:val="0"/>
        <w:autoSpaceDN w:val="0"/>
        <w:adjustRightInd w:val="0"/>
        <w:spacing w:after="0" w:line="240" w:lineRule="exact"/>
        <w:ind w:left="284" w:right="604" w:hanging="284"/>
        <w:jc w:val="both"/>
        <w:rPr>
          <w:rFonts w:asciiTheme="minorHAnsi" w:hAnsiTheme="minorHAnsi" w:cs="Times"/>
          <w:color w:val="000000"/>
        </w:rPr>
      </w:pPr>
    </w:p>
    <w:p w14:paraId="35D31297" w14:textId="77777777" w:rsidR="00185920" w:rsidRPr="0038455D" w:rsidRDefault="003332B4" w:rsidP="00077223">
      <w:pPr>
        <w:widowControl w:val="0"/>
        <w:tabs>
          <w:tab w:val="left" w:pos="8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8.</w:t>
      </w:r>
      <w:r w:rsidRPr="0038455D">
        <w:rPr>
          <w:rFonts w:asciiTheme="minorHAnsi" w:hAnsiTheme="minorHAnsi" w:cs="Times"/>
          <w:color w:val="000000"/>
        </w:rPr>
        <w:tab/>
        <w:t>L’annullamento di un atto invalido non ne impedisce la sua sostituzione, entro i termini di decadenza</w:t>
      </w:r>
    </w:p>
    <w:p w14:paraId="7D7CFF99" w14:textId="77777777" w:rsidR="00185920" w:rsidRPr="0038455D" w:rsidRDefault="003332B4" w:rsidP="00077223">
      <w:pPr>
        <w:widowControl w:val="0"/>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stabiliti dalla legge.</w:t>
      </w:r>
    </w:p>
    <w:p w14:paraId="3F66869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B46525A" w14:textId="77777777" w:rsidR="00185920" w:rsidRPr="00C679F3" w:rsidRDefault="00C679F3" w:rsidP="00C679F3">
      <w:pPr>
        <w:widowControl w:val="0"/>
        <w:autoSpaceDE w:val="0"/>
        <w:autoSpaceDN w:val="0"/>
        <w:adjustRightInd w:val="0"/>
        <w:spacing w:after="0" w:line="213" w:lineRule="exact"/>
        <w:ind w:left="284" w:right="604" w:hanging="284"/>
        <w:rPr>
          <w:rFonts w:asciiTheme="minorHAnsi" w:hAnsiTheme="minorHAnsi" w:cs="Times"/>
          <w:b/>
          <w:color w:val="000000"/>
        </w:rPr>
      </w:pPr>
      <w:r>
        <w:rPr>
          <w:rFonts w:asciiTheme="minorHAnsi" w:hAnsiTheme="minorHAnsi" w:cs="Times"/>
          <w:color w:val="000000"/>
        </w:rPr>
        <w:br w:type="page"/>
      </w:r>
      <w:r w:rsidR="003332B4" w:rsidRPr="00C679F3">
        <w:rPr>
          <w:rFonts w:asciiTheme="minorHAnsi" w:hAnsiTheme="minorHAnsi" w:cs="Times"/>
          <w:b/>
          <w:color w:val="000000"/>
        </w:rPr>
        <w:lastRenderedPageBreak/>
        <w:t xml:space="preserve">TITOLO IV </w:t>
      </w:r>
    </w:p>
    <w:p w14:paraId="33D23E6F" w14:textId="77777777" w:rsidR="00185920" w:rsidRPr="00C679F3" w:rsidRDefault="003332B4" w:rsidP="0038455D">
      <w:pPr>
        <w:widowControl w:val="0"/>
        <w:autoSpaceDE w:val="0"/>
        <w:autoSpaceDN w:val="0"/>
        <w:adjustRightInd w:val="0"/>
        <w:spacing w:after="0" w:line="293" w:lineRule="exact"/>
        <w:ind w:left="284" w:right="604" w:hanging="284"/>
        <w:rPr>
          <w:rFonts w:asciiTheme="minorHAnsi" w:hAnsiTheme="minorHAnsi" w:cs="Times"/>
          <w:b/>
          <w:color w:val="000000"/>
        </w:rPr>
      </w:pPr>
      <w:r w:rsidRPr="00C679F3">
        <w:rPr>
          <w:rFonts w:asciiTheme="minorHAnsi" w:hAnsiTheme="minorHAnsi" w:cs="Times"/>
          <w:b/>
          <w:color w:val="000000"/>
        </w:rPr>
        <w:t xml:space="preserve">CONTROLLI AGENTI CONTABILI </w:t>
      </w:r>
    </w:p>
    <w:p w14:paraId="23B1E5D8" w14:textId="77777777" w:rsidR="00C679F3" w:rsidRDefault="00C679F3" w:rsidP="00C679F3">
      <w:pPr>
        <w:widowControl w:val="0"/>
        <w:autoSpaceDE w:val="0"/>
        <w:autoSpaceDN w:val="0"/>
        <w:adjustRightInd w:val="0"/>
        <w:spacing w:after="0" w:line="240" w:lineRule="auto"/>
        <w:ind w:right="604"/>
        <w:rPr>
          <w:rFonts w:asciiTheme="minorHAnsi" w:hAnsiTheme="minorHAnsi" w:cs="Times"/>
          <w:b/>
          <w:color w:val="000000"/>
        </w:rPr>
      </w:pPr>
    </w:p>
    <w:p w14:paraId="7ACB47D0" w14:textId="77777777" w:rsidR="00C679F3" w:rsidRPr="00077223" w:rsidRDefault="00C679F3" w:rsidP="00C679F3">
      <w:pPr>
        <w:widowControl w:val="0"/>
        <w:autoSpaceDE w:val="0"/>
        <w:autoSpaceDN w:val="0"/>
        <w:adjustRightInd w:val="0"/>
        <w:spacing w:after="0" w:line="373" w:lineRule="exact"/>
        <w:ind w:left="284" w:right="604" w:hanging="284"/>
        <w:rPr>
          <w:rFonts w:asciiTheme="minorHAnsi" w:hAnsiTheme="minorHAnsi" w:cs="Times"/>
          <w:b/>
          <w:color w:val="000000"/>
        </w:rPr>
      </w:pPr>
      <w:r>
        <w:rPr>
          <w:rFonts w:asciiTheme="minorHAnsi" w:hAnsiTheme="minorHAnsi" w:cs="Times"/>
          <w:b/>
          <w:color w:val="000000"/>
        </w:rPr>
        <w:t xml:space="preserve">                               CAPO</w:t>
      </w:r>
      <w:r w:rsidRPr="00077223">
        <w:rPr>
          <w:rFonts w:asciiTheme="minorHAnsi" w:hAnsiTheme="minorHAnsi" w:cs="Times"/>
          <w:b/>
          <w:color w:val="000000"/>
        </w:rPr>
        <w:t xml:space="preserve"> </w:t>
      </w:r>
      <w:r>
        <w:rPr>
          <w:rFonts w:asciiTheme="minorHAnsi" w:hAnsiTheme="minorHAnsi" w:cs="Times"/>
          <w:b/>
          <w:color w:val="000000"/>
        </w:rPr>
        <w:t xml:space="preserve">I   </w:t>
      </w:r>
      <w:proofErr w:type="gramStart"/>
      <w:r w:rsidRPr="00077223">
        <w:rPr>
          <w:rFonts w:asciiTheme="minorHAnsi" w:hAnsiTheme="minorHAnsi" w:cs="Times"/>
          <w:b/>
          <w:color w:val="000000"/>
        </w:rPr>
        <w:t xml:space="preserve">- </w:t>
      </w:r>
      <w:r>
        <w:rPr>
          <w:rFonts w:asciiTheme="minorHAnsi" w:hAnsiTheme="minorHAnsi" w:cs="Times"/>
          <w:b/>
          <w:color w:val="000000"/>
        </w:rPr>
        <w:t xml:space="preserve"> AGENTI</w:t>
      </w:r>
      <w:proofErr w:type="gramEnd"/>
      <w:r>
        <w:rPr>
          <w:rFonts w:asciiTheme="minorHAnsi" w:hAnsiTheme="minorHAnsi" w:cs="Times"/>
          <w:b/>
          <w:color w:val="000000"/>
        </w:rPr>
        <w:t xml:space="preserve"> CONTABILI</w:t>
      </w:r>
    </w:p>
    <w:p w14:paraId="638EE72E" w14:textId="77777777" w:rsidR="00C679F3" w:rsidRDefault="00C679F3" w:rsidP="0038455D">
      <w:pPr>
        <w:widowControl w:val="0"/>
        <w:autoSpaceDE w:val="0"/>
        <w:autoSpaceDN w:val="0"/>
        <w:adjustRightInd w:val="0"/>
        <w:spacing w:after="0" w:line="293" w:lineRule="exact"/>
        <w:ind w:left="284" w:right="604" w:hanging="284"/>
        <w:rPr>
          <w:rFonts w:asciiTheme="minorHAnsi" w:hAnsiTheme="minorHAnsi" w:cs="Times"/>
          <w:color w:val="000000"/>
        </w:rPr>
      </w:pPr>
    </w:p>
    <w:p w14:paraId="7C47A9D9" w14:textId="77777777" w:rsidR="00185920" w:rsidRPr="0038455D" w:rsidRDefault="003332B4" w:rsidP="00C679F3">
      <w:pPr>
        <w:widowControl w:val="0"/>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Il presente capo disciplina i controlli sugli agenti contabili del Comune di </w:t>
      </w:r>
      <w:r w:rsidR="00804C50">
        <w:rPr>
          <w:rFonts w:asciiTheme="minorHAnsi" w:hAnsiTheme="minorHAnsi" w:cs="Times"/>
          <w:color w:val="000000"/>
        </w:rPr>
        <w:t>San Clemente</w:t>
      </w:r>
      <w:r w:rsidRPr="0038455D">
        <w:rPr>
          <w:rFonts w:asciiTheme="minorHAnsi" w:hAnsiTheme="minorHAnsi" w:cs="Times"/>
          <w:color w:val="000000"/>
        </w:rPr>
        <w:t xml:space="preserve"> in forza del principio generale per cui chi gestisce denaro non proprio deve rendere il conto del proprio operato al titolare della gestione stessa. Il controllo va effettuato con cadenza semestrale e si conclude con la consegna all’ente del</w:t>
      </w:r>
      <w:r w:rsidR="00C679F3">
        <w:rPr>
          <w:rFonts w:asciiTheme="minorHAnsi" w:hAnsiTheme="minorHAnsi" w:cs="Times"/>
          <w:color w:val="000000"/>
        </w:rPr>
        <w:t xml:space="preserve"> </w:t>
      </w:r>
      <w:r w:rsidRPr="0038455D">
        <w:rPr>
          <w:rFonts w:asciiTheme="minorHAnsi" w:hAnsiTheme="minorHAnsi" w:cs="Times"/>
          <w:color w:val="000000"/>
        </w:rPr>
        <w:t xml:space="preserve">conto dell’agente entro il 30 gennaio dell’anno successivo. </w:t>
      </w:r>
    </w:p>
    <w:p w14:paraId="644BD760" w14:textId="77777777" w:rsidR="00185920" w:rsidRPr="0038455D" w:rsidRDefault="00185920" w:rsidP="00C679F3">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4C926D4B" w14:textId="77777777" w:rsidR="00185920" w:rsidRPr="00C679F3" w:rsidRDefault="003332B4" w:rsidP="00C679F3">
      <w:pPr>
        <w:widowControl w:val="0"/>
        <w:autoSpaceDE w:val="0"/>
        <w:autoSpaceDN w:val="0"/>
        <w:adjustRightInd w:val="0"/>
        <w:spacing w:after="0" w:line="293" w:lineRule="exact"/>
        <w:ind w:left="284" w:right="604" w:hanging="284"/>
        <w:jc w:val="both"/>
        <w:rPr>
          <w:rFonts w:asciiTheme="minorHAnsi" w:hAnsiTheme="minorHAnsi" w:cs="Times"/>
          <w:b/>
          <w:color w:val="000000"/>
        </w:rPr>
      </w:pPr>
      <w:r w:rsidRPr="00C679F3">
        <w:rPr>
          <w:rFonts w:asciiTheme="minorHAnsi" w:hAnsiTheme="minorHAnsi" w:cs="Times"/>
          <w:b/>
          <w:color w:val="000000"/>
        </w:rPr>
        <w:t>ART. 6</w:t>
      </w:r>
      <w:r w:rsidR="00C679F3">
        <w:rPr>
          <w:rFonts w:asciiTheme="minorHAnsi" w:hAnsiTheme="minorHAnsi" w:cs="Times"/>
          <w:b/>
          <w:color w:val="000000"/>
        </w:rPr>
        <w:t>2</w:t>
      </w:r>
      <w:r w:rsidRPr="00C679F3">
        <w:rPr>
          <w:rFonts w:asciiTheme="minorHAnsi" w:hAnsiTheme="minorHAnsi" w:cs="Times"/>
          <w:b/>
          <w:color w:val="000000"/>
        </w:rPr>
        <w:t xml:space="preserve"> - CONCESSIONE DI RISCOSSIONE DEL TRIBUTO </w:t>
      </w:r>
    </w:p>
    <w:p w14:paraId="2877B3E9" w14:textId="77777777" w:rsidR="00185920" w:rsidRPr="0038455D" w:rsidRDefault="003332B4" w:rsidP="00C679F3">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In caso di affidamento in concessione del servizio di gestione e riscossione dei tributi comunali, il concessionario della riscossione:</w:t>
      </w:r>
    </w:p>
    <w:p w14:paraId="133DA712" w14:textId="77777777" w:rsidR="00185920" w:rsidRPr="0038455D" w:rsidRDefault="003332B4" w:rsidP="00C679F3">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Calibri"/>
          <w:color w:val="000000"/>
        </w:rPr>
        <w:t>-</w:t>
      </w:r>
      <w:r w:rsidRPr="0038455D">
        <w:rPr>
          <w:rFonts w:asciiTheme="minorHAnsi" w:hAnsiTheme="minorHAnsi" w:cs="Calibri"/>
          <w:color w:val="000000"/>
        </w:rPr>
        <w:tab/>
      </w:r>
      <w:r w:rsidRPr="0038455D">
        <w:rPr>
          <w:rFonts w:asciiTheme="minorHAnsi" w:hAnsiTheme="minorHAnsi" w:cs="Times"/>
          <w:color w:val="000000"/>
        </w:rPr>
        <w:t xml:space="preserve">comunica, entro un mese dalla firma del </w:t>
      </w:r>
      <w:proofErr w:type="gramStart"/>
      <w:r w:rsidRPr="0038455D">
        <w:rPr>
          <w:rFonts w:asciiTheme="minorHAnsi" w:hAnsiTheme="minorHAnsi" w:cs="Times"/>
          <w:color w:val="000000"/>
        </w:rPr>
        <w:t>contratto,  all'ente</w:t>
      </w:r>
      <w:proofErr w:type="gramEnd"/>
      <w:r w:rsidRPr="0038455D">
        <w:rPr>
          <w:rFonts w:asciiTheme="minorHAnsi" w:hAnsiTheme="minorHAnsi" w:cs="Times"/>
          <w:color w:val="000000"/>
        </w:rPr>
        <w:t xml:space="preserve"> concedente il nominativo del soggetto che</w:t>
      </w:r>
      <w:r w:rsidR="00C679F3">
        <w:rPr>
          <w:rFonts w:asciiTheme="minorHAnsi" w:hAnsiTheme="minorHAnsi" w:cs="Times"/>
          <w:color w:val="000000"/>
        </w:rPr>
        <w:t xml:space="preserve"> </w:t>
      </w:r>
      <w:r w:rsidRPr="0038455D">
        <w:rPr>
          <w:rFonts w:asciiTheme="minorHAnsi" w:hAnsiTheme="minorHAnsi" w:cs="Times"/>
          <w:color w:val="000000"/>
        </w:rPr>
        <w:t>assume la funzione di Agente contabile e gli estremi dei conti correnti postali e bancari dedicati alla</w:t>
      </w:r>
      <w:r w:rsidR="00C679F3">
        <w:rPr>
          <w:rFonts w:asciiTheme="minorHAnsi" w:hAnsiTheme="minorHAnsi" w:cs="Times"/>
          <w:color w:val="000000"/>
        </w:rPr>
        <w:t xml:space="preserve"> </w:t>
      </w:r>
      <w:r w:rsidRPr="0038455D">
        <w:rPr>
          <w:rFonts w:asciiTheme="minorHAnsi" w:hAnsiTheme="minorHAnsi" w:cs="Times"/>
          <w:color w:val="000000"/>
        </w:rPr>
        <w:t>riscossione delle somme di competenza dell'ente. L'agente incaricato assume la funzione di Agente</w:t>
      </w:r>
      <w:r w:rsidR="00C679F3">
        <w:rPr>
          <w:rFonts w:asciiTheme="minorHAnsi" w:hAnsiTheme="minorHAnsi" w:cs="Times"/>
          <w:color w:val="000000"/>
        </w:rPr>
        <w:t xml:space="preserve"> </w:t>
      </w:r>
      <w:r w:rsidRPr="0038455D">
        <w:rPr>
          <w:rFonts w:asciiTheme="minorHAnsi" w:hAnsiTheme="minorHAnsi" w:cs="Times"/>
          <w:color w:val="000000"/>
        </w:rPr>
        <w:t xml:space="preserve">contabile, con tutti gli obblighi che sono riservati agli agenti interni dell'ente. In caso di </w:t>
      </w:r>
      <w:proofErr w:type="gramStart"/>
      <w:r w:rsidRPr="0038455D">
        <w:rPr>
          <w:rFonts w:asciiTheme="minorHAnsi" w:hAnsiTheme="minorHAnsi" w:cs="Times"/>
          <w:color w:val="000000"/>
        </w:rPr>
        <w:t xml:space="preserve">mancata </w:t>
      </w:r>
      <w:r w:rsidR="00C679F3">
        <w:rPr>
          <w:rFonts w:asciiTheme="minorHAnsi" w:hAnsiTheme="minorHAnsi" w:cs="Times"/>
          <w:color w:val="000000"/>
        </w:rPr>
        <w:t xml:space="preserve"> </w:t>
      </w:r>
      <w:r w:rsidRPr="0038455D">
        <w:rPr>
          <w:rFonts w:asciiTheme="minorHAnsi" w:hAnsiTheme="minorHAnsi" w:cs="Times"/>
          <w:color w:val="000000"/>
        </w:rPr>
        <w:t>comunicazione</w:t>
      </w:r>
      <w:proofErr w:type="gramEnd"/>
      <w:r w:rsidRPr="0038455D">
        <w:rPr>
          <w:rFonts w:asciiTheme="minorHAnsi" w:hAnsiTheme="minorHAnsi" w:cs="Times"/>
          <w:color w:val="000000"/>
        </w:rPr>
        <w:t xml:space="preserve"> del nominativo, sarà considerato tale il rappresentante legale della società concessionaria; </w:t>
      </w:r>
    </w:p>
    <w:p w14:paraId="3F3F2492" w14:textId="77777777" w:rsidR="00185920" w:rsidRPr="0038455D" w:rsidRDefault="003332B4" w:rsidP="00C679F3">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Calibri"/>
          <w:color w:val="000000"/>
        </w:rPr>
        <w:t>-</w:t>
      </w:r>
      <w:r w:rsidRPr="0038455D">
        <w:rPr>
          <w:rFonts w:asciiTheme="minorHAnsi" w:hAnsiTheme="minorHAnsi" w:cs="Calibri"/>
          <w:color w:val="000000"/>
        </w:rPr>
        <w:tab/>
      </w:r>
      <w:r w:rsidRPr="0038455D">
        <w:rPr>
          <w:rFonts w:asciiTheme="minorHAnsi" w:hAnsiTheme="minorHAnsi" w:cs="Times"/>
          <w:color w:val="000000"/>
        </w:rPr>
        <w:t>comunicare gli estremi dei conti correnti postali e bancari dedicati alla riscossione delle somme di</w:t>
      </w:r>
      <w:r w:rsidR="00C679F3">
        <w:rPr>
          <w:rFonts w:asciiTheme="minorHAnsi" w:hAnsiTheme="minorHAnsi" w:cs="Times"/>
          <w:color w:val="000000"/>
        </w:rPr>
        <w:t xml:space="preserve"> </w:t>
      </w:r>
      <w:r w:rsidRPr="0038455D">
        <w:rPr>
          <w:rFonts w:asciiTheme="minorHAnsi" w:hAnsiTheme="minorHAnsi" w:cs="Times"/>
          <w:color w:val="000000"/>
        </w:rPr>
        <w:t xml:space="preserve">competenza dell'ente; </w:t>
      </w:r>
    </w:p>
    <w:p w14:paraId="746AD65E" w14:textId="77777777" w:rsidR="00185920" w:rsidRPr="0038455D" w:rsidRDefault="003332B4" w:rsidP="00C679F3">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Calibri"/>
          <w:color w:val="000000"/>
        </w:rPr>
        <w:t>-</w:t>
      </w:r>
      <w:r w:rsidRPr="0038455D">
        <w:rPr>
          <w:rFonts w:asciiTheme="minorHAnsi" w:hAnsiTheme="minorHAnsi" w:cs="Calibri"/>
          <w:color w:val="000000"/>
        </w:rPr>
        <w:tab/>
      </w:r>
      <w:r w:rsidRPr="0038455D">
        <w:rPr>
          <w:rFonts w:asciiTheme="minorHAnsi" w:hAnsiTheme="minorHAnsi" w:cs="Times"/>
          <w:color w:val="000000"/>
        </w:rPr>
        <w:t>presenta entro 30 giorni dalla chiusura dell’esercizio finanziario il conto giudiziale della gestione utilizzando il modello 21 del d.p.r. 194/96, sottoscritto con firma autografa o digitale da chi ne ha i poteri di rappresentanza;</w:t>
      </w:r>
    </w:p>
    <w:p w14:paraId="41AED27A" w14:textId="77777777" w:rsidR="00185920" w:rsidRDefault="003332B4" w:rsidP="00C679F3">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Calibri"/>
          <w:color w:val="000000"/>
        </w:rPr>
        <w:t>-</w:t>
      </w:r>
      <w:r w:rsidRPr="0038455D">
        <w:rPr>
          <w:rFonts w:asciiTheme="minorHAnsi" w:hAnsiTheme="minorHAnsi" w:cs="Calibri"/>
          <w:color w:val="000000"/>
        </w:rPr>
        <w:tab/>
      </w:r>
      <w:r w:rsidRPr="0038455D">
        <w:rPr>
          <w:rFonts w:asciiTheme="minorHAnsi" w:hAnsiTheme="minorHAnsi" w:cs="Times"/>
          <w:color w:val="000000"/>
        </w:rPr>
        <w:t xml:space="preserve">comunica entro lo stesso termine di trenta giorni il saldo dei conti iniziale al </w:t>
      </w:r>
      <w:proofErr w:type="gramStart"/>
      <w:r w:rsidRPr="0038455D">
        <w:rPr>
          <w:rFonts w:asciiTheme="minorHAnsi" w:hAnsiTheme="minorHAnsi" w:cs="Times"/>
          <w:color w:val="000000"/>
        </w:rPr>
        <w:t>1 gennaio</w:t>
      </w:r>
      <w:proofErr w:type="gramEnd"/>
      <w:r w:rsidRPr="0038455D">
        <w:rPr>
          <w:rFonts w:asciiTheme="minorHAnsi" w:hAnsiTheme="minorHAnsi" w:cs="Times"/>
          <w:color w:val="000000"/>
        </w:rPr>
        <w:t xml:space="preserve"> e finale al 31 dicembre dell’anno di riferimento. </w:t>
      </w:r>
    </w:p>
    <w:p w14:paraId="6ACD75BF" w14:textId="77777777" w:rsidR="00C679F3" w:rsidRPr="0038455D" w:rsidRDefault="00C679F3" w:rsidP="00C679F3">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p>
    <w:p w14:paraId="672B2203" w14:textId="77777777" w:rsidR="00185920" w:rsidRDefault="003332B4" w:rsidP="00C679F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Il </w:t>
      </w:r>
      <w:r w:rsidR="00804C50">
        <w:rPr>
          <w:rFonts w:asciiTheme="minorHAnsi" w:hAnsiTheme="minorHAnsi" w:cs="Times"/>
          <w:color w:val="000000"/>
        </w:rPr>
        <w:t>responsabile</w:t>
      </w:r>
      <w:r w:rsidRPr="0038455D">
        <w:rPr>
          <w:rFonts w:asciiTheme="minorHAnsi" w:hAnsiTheme="minorHAnsi" w:cs="Times"/>
          <w:color w:val="000000"/>
        </w:rPr>
        <w:t xml:space="preserve"> </w:t>
      </w:r>
      <w:r w:rsidR="00804C50">
        <w:rPr>
          <w:rFonts w:asciiTheme="minorHAnsi" w:hAnsiTheme="minorHAnsi" w:cs="Times"/>
          <w:color w:val="000000"/>
        </w:rPr>
        <w:t xml:space="preserve">di area </w:t>
      </w:r>
      <w:r w:rsidRPr="0038455D">
        <w:rPr>
          <w:rFonts w:asciiTheme="minorHAnsi" w:hAnsiTheme="minorHAnsi" w:cs="Times"/>
          <w:color w:val="000000"/>
        </w:rPr>
        <w:t>esegue, almeno con cadenza semestrale, controlli a campione finalizzati a</w:t>
      </w:r>
      <w:r w:rsidR="00C679F3">
        <w:rPr>
          <w:rFonts w:asciiTheme="minorHAnsi" w:hAnsiTheme="minorHAnsi" w:cs="Times"/>
          <w:color w:val="000000"/>
        </w:rPr>
        <w:t xml:space="preserve"> </w:t>
      </w:r>
      <w:r w:rsidRPr="0038455D">
        <w:rPr>
          <w:rFonts w:asciiTheme="minorHAnsi" w:hAnsiTheme="minorHAnsi" w:cs="Times"/>
          <w:color w:val="000000"/>
        </w:rPr>
        <w:t>verificare il flusso di incasso delle somme versate dai contribuenti. I controlli a campione sono effettuati</w:t>
      </w:r>
      <w:r w:rsidR="00C679F3">
        <w:rPr>
          <w:rFonts w:asciiTheme="minorHAnsi" w:hAnsiTheme="minorHAnsi" w:cs="Times"/>
          <w:color w:val="000000"/>
        </w:rPr>
        <w:t xml:space="preserve"> </w:t>
      </w:r>
      <w:r w:rsidRPr="0038455D">
        <w:rPr>
          <w:rFonts w:asciiTheme="minorHAnsi" w:hAnsiTheme="minorHAnsi" w:cs="Times"/>
          <w:color w:val="000000"/>
        </w:rPr>
        <w:t xml:space="preserve">su un numero corrispondente al 10% del totale dei bollettari per tipologia di riscossione consegnati al comune o, in mancanza di bollettari, sulla tipologia dei documenti emessi (bollettazione ordinaria, accertamenti, solleciti di pagamento, ingiunzioni di pagamento, misure cautelari, misure esecutive). </w:t>
      </w:r>
    </w:p>
    <w:p w14:paraId="7CC4B037" w14:textId="77777777" w:rsidR="00C679F3" w:rsidRPr="0038455D" w:rsidRDefault="00C679F3" w:rsidP="00C679F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20A93A19" w14:textId="77777777" w:rsidR="00185920" w:rsidRDefault="003332B4" w:rsidP="00C679F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L’attività di controllo è finalizzata a verificare la corrispondenza degli importi riversati dal concessionario</w:t>
      </w:r>
      <w:r w:rsidR="00C679F3">
        <w:rPr>
          <w:rFonts w:asciiTheme="minorHAnsi" w:hAnsiTheme="minorHAnsi" w:cs="Times"/>
          <w:color w:val="000000"/>
        </w:rPr>
        <w:t xml:space="preserve"> </w:t>
      </w:r>
      <w:r w:rsidRPr="0038455D">
        <w:rPr>
          <w:rFonts w:asciiTheme="minorHAnsi" w:hAnsiTheme="minorHAnsi" w:cs="Times"/>
          <w:color w:val="000000"/>
        </w:rPr>
        <w:t xml:space="preserve">rispetto alle risultanze dei bollettari e documenti, mediante verifica puntuale. Nel rispetto del parametro quantitativo, la scelta dei bollettari e documenti da sottoporre al controllo viene effettuato con estrazione informatica. Di tali verifiche verrà redatto il verbale e sottoscritto sia dalla società che dall'ente. </w:t>
      </w:r>
    </w:p>
    <w:p w14:paraId="17269E56" w14:textId="77777777" w:rsidR="00C679F3" w:rsidRPr="0038455D" w:rsidRDefault="00C679F3" w:rsidP="00C679F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3F950722" w14:textId="77777777" w:rsidR="00185920" w:rsidRPr="0038455D" w:rsidRDefault="003332B4" w:rsidP="00C679F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 xml:space="preserve">Non rivestono la qualifica di agenti contabili le Poste Italiane e l’Agenzia delle Entrate. </w:t>
      </w:r>
    </w:p>
    <w:p w14:paraId="533F7E8A"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5E65025"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F9D7761" w14:textId="77777777" w:rsidR="00185920" w:rsidRPr="00C679F3"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C679F3">
        <w:rPr>
          <w:rFonts w:asciiTheme="minorHAnsi" w:hAnsiTheme="minorHAnsi" w:cs="Times"/>
          <w:b/>
          <w:color w:val="000000"/>
        </w:rPr>
        <w:t>ART. 6</w:t>
      </w:r>
      <w:r w:rsidR="00C679F3" w:rsidRPr="00C679F3">
        <w:rPr>
          <w:rFonts w:asciiTheme="minorHAnsi" w:hAnsiTheme="minorHAnsi" w:cs="Times"/>
          <w:b/>
          <w:color w:val="000000"/>
        </w:rPr>
        <w:t>3</w:t>
      </w:r>
      <w:r w:rsidRPr="00C679F3">
        <w:rPr>
          <w:rFonts w:asciiTheme="minorHAnsi" w:hAnsiTheme="minorHAnsi" w:cs="Times"/>
          <w:b/>
          <w:color w:val="000000"/>
        </w:rPr>
        <w:t xml:space="preserve"> - REGOLE GENERALI SUL CONTO DELLA GESTIONE </w:t>
      </w:r>
    </w:p>
    <w:p w14:paraId="46F99935" w14:textId="77777777" w:rsidR="00185920" w:rsidRDefault="003332B4" w:rsidP="00E96EBD">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Entro il termine di 30 giorni dalla chiusura dell’esercizio finanziario, gli Agenti contabili di cui al presente capo </w:t>
      </w:r>
      <w:r w:rsidR="00C679F3">
        <w:rPr>
          <w:rFonts w:asciiTheme="minorHAnsi" w:hAnsiTheme="minorHAnsi" w:cs="Times"/>
          <w:color w:val="000000"/>
        </w:rPr>
        <w:t>r</w:t>
      </w:r>
      <w:r w:rsidRPr="0038455D">
        <w:rPr>
          <w:rFonts w:asciiTheme="minorHAnsi" w:hAnsiTheme="minorHAnsi" w:cs="Times"/>
          <w:color w:val="000000"/>
        </w:rPr>
        <w:t>endono il conto della loro gestione all’Ente locale il quale lo trasmette alla competente Sezione Giurisdizionale della Corte dei Conti entro 60 giorni dall’approvazione del rendiconto secondo</w:t>
      </w:r>
      <w:r w:rsidR="00C679F3">
        <w:rPr>
          <w:rFonts w:asciiTheme="minorHAnsi" w:hAnsiTheme="minorHAnsi" w:cs="Times"/>
          <w:color w:val="000000"/>
        </w:rPr>
        <w:t xml:space="preserve"> </w:t>
      </w:r>
      <w:r w:rsidRPr="0038455D">
        <w:rPr>
          <w:rFonts w:asciiTheme="minorHAnsi" w:hAnsiTheme="minorHAnsi" w:cs="Times"/>
          <w:color w:val="000000"/>
        </w:rPr>
        <w:t>quanto prescritto dall’articolo 233 del TUEL 267/2000.</w:t>
      </w:r>
    </w:p>
    <w:p w14:paraId="70775F57" w14:textId="77777777" w:rsidR="00C679F3" w:rsidRPr="0038455D" w:rsidRDefault="00C679F3"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p>
    <w:p w14:paraId="2E918BAF" w14:textId="77777777" w:rsidR="00185920" w:rsidRDefault="003332B4"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La resa del conto da parte degli agenti contabili deve essere fornita mediante modulistica conforme a</w:t>
      </w:r>
      <w:r w:rsidR="00C679F3">
        <w:rPr>
          <w:rFonts w:asciiTheme="minorHAnsi" w:hAnsiTheme="minorHAnsi" w:cs="Times"/>
          <w:color w:val="000000"/>
        </w:rPr>
        <w:t xml:space="preserve"> </w:t>
      </w:r>
      <w:r w:rsidRPr="0038455D">
        <w:rPr>
          <w:rFonts w:asciiTheme="minorHAnsi" w:hAnsiTheme="minorHAnsi" w:cs="Times"/>
          <w:color w:val="000000"/>
        </w:rPr>
        <w:t xml:space="preserve">quella approvata con il DPR 31 gennaio 1996, n. 194. </w:t>
      </w:r>
    </w:p>
    <w:p w14:paraId="20A894D0" w14:textId="77777777" w:rsidR="00C679F3" w:rsidRPr="0038455D" w:rsidRDefault="00C679F3"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p>
    <w:p w14:paraId="7E61BA0A" w14:textId="77777777" w:rsidR="00185920" w:rsidRDefault="003332B4"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Il giudizio di conto dell’agente contabile concerne l’esame della regolarità delle riscossioni e dei versamenti in tesoreria effettuati semestralmente nel corso dell’esercizio e per i quali l’agente contabile</w:t>
      </w:r>
      <w:r w:rsidR="00C679F3">
        <w:rPr>
          <w:rFonts w:asciiTheme="minorHAnsi" w:hAnsiTheme="minorHAnsi" w:cs="Times"/>
          <w:color w:val="000000"/>
        </w:rPr>
        <w:t xml:space="preserve"> </w:t>
      </w:r>
      <w:r w:rsidRPr="0038455D">
        <w:rPr>
          <w:rFonts w:asciiTheme="minorHAnsi" w:hAnsiTheme="minorHAnsi" w:cs="Times"/>
          <w:color w:val="000000"/>
        </w:rPr>
        <w:t xml:space="preserve">ha avuto l’incarico dall’ente locale e comprende tutte le operazioni comunque effettuate di riscossione di somme da parte dei debitori </w:t>
      </w:r>
      <w:r w:rsidRPr="0038455D">
        <w:rPr>
          <w:rFonts w:asciiTheme="minorHAnsi" w:hAnsiTheme="minorHAnsi" w:cs="Times"/>
          <w:color w:val="000000"/>
        </w:rPr>
        <w:lastRenderedPageBreak/>
        <w:t>dell’ente.</w:t>
      </w:r>
    </w:p>
    <w:p w14:paraId="062B009B" w14:textId="77777777" w:rsidR="00C679F3" w:rsidRPr="0038455D" w:rsidRDefault="00C679F3"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p>
    <w:p w14:paraId="3AC2EE3C" w14:textId="77777777" w:rsidR="00185920" w:rsidRDefault="003332B4"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 xml:space="preserve">Il conto deve essere sottoscritto dall’agente contabile con firma autografa o digitale da chi ne ha i poteri di rappresentanza ed è sottoposto al visto di </w:t>
      </w:r>
      <w:r w:rsidR="00647666">
        <w:rPr>
          <w:rFonts w:asciiTheme="minorHAnsi" w:hAnsiTheme="minorHAnsi" w:cs="Times"/>
          <w:color w:val="000000"/>
        </w:rPr>
        <w:t>regolarità del responsabile dell’area finanziaria,</w:t>
      </w:r>
      <w:r w:rsidRPr="0038455D">
        <w:rPr>
          <w:rFonts w:asciiTheme="minorHAnsi" w:hAnsiTheme="minorHAnsi" w:cs="Times"/>
          <w:color w:val="000000"/>
        </w:rPr>
        <w:t xml:space="preserve"> il quale</w:t>
      </w:r>
      <w:r w:rsidR="00E96EBD">
        <w:rPr>
          <w:rFonts w:asciiTheme="minorHAnsi" w:hAnsiTheme="minorHAnsi" w:cs="Times"/>
          <w:color w:val="000000"/>
        </w:rPr>
        <w:t xml:space="preserve"> </w:t>
      </w:r>
      <w:r w:rsidRPr="0038455D">
        <w:rPr>
          <w:rFonts w:asciiTheme="minorHAnsi" w:hAnsiTheme="minorHAnsi" w:cs="Times"/>
          <w:color w:val="000000"/>
        </w:rPr>
        <w:t xml:space="preserve">attesta la corrispondenza con le scritture contabili dell’ente locale.  </w:t>
      </w:r>
    </w:p>
    <w:p w14:paraId="633A48EA" w14:textId="77777777" w:rsidR="00E96EBD" w:rsidRPr="0038455D" w:rsidRDefault="00E96EBD"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p>
    <w:p w14:paraId="4E0C2009" w14:textId="77777777" w:rsidR="00185920" w:rsidRDefault="003332B4"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Qualora le risultanze di tali conti non corrispondano alle scritture</w:t>
      </w:r>
      <w:r w:rsidR="00647666">
        <w:rPr>
          <w:rFonts w:asciiTheme="minorHAnsi" w:hAnsiTheme="minorHAnsi" w:cs="Times"/>
          <w:color w:val="000000"/>
        </w:rPr>
        <w:t xml:space="preserve"> dell’Ente, il responsabile dell’area finanziaria </w:t>
      </w:r>
      <w:r w:rsidRPr="0038455D">
        <w:rPr>
          <w:rFonts w:asciiTheme="minorHAnsi" w:hAnsiTheme="minorHAnsi" w:cs="Times"/>
          <w:color w:val="000000"/>
        </w:rPr>
        <w:t xml:space="preserve">notificherà agli agenti interessati le difformità chiedendone motivazione entro 15 giorni.  </w:t>
      </w:r>
    </w:p>
    <w:p w14:paraId="4235C9BE" w14:textId="77777777" w:rsidR="00E96EBD" w:rsidRPr="0038455D" w:rsidRDefault="00E96EBD"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p>
    <w:p w14:paraId="24895B03" w14:textId="77777777" w:rsidR="00185920" w:rsidRPr="0038455D" w:rsidRDefault="003332B4" w:rsidP="00E96EBD">
      <w:pPr>
        <w:widowControl w:val="0"/>
        <w:tabs>
          <w:tab w:val="left" w:pos="826"/>
        </w:tabs>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6.</w:t>
      </w:r>
      <w:r w:rsidRPr="0038455D">
        <w:rPr>
          <w:rFonts w:asciiTheme="minorHAnsi" w:hAnsiTheme="minorHAnsi" w:cs="Times"/>
          <w:color w:val="000000"/>
        </w:rPr>
        <w:tab/>
        <w:t>Qualora in seguito alle verifiche permangano difformità tali da non poter procedere alla parifica, entro i successivi quindici giorni e comunque almeno 30 giorni prima dell’approvazione del rendiconto, dovrà</w:t>
      </w:r>
      <w:r w:rsidR="00E96EBD">
        <w:rPr>
          <w:rFonts w:asciiTheme="minorHAnsi" w:hAnsiTheme="minorHAnsi" w:cs="Times"/>
          <w:color w:val="000000"/>
        </w:rPr>
        <w:t xml:space="preserve"> </w:t>
      </w:r>
      <w:r w:rsidRPr="0038455D">
        <w:rPr>
          <w:rFonts w:asciiTheme="minorHAnsi" w:hAnsiTheme="minorHAnsi" w:cs="Times"/>
          <w:color w:val="000000"/>
        </w:rPr>
        <w:t xml:space="preserve">essere fatta apposita segnalazione </w:t>
      </w:r>
      <w:r w:rsidR="00804C50">
        <w:rPr>
          <w:rFonts w:asciiTheme="minorHAnsi" w:hAnsiTheme="minorHAnsi" w:cs="Times"/>
          <w:color w:val="000000"/>
        </w:rPr>
        <w:t>al revisore</w:t>
      </w:r>
      <w:r w:rsidRPr="0038455D">
        <w:rPr>
          <w:rFonts w:asciiTheme="minorHAnsi" w:hAnsiTheme="minorHAnsi" w:cs="Times"/>
          <w:color w:val="000000"/>
        </w:rPr>
        <w:t xml:space="preserve"> dell’ente.  </w:t>
      </w:r>
    </w:p>
    <w:p w14:paraId="44754586"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1F911C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B2CC36F" w14:textId="77777777" w:rsidR="00185920" w:rsidRPr="00E96EBD" w:rsidRDefault="003332B4" w:rsidP="0038455D">
      <w:pPr>
        <w:widowControl w:val="0"/>
        <w:autoSpaceDE w:val="0"/>
        <w:autoSpaceDN w:val="0"/>
        <w:adjustRightInd w:val="0"/>
        <w:spacing w:after="0" w:line="200" w:lineRule="exact"/>
        <w:ind w:left="284" w:right="604" w:hanging="284"/>
        <w:rPr>
          <w:rFonts w:asciiTheme="minorHAnsi" w:hAnsiTheme="minorHAnsi" w:cs="Times"/>
          <w:b/>
          <w:color w:val="000000"/>
        </w:rPr>
      </w:pPr>
      <w:r w:rsidRPr="00E96EBD">
        <w:rPr>
          <w:rFonts w:asciiTheme="minorHAnsi" w:hAnsiTheme="minorHAnsi" w:cs="Times"/>
          <w:b/>
          <w:color w:val="000000"/>
        </w:rPr>
        <w:t xml:space="preserve">TITOLO V </w:t>
      </w:r>
    </w:p>
    <w:p w14:paraId="6F524A9E" w14:textId="77777777" w:rsidR="00185920" w:rsidRPr="00E96EBD" w:rsidRDefault="003332B4" w:rsidP="0038455D">
      <w:pPr>
        <w:widowControl w:val="0"/>
        <w:autoSpaceDE w:val="0"/>
        <w:autoSpaceDN w:val="0"/>
        <w:adjustRightInd w:val="0"/>
        <w:spacing w:after="0" w:line="253" w:lineRule="exact"/>
        <w:ind w:left="284" w:right="604" w:hanging="284"/>
        <w:rPr>
          <w:rFonts w:asciiTheme="minorHAnsi" w:hAnsiTheme="minorHAnsi" w:cs="Times"/>
          <w:b/>
          <w:color w:val="000000"/>
        </w:rPr>
      </w:pPr>
      <w:r w:rsidRPr="00E96EBD">
        <w:rPr>
          <w:rFonts w:asciiTheme="minorHAnsi" w:hAnsiTheme="minorHAnsi" w:cs="Times"/>
          <w:b/>
          <w:color w:val="000000"/>
        </w:rPr>
        <w:t xml:space="preserve">DISPOSIZIONI FINALI </w:t>
      </w:r>
    </w:p>
    <w:p w14:paraId="430592AC"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7D8B351" w14:textId="77777777" w:rsidR="00185920" w:rsidRPr="00E96EBD" w:rsidRDefault="00F07265"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Pr>
          <w:rFonts w:asciiTheme="minorHAnsi" w:hAnsiTheme="minorHAnsi" w:cs="Times"/>
          <w:b/>
          <w:color w:val="000000"/>
        </w:rPr>
        <w:t>ART. 64</w:t>
      </w:r>
      <w:r w:rsidR="003332B4" w:rsidRPr="00E96EBD">
        <w:rPr>
          <w:rFonts w:asciiTheme="minorHAnsi" w:hAnsiTheme="minorHAnsi" w:cs="Times"/>
          <w:b/>
          <w:color w:val="000000"/>
        </w:rPr>
        <w:t xml:space="preserve"> - NORME DI RINVIO </w:t>
      </w:r>
    </w:p>
    <w:p w14:paraId="5F63F44E" w14:textId="77777777" w:rsidR="00185920" w:rsidRPr="0038455D" w:rsidRDefault="003332B4" w:rsidP="00E96EBD">
      <w:pPr>
        <w:widowControl w:val="0"/>
        <w:tabs>
          <w:tab w:val="left" w:pos="746"/>
        </w:tabs>
        <w:autoSpaceDE w:val="0"/>
        <w:autoSpaceDN w:val="0"/>
        <w:adjustRightInd w:val="0"/>
        <w:spacing w:after="0" w:line="386" w:lineRule="exact"/>
        <w:ind w:left="284" w:right="604"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Per tutto quanto non previsto dal presente Regolamento, si applicano le disposizioni previste dalle leggi</w:t>
      </w:r>
      <w:r w:rsidR="00E96EBD">
        <w:rPr>
          <w:rFonts w:asciiTheme="minorHAnsi" w:hAnsiTheme="minorHAnsi" w:cs="Times"/>
          <w:color w:val="000000"/>
        </w:rPr>
        <w:t xml:space="preserve"> </w:t>
      </w:r>
      <w:r w:rsidRPr="0038455D">
        <w:rPr>
          <w:rFonts w:asciiTheme="minorHAnsi" w:hAnsiTheme="minorHAnsi" w:cs="Times"/>
          <w:color w:val="000000"/>
        </w:rPr>
        <w:t>vigenti.</w:t>
      </w:r>
    </w:p>
    <w:p w14:paraId="18A031E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4A7FF8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C03B5BD" w14:textId="77777777" w:rsidR="00422375" w:rsidRPr="00E96EBD" w:rsidRDefault="00F07265" w:rsidP="00422375">
      <w:pPr>
        <w:widowControl w:val="0"/>
        <w:autoSpaceDE w:val="0"/>
        <w:autoSpaceDN w:val="0"/>
        <w:adjustRightInd w:val="0"/>
        <w:spacing w:after="0" w:line="333" w:lineRule="exact"/>
        <w:ind w:left="284" w:right="604" w:hanging="284"/>
        <w:rPr>
          <w:rFonts w:asciiTheme="minorHAnsi" w:hAnsiTheme="minorHAnsi" w:cs="Times"/>
          <w:b/>
          <w:color w:val="000000"/>
        </w:rPr>
      </w:pPr>
      <w:r>
        <w:rPr>
          <w:rFonts w:asciiTheme="minorHAnsi" w:hAnsiTheme="minorHAnsi" w:cs="Times"/>
          <w:b/>
          <w:color w:val="000000"/>
        </w:rPr>
        <w:t>ART. 65</w:t>
      </w:r>
      <w:r w:rsidR="003332B4" w:rsidRPr="00E96EBD">
        <w:rPr>
          <w:rFonts w:asciiTheme="minorHAnsi" w:hAnsiTheme="minorHAnsi" w:cs="Times"/>
          <w:b/>
          <w:color w:val="000000"/>
        </w:rPr>
        <w:t xml:space="preserve"> - ENTRATA IN VIGORE </w:t>
      </w:r>
    </w:p>
    <w:p w14:paraId="455FF49E" w14:textId="77777777" w:rsidR="00422375" w:rsidRPr="00422375" w:rsidRDefault="003332B4" w:rsidP="00422375">
      <w:pPr>
        <w:pStyle w:val="Paragrafoelenco"/>
        <w:numPr>
          <w:ilvl w:val="0"/>
          <w:numId w:val="5"/>
        </w:numPr>
        <w:spacing w:after="80" w:line="240" w:lineRule="auto"/>
        <w:ind w:left="709" w:right="604"/>
        <w:jc w:val="both"/>
        <w:rPr>
          <w:rFonts w:asciiTheme="minorHAnsi" w:hAnsiTheme="minorHAnsi" w:cstheme="minorHAnsi"/>
          <w:color w:val="000000"/>
        </w:rPr>
      </w:pPr>
      <w:r w:rsidRPr="00422375">
        <w:rPr>
          <w:rFonts w:asciiTheme="minorHAnsi" w:hAnsiTheme="minorHAnsi" w:cstheme="minorHAnsi"/>
          <w:color w:val="000000"/>
        </w:rPr>
        <w:t xml:space="preserve">Il presente regolamento entra in vigore </w:t>
      </w:r>
      <w:r w:rsidR="00E03677" w:rsidRPr="00422375">
        <w:rPr>
          <w:rFonts w:asciiTheme="minorHAnsi" w:hAnsiTheme="minorHAnsi" w:cstheme="minorHAnsi"/>
          <w:color w:val="000000"/>
        </w:rPr>
        <w:t>secondo le disposizioni vigenti</w:t>
      </w:r>
      <w:r w:rsidR="00DC0DC2" w:rsidRPr="00422375">
        <w:rPr>
          <w:rFonts w:asciiTheme="minorHAnsi" w:hAnsiTheme="minorHAnsi" w:cstheme="minorHAnsi"/>
          <w:color w:val="000000"/>
        </w:rPr>
        <w:t xml:space="preserve"> in materia</w:t>
      </w:r>
      <w:r w:rsidR="00E03677" w:rsidRPr="00422375">
        <w:rPr>
          <w:rFonts w:asciiTheme="minorHAnsi" w:hAnsiTheme="minorHAnsi" w:cstheme="minorHAnsi"/>
          <w:color w:val="000000"/>
        </w:rPr>
        <w:t>.</w:t>
      </w:r>
      <w:r w:rsidRPr="00422375">
        <w:rPr>
          <w:rFonts w:asciiTheme="minorHAnsi" w:hAnsiTheme="minorHAnsi" w:cstheme="minorHAnsi"/>
          <w:color w:val="000000"/>
        </w:rPr>
        <w:t xml:space="preserve"> </w:t>
      </w:r>
    </w:p>
    <w:p w14:paraId="0D382CE4" w14:textId="77777777" w:rsidR="00422375" w:rsidRPr="00422375" w:rsidRDefault="00422375" w:rsidP="00422375">
      <w:pPr>
        <w:pStyle w:val="Paragrafoelenco"/>
        <w:numPr>
          <w:ilvl w:val="0"/>
          <w:numId w:val="5"/>
        </w:numPr>
        <w:spacing w:after="80" w:line="240" w:lineRule="auto"/>
        <w:ind w:left="709" w:right="888"/>
        <w:jc w:val="both"/>
        <w:rPr>
          <w:rFonts w:asciiTheme="minorHAnsi" w:hAnsiTheme="minorHAnsi" w:cstheme="minorHAnsi"/>
        </w:rPr>
      </w:pPr>
      <w:r w:rsidRPr="00422375">
        <w:rPr>
          <w:rFonts w:asciiTheme="minorHAnsi" w:hAnsiTheme="minorHAnsi" w:cstheme="minorHAnsi"/>
        </w:rPr>
        <w:t>Il presente regolamento si adegua automaticamente alle modificazioni della normativa nazionale e comunitaria. I richiami e le citazioni di norme contenuti nel presente regolamento si devono intendere fatti al testo vigente delle norme stesse.</w:t>
      </w:r>
    </w:p>
    <w:p w14:paraId="3F1ED1FD" w14:textId="77777777" w:rsidR="00185920" w:rsidRPr="00422375" w:rsidRDefault="00185920" w:rsidP="00422375">
      <w:pPr>
        <w:widowControl w:val="0"/>
        <w:tabs>
          <w:tab w:val="left" w:pos="746"/>
        </w:tabs>
        <w:autoSpaceDE w:val="0"/>
        <w:autoSpaceDN w:val="0"/>
        <w:adjustRightInd w:val="0"/>
        <w:spacing w:after="0" w:line="373" w:lineRule="exact"/>
        <w:ind w:left="284" w:right="888" w:hanging="284"/>
        <w:rPr>
          <w:rFonts w:asciiTheme="minorHAnsi" w:hAnsiTheme="minorHAnsi" w:cstheme="minorHAnsi"/>
          <w:color w:val="000000"/>
        </w:rPr>
      </w:pPr>
    </w:p>
    <w:p w14:paraId="1C6AA25E"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1E3A04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sectPr w:rsidR="00185920" w:rsidRPr="0038455D" w:rsidSect="00185920">
      <w:pgSz w:w="11893" w:h="16840"/>
      <w:pgMar w:top="666" w:right="133" w:bottom="133" w:left="66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5A47F" w14:textId="77777777" w:rsidR="00230330" w:rsidRDefault="00230330" w:rsidP="00243B40">
      <w:pPr>
        <w:spacing w:after="0" w:line="240" w:lineRule="auto"/>
      </w:pPr>
      <w:r>
        <w:separator/>
      </w:r>
    </w:p>
  </w:endnote>
  <w:endnote w:type="continuationSeparator" w:id="0">
    <w:p w14:paraId="1F833975" w14:textId="77777777" w:rsidR="00230330" w:rsidRDefault="00230330" w:rsidP="00243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480"/>
      <w:gridCol w:w="1053"/>
    </w:tblGrid>
    <w:tr w:rsidR="00AD46D2" w:rsidRPr="00243B40" w14:paraId="65F46BB2" w14:textId="77777777">
      <w:tc>
        <w:tcPr>
          <w:tcW w:w="4500" w:type="pct"/>
          <w:tcBorders>
            <w:top w:val="single" w:sz="4" w:space="0" w:color="000000" w:themeColor="text1"/>
          </w:tcBorders>
        </w:tcPr>
        <w:p w14:paraId="39E8914C" w14:textId="77777777" w:rsidR="00AD46D2" w:rsidRPr="00243B40" w:rsidRDefault="00AD46D2" w:rsidP="00243B40">
          <w:pPr>
            <w:pStyle w:val="Pidipagina"/>
            <w:ind w:left="105"/>
            <w:jc w:val="right"/>
            <w:rPr>
              <w:rFonts w:asciiTheme="minorHAnsi" w:eastAsiaTheme="minorEastAsia" w:hAnsiTheme="minorHAnsi" w:cstheme="minorBidi"/>
            </w:rPr>
          </w:pPr>
          <w:r w:rsidRPr="00243B40">
            <w:rPr>
              <w:rFonts w:asciiTheme="minorHAnsi" w:eastAsiaTheme="minorEastAsia" w:hAnsiTheme="minorHAnsi" w:cstheme="minorBidi"/>
            </w:rPr>
            <w:t>Comune di San Clemente                             pagina</w:t>
          </w:r>
        </w:p>
      </w:tc>
      <w:tc>
        <w:tcPr>
          <w:tcW w:w="500" w:type="pct"/>
          <w:tcBorders>
            <w:top w:val="single" w:sz="4" w:space="0" w:color="C0504D" w:themeColor="accent2"/>
          </w:tcBorders>
          <w:shd w:val="clear" w:color="auto" w:fill="943634" w:themeFill="accent2" w:themeFillShade="BF"/>
        </w:tcPr>
        <w:p w14:paraId="2A1AEC9F" w14:textId="77777777" w:rsidR="00AD46D2" w:rsidRPr="00243B40" w:rsidRDefault="00AD46D2">
          <w:pPr>
            <w:pStyle w:val="Intestazione"/>
            <w:rPr>
              <w:rFonts w:asciiTheme="minorHAnsi" w:eastAsiaTheme="minorEastAsia" w:hAnsiTheme="minorHAnsi" w:cstheme="minorBidi"/>
              <w:color w:val="FFFFFF" w:themeColor="background1"/>
            </w:rPr>
          </w:pPr>
          <w:r w:rsidRPr="00243B40">
            <w:rPr>
              <w:rFonts w:asciiTheme="minorHAnsi" w:eastAsiaTheme="minorEastAsia" w:hAnsiTheme="minorHAnsi" w:cstheme="minorBidi"/>
            </w:rPr>
            <w:fldChar w:fldCharType="begin"/>
          </w:r>
          <w:r w:rsidRPr="00243B40">
            <w:rPr>
              <w:rFonts w:asciiTheme="minorHAnsi" w:eastAsiaTheme="minorEastAsia" w:hAnsiTheme="minorHAnsi" w:cstheme="minorBidi"/>
            </w:rPr>
            <w:instrText xml:space="preserve"> PAGE   \* MERGEFORMAT </w:instrText>
          </w:r>
          <w:r w:rsidRPr="00243B40">
            <w:rPr>
              <w:rFonts w:asciiTheme="minorHAnsi" w:eastAsiaTheme="minorEastAsia" w:hAnsiTheme="minorHAnsi" w:cstheme="minorBidi"/>
            </w:rPr>
            <w:fldChar w:fldCharType="separate"/>
          </w:r>
          <w:r w:rsidRPr="002560E0">
            <w:rPr>
              <w:rFonts w:asciiTheme="minorHAnsi" w:eastAsiaTheme="minorEastAsia" w:hAnsiTheme="minorHAnsi" w:cstheme="minorBidi"/>
              <w:noProof/>
              <w:color w:val="FFFFFF" w:themeColor="background1"/>
            </w:rPr>
            <w:t>25</w:t>
          </w:r>
          <w:r w:rsidRPr="00243B40">
            <w:rPr>
              <w:rFonts w:asciiTheme="minorHAnsi" w:eastAsiaTheme="minorEastAsia" w:hAnsiTheme="minorHAnsi" w:cstheme="minorBidi"/>
            </w:rPr>
            <w:fldChar w:fldCharType="end"/>
          </w:r>
        </w:p>
      </w:tc>
    </w:tr>
  </w:tbl>
  <w:p w14:paraId="6CD486FE" w14:textId="77777777" w:rsidR="00AD46D2" w:rsidRDefault="00AD46D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1175D" w14:textId="77777777" w:rsidR="00230330" w:rsidRDefault="00230330" w:rsidP="00243B40">
      <w:pPr>
        <w:spacing w:after="0" w:line="240" w:lineRule="auto"/>
      </w:pPr>
      <w:r>
        <w:separator/>
      </w:r>
    </w:p>
  </w:footnote>
  <w:footnote w:type="continuationSeparator" w:id="0">
    <w:p w14:paraId="75AC5C8C" w14:textId="77777777" w:rsidR="00230330" w:rsidRDefault="00230330" w:rsidP="00243B40">
      <w:pPr>
        <w:spacing w:after="0" w:line="240" w:lineRule="auto"/>
      </w:pPr>
      <w:r>
        <w:continuationSeparator/>
      </w:r>
    </w:p>
  </w:footnote>
  <w:footnote w:id="1">
    <w:p w14:paraId="5D35E9A0" w14:textId="77777777" w:rsidR="004B34EC" w:rsidRDefault="004B34EC">
      <w:pPr>
        <w:pStyle w:val="Testonotaapidipagina"/>
      </w:pPr>
      <w:r>
        <w:rPr>
          <w:rStyle w:val="Rimandonotaapidipagina"/>
        </w:rPr>
        <w:footnoteRef/>
      </w:r>
      <w:r>
        <w:t xml:space="preserve"> Le lettere d) ed e) sono inserite ai sensi dell’art.10 bis del DL. 26/10/2019, n.124, ad oggetto “Estensione del ravvedimento operoso”</w:t>
      </w:r>
    </w:p>
  </w:footnote>
  <w:footnote w:id="2">
    <w:p w14:paraId="78508BD8" w14:textId="77777777" w:rsidR="00CB5F4E" w:rsidRPr="00CB5F4E" w:rsidRDefault="00CB5F4E" w:rsidP="00CB5F4E">
      <w:pPr>
        <w:widowControl w:val="0"/>
        <w:autoSpaceDE w:val="0"/>
        <w:autoSpaceDN w:val="0"/>
        <w:adjustRightInd w:val="0"/>
        <w:spacing w:after="0" w:line="333" w:lineRule="exact"/>
        <w:ind w:left="284" w:right="604" w:hanging="284"/>
        <w:rPr>
          <w:rFonts w:asciiTheme="minorHAnsi" w:hAnsiTheme="minorHAnsi" w:cs="Times"/>
          <w:color w:val="000000"/>
          <w:sz w:val="20"/>
          <w:szCs w:val="20"/>
        </w:rPr>
      </w:pPr>
      <w:r>
        <w:rPr>
          <w:rStyle w:val="Rimandonotaapidipagina"/>
        </w:rPr>
        <w:footnoteRef/>
      </w:r>
      <w:r>
        <w:t xml:space="preserve"> </w:t>
      </w:r>
      <w:r w:rsidRPr="000A484B">
        <w:rPr>
          <w:rFonts w:asciiTheme="minorHAnsi" w:hAnsiTheme="minorHAnsi" w:cs="Times"/>
          <w:color w:val="000000"/>
          <w:sz w:val="20"/>
          <w:szCs w:val="20"/>
        </w:rPr>
        <w:t xml:space="preserve">L.27/12/2019 n. 160 art. 1 comma 796 </w:t>
      </w:r>
    </w:p>
  </w:footnote>
  <w:footnote w:id="3">
    <w:p w14:paraId="4511CCD0" w14:textId="77777777" w:rsidR="00CB5F4E" w:rsidRPr="00CB5F4E" w:rsidRDefault="00CB5F4E" w:rsidP="00CB5F4E">
      <w:pPr>
        <w:pStyle w:val="Testonotaapidipagina"/>
      </w:pPr>
      <w:r w:rsidRPr="00CB5F4E">
        <w:rPr>
          <w:rStyle w:val="Rimandonotaapidipagina"/>
        </w:rPr>
        <w:footnoteRef/>
      </w:r>
      <w:r w:rsidRPr="00CB5F4E">
        <w:t xml:space="preserve"> </w:t>
      </w:r>
      <w:r w:rsidRPr="00CB5F4E">
        <w:rPr>
          <w:rFonts w:asciiTheme="minorHAnsi" w:hAnsiTheme="minorHAnsi" w:cs="Times"/>
          <w:color w:val="000000"/>
        </w:rPr>
        <w:t xml:space="preserve"> L.160/19 art.1 comma 798</w:t>
      </w:r>
    </w:p>
  </w:footnote>
  <w:footnote w:id="4">
    <w:p w14:paraId="56EB1E67" w14:textId="77777777" w:rsidR="00CB5F4E" w:rsidRPr="00CB5F4E" w:rsidRDefault="00CB5F4E" w:rsidP="00CB5F4E">
      <w:pPr>
        <w:widowControl w:val="0"/>
        <w:autoSpaceDE w:val="0"/>
        <w:autoSpaceDN w:val="0"/>
        <w:adjustRightInd w:val="0"/>
        <w:spacing w:after="0" w:line="333" w:lineRule="exact"/>
        <w:ind w:left="284" w:right="604" w:hanging="284"/>
        <w:rPr>
          <w:rFonts w:asciiTheme="minorHAnsi" w:hAnsiTheme="minorHAnsi" w:cs="Times"/>
          <w:color w:val="000000"/>
          <w:sz w:val="20"/>
          <w:szCs w:val="20"/>
        </w:rPr>
      </w:pPr>
      <w:r>
        <w:rPr>
          <w:rStyle w:val="Rimandonotaapidipagina"/>
        </w:rPr>
        <w:footnoteRef/>
      </w:r>
      <w:r>
        <w:t xml:space="preserve"> </w:t>
      </w:r>
      <w:r>
        <w:rPr>
          <w:rFonts w:asciiTheme="minorHAnsi" w:hAnsiTheme="minorHAnsi" w:cs="Times"/>
          <w:color w:val="000000"/>
          <w:sz w:val="20"/>
          <w:szCs w:val="20"/>
        </w:rPr>
        <w:t>L.</w:t>
      </w:r>
      <w:r w:rsidRPr="000A484B">
        <w:rPr>
          <w:rFonts w:asciiTheme="minorHAnsi" w:hAnsiTheme="minorHAnsi" w:cs="Times"/>
          <w:color w:val="000000"/>
          <w:sz w:val="20"/>
          <w:szCs w:val="20"/>
        </w:rPr>
        <w:t>27/12/2019 n. 160 art. 1 comma 79</w:t>
      </w:r>
      <w:r>
        <w:rPr>
          <w:rFonts w:asciiTheme="minorHAnsi" w:hAnsiTheme="minorHAnsi" w:cs="Times"/>
          <w:color w:val="000000"/>
          <w:sz w:val="20"/>
          <w:szCs w:val="20"/>
        </w:rPr>
        <w:t>9</w:t>
      </w:r>
    </w:p>
  </w:footnote>
  <w:footnote w:id="5">
    <w:p w14:paraId="14FA4344" w14:textId="77777777" w:rsidR="001E4069" w:rsidRPr="00CB5F4E" w:rsidRDefault="001E4069" w:rsidP="001E4069">
      <w:pPr>
        <w:widowControl w:val="0"/>
        <w:autoSpaceDE w:val="0"/>
        <w:autoSpaceDN w:val="0"/>
        <w:adjustRightInd w:val="0"/>
        <w:spacing w:after="0" w:line="333" w:lineRule="exact"/>
        <w:ind w:left="284" w:right="604" w:hanging="284"/>
        <w:rPr>
          <w:rFonts w:asciiTheme="minorHAnsi" w:hAnsiTheme="minorHAnsi" w:cs="Times"/>
          <w:color w:val="000000"/>
          <w:sz w:val="20"/>
          <w:szCs w:val="20"/>
        </w:rPr>
      </w:pPr>
      <w:r>
        <w:rPr>
          <w:rStyle w:val="Rimandonotaapidipagina"/>
        </w:rPr>
        <w:footnoteRef/>
      </w:r>
      <w:r>
        <w:t xml:space="preserve"> </w:t>
      </w:r>
      <w:r w:rsidRPr="000A484B">
        <w:rPr>
          <w:rFonts w:asciiTheme="minorHAnsi" w:hAnsiTheme="minorHAnsi" w:cs="Times"/>
          <w:color w:val="000000"/>
          <w:sz w:val="20"/>
          <w:szCs w:val="20"/>
        </w:rPr>
        <w:t xml:space="preserve">L.27/12/2019 n. 160 art. 1 comma </w:t>
      </w:r>
      <w:r>
        <w:rPr>
          <w:rFonts w:asciiTheme="minorHAnsi" w:hAnsiTheme="minorHAnsi" w:cs="Times"/>
          <w:color w:val="000000"/>
          <w:sz w:val="20"/>
          <w:szCs w:val="20"/>
        </w:rPr>
        <w:t>800</w:t>
      </w:r>
    </w:p>
    <w:p w14:paraId="5FF3461E" w14:textId="77777777" w:rsidR="001E4069" w:rsidRDefault="001E4069">
      <w:pPr>
        <w:pStyle w:val="Testonotaapidipagin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5970"/>
    <w:multiLevelType w:val="hybridMultilevel"/>
    <w:tmpl w:val="F1FCEEB2"/>
    <w:lvl w:ilvl="0" w:tplc="22EE4B9C">
      <w:start w:val="1"/>
      <w:numFmt w:val="bullet"/>
      <w:lvlText w:val=""/>
      <w:lvlJc w:val="left"/>
      <w:pPr>
        <w:ind w:left="465" w:hanging="360"/>
      </w:pPr>
      <w:rPr>
        <w:rFonts w:ascii="Wingdings" w:eastAsia="Times New Roman" w:hAnsi="Wingdings" w:cs="Times New Roman" w:hint="default"/>
      </w:rPr>
    </w:lvl>
    <w:lvl w:ilvl="1" w:tplc="04100003" w:tentative="1">
      <w:start w:val="1"/>
      <w:numFmt w:val="bullet"/>
      <w:lvlText w:val="o"/>
      <w:lvlJc w:val="left"/>
      <w:pPr>
        <w:ind w:left="1185" w:hanging="360"/>
      </w:pPr>
      <w:rPr>
        <w:rFonts w:ascii="Courier New" w:hAnsi="Courier New" w:cs="Courier New" w:hint="default"/>
      </w:rPr>
    </w:lvl>
    <w:lvl w:ilvl="2" w:tplc="04100005" w:tentative="1">
      <w:start w:val="1"/>
      <w:numFmt w:val="bullet"/>
      <w:lvlText w:val=""/>
      <w:lvlJc w:val="left"/>
      <w:pPr>
        <w:ind w:left="1905" w:hanging="360"/>
      </w:pPr>
      <w:rPr>
        <w:rFonts w:ascii="Wingdings" w:hAnsi="Wingdings" w:hint="default"/>
      </w:rPr>
    </w:lvl>
    <w:lvl w:ilvl="3" w:tplc="04100001" w:tentative="1">
      <w:start w:val="1"/>
      <w:numFmt w:val="bullet"/>
      <w:lvlText w:val=""/>
      <w:lvlJc w:val="left"/>
      <w:pPr>
        <w:ind w:left="2625" w:hanging="360"/>
      </w:pPr>
      <w:rPr>
        <w:rFonts w:ascii="Symbol" w:hAnsi="Symbol" w:hint="default"/>
      </w:rPr>
    </w:lvl>
    <w:lvl w:ilvl="4" w:tplc="04100003" w:tentative="1">
      <w:start w:val="1"/>
      <w:numFmt w:val="bullet"/>
      <w:lvlText w:val="o"/>
      <w:lvlJc w:val="left"/>
      <w:pPr>
        <w:ind w:left="3345" w:hanging="360"/>
      </w:pPr>
      <w:rPr>
        <w:rFonts w:ascii="Courier New" w:hAnsi="Courier New" w:cs="Courier New" w:hint="default"/>
      </w:rPr>
    </w:lvl>
    <w:lvl w:ilvl="5" w:tplc="04100005" w:tentative="1">
      <w:start w:val="1"/>
      <w:numFmt w:val="bullet"/>
      <w:lvlText w:val=""/>
      <w:lvlJc w:val="left"/>
      <w:pPr>
        <w:ind w:left="4065" w:hanging="360"/>
      </w:pPr>
      <w:rPr>
        <w:rFonts w:ascii="Wingdings" w:hAnsi="Wingdings" w:hint="default"/>
      </w:rPr>
    </w:lvl>
    <w:lvl w:ilvl="6" w:tplc="04100001" w:tentative="1">
      <w:start w:val="1"/>
      <w:numFmt w:val="bullet"/>
      <w:lvlText w:val=""/>
      <w:lvlJc w:val="left"/>
      <w:pPr>
        <w:ind w:left="4785" w:hanging="360"/>
      </w:pPr>
      <w:rPr>
        <w:rFonts w:ascii="Symbol" w:hAnsi="Symbol" w:hint="default"/>
      </w:rPr>
    </w:lvl>
    <w:lvl w:ilvl="7" w:tplc="04100003" w:tentative="1">
      <w:start w:val="1"/>
      <w:numFmt w:val="bullet"/>
      <w:lvlText w:val="o"/>
      <w:lvlJc w:val="left"/>
      <w:pPr>
        <w:ind w:left="5505" w:hanging="360"/>
      </w:pPr>
      <w:rPr>
        <w:rFonts w:ascii="Courier New" w:hAnsi="Courier New" w:cs="Courier New" w:hint="default"/>
      </w:rPr>
    </w:lvl>
    <w:lvl w:ilvl="8" w:tplc="04100005" w:tentative="1">
      <w:start w:val="1"/>
      <w:numFmt w:val="bullet"/>
      <w:lvlText w:val=""/>
      <w:lvlJc w:val="left"/>
      <w:pPr>
        <w:ind w:left="6225" w:hanging="360"/>
      </w:pPr>
      <w:rPr>
        <w:rFonts w:ascii="Wingdings" w:hAnsi="Wingdings" w:hint="default"/>
      </w:rPr>
    </w:lvl>
  </w:abstractNum>
  <w:abstractNum w:abstractNumId="1" w15:restartNumberingAfterBreak="0">
    <w:nsid w:val="128E15AB"/>
    <w:multiLevelType w:val="hybridMultilevel"/>
    <w:tmpl w:val="4CAE1CCC"/>
    <w:lvl w:ilvl="0" w:tplc="EA1015D0">
      <w:start w:val="1"/>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 w15:restartNumberingAfterBreak="0">
    <w:nsid w:val="42C70CAD"/>
    <w:multiLevelType w:val="hybridMultilevel"/>
    <w:tmpl w:val="41003260"/>
    <w:lvl w:ilvl="0" w:tplc="4D80C07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72D5920"/>
    <w:multiLevelType w:val="multilevel"/>
    <w:tmpl w:val="6D0A779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54EE766C"/>
    <w:multiLevelType w:val="hybridMultilevel"/>
    <w:tmpl w:val="0EE6DBE2"/>
    <w:lvl w:ilvl="0" w:tplc="327061C4">
      <w:start w:val="1"/>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embedSystemFonts/>
  <w:bordersDoNotSurroundHeader/>
  <w:bordersDoNotSurroundFooter/>
  <w:proofState w:spelling="clean" w:grammar="clean"/>
  <w:defaultTabStop w:val="720"/>
  <w:hyphenationZone w:val="283"/>
  <w:drawingGridHorizontalSpacing w:val="110"/>
  <w:drawingGridVerticalSpacing w:val="120"/>
  <w:displayHorizontalDrawingGridEvery w:val="0"/>
  <w:displayVerticalDrawingGridEvery w:val="3"/>
  <w:doNotShadeFormData/>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B4"/>
    <w:rsid w:val="00001BC1"/>
    <w:rsid w:val="0000638A"/>
    <w:rsid w:val="000251DB"/>
    <w:rsid w:val="00033287"/>
    <w:rsid w:val="00056CA9"/>
    <w:rsid w:val="00077223"/>
    <w:rsid w:val="00087FC1"/>
    <w:rsid w:val="000A484B"/>
    <w:rsid w:val="000A6217"/>
    <w:rsid w:val="000B5EBB"/>
    <w:rsid w:val="00114700"/>
    <w:rsid w:val="001432C1"/>
    <w:rsid w:val="00185920"/>
    <w:rsid w:val="001B55E2"/>
    <w:rsid w:val="001B6739"/>
    <w:rsid w:val="001C5FBF"/>
    <w:rsid w:val="001D1D67"/>
    <w:rsid w:val="001E4069"/>
    <w:rsid w:val="00230330"/>
    <w:rsid w:val="002408E9"/>
    <w:rsid w:val="00243B40"/>
    <w:rsid w:val="00254F99"/>
    <w:rsid w:val="002560E0"/>
    <w:rsid w:val="002616A7"/>
    <w:rsid w:val="00271BCD"/>
    <w:rsid w:val="002A1334"/>
    <w:rsid w:val="002B68C5"/>
    <w:rsid w:val="002B695F"/>
    <w:rsid w:val="002D1F2F"/>
    <w:rsid w:val="00305C81"/>
    <w:rsid w:val="00331A9B"/>
    <w:rsid w:val="003332B4"/>
    <w:rsid w:val="00363A28"/>
    <w:rsid w:val="0038455D"/>
    <w:rsid w:val="003B3032"/>
    <w:rsid w:val="003D0FAD"/>
    <w:rsid w:val="003F2E24"/>
    <w:rsid w:val="00406FF0"/>
    <w:rsid w:val="00422375"/>
    <w:rsid w:val="00467FFA"/>
    <w:rsid w:val="004B34EC"/>
    <w:rsid w:val="004B494F"/>
    <w:rsid w:val="00520665"/>
    <w:rsid w:val="005771DC"/>
    <w:rsid w:val="005E58FA"/>
    <w:rsid w:val="006017B8"/>
    <w:rsid w:val="00604407"/>
    <w:rsid w:val="00647666"/>
    <w:rsid w:val="00666751"/>
    <w:rsid w:val="00685EFF"/>
    <w:rsid w:val="006C04FF"/>
    <w:rsid w:val="006C7713"/>
    <w:rsid w:val="006D0143"/>
    <w:rsid w:val="00740C3F"/>
    <w:rsid w:val="00754B4B"/>
    <w:rsid w:val="00794E7C"/>
    <w:rsid w:val="007A0245"/>
    <w:rsid w:val="007A04AB"/>
    <w:rsid w:val="007B550D"/>
    <w:rsid w:val="007C0E48"/>
    <w:rsid w:val="007D78DA"/>
    <w:rsid w:val="007E7375"/>
    <w:rsid w:val="00804C50"/>
    <w:rsid w:val="00824E2A"/>
    <w:rsid w:val="0084356E"/>
    <w:rsid w:val="00851566"/>
    <w:rsid w:val="00855CF3"/>
    <w:rsid w:val="00867CC5"/>
    <w:rsid w:val="00871EEF"/>
    <w:rsid w:val="008838E2"/>
    <w:rsid w:val="00897FAC"/>
    <w:rsid w:val="008A42DA"/>
    <w:rsid w:val="008E2C5D"/>
    <w:rsid w:val="00916A05"/>
    <w:rsid w:val="009256AA"/>
    <w:rsid w:val="00937BB2"/>
    <w:rsid w:val="0094558A"/>
    <w:rsid w:val="00971686"/>
    <w:rsid w:val="0098408B"/>
    <w:rsid w:val="0098650B"/>
    <w:rsid w:val="009B02DB"/>
    <w:rsid w:val="009B5695"/>
    <w:rsid w:val="009C0305"/>
    <w:rsid w:val="00A10801"/>
    <w:rsid w:val="00A337A1"/>
    <w:rsid w:val="00A440A0"/>
    <w:rsid w:val="00A76F6A"/>
    <w:rsid w:val="00A8214C"/>
    <w:rsid w:val="00AA1855"/>
    <w:rsid w:val="00AC2981"/>
    <w:rsid w:val="00AC4302"/>
    <w:rsid w:val="00AD46D2"/>
    <w:rsid w:val="00B1141F"/>
    <w:rsid w:val="00B121EA"/>
    <w:rsid w:val="00BA4C3E"/>
    <w:rsid w:val="00BD5422"/>
    <w:rsid w:val="00BE5A2F"/>
    <w:rsid w:val="00BF4DF0"/>
    <w:rsid w:val="00C004AC"/>
    <w:rsid w:val="00C00D4D"/>
    <w:rsid w:val="00C17B74"/>
    <w:rsid w:val="00C3334B"/>
    <w:rsid w:val="00C66C53"/>
    <w:rsid w:val="00C679F3"/>
    <w:rsid w:val="00CB44EB"/>
    <w:rsid w:val="00CB5F4E"/>
    <w:rsid w:val="00CE482F"/>
    <w:rsid w:val="00D0292A"/>
    <w:rsid w:val="00D43A44"/>
    <w:rsid w:val="00D454F4"/>
    <w:rsid w:val="00DC0DC2"/>
    <w:rsid w:val="00DC22BF"/>
    <w:rsid w:val="00DC28CA"/>
    <w:rsid w:val="00DF48B7"/>
    <w:rsid w:val="00E02E41"/>
    <w:rsid w:val="00E03677"/>
    <w:rsid w:val="00E10FCC"/>
    <w:rsid w:val="00E66F3A"/>
    <w:rsid w:val="00E858EC"/>
    <w:rsid w:val="00E96EBD"/>
    <w:rsid w:val="00EB5D22"/>
    <w:rsid w:val="00EE1445"/>
    <w:rsid w:val="00F07265"/>
    <w:rsid w:val="00F37901"/>
    <w:rsid w:val="00F46723"/>
    <w:rsid w:val="00F47AAF"/>
    <w:rsid w:val="00F47CCA"/>
    <w:rsid w:val="00F76F46"/>
    <w:rsid w:val="00F87834"/>
    <w:rsid w:val="00FD4C4F"/>
    <w:rsid w:val="00FE6B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020055"/>
  <w15:docId w15:val="{CF1910E9-8684-43C2-A42B-AD0AE5A4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85920"/>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1">
    <w:name w:val="Style 1"/>
    <w:basedOn w:val="Normale"/>
    <w:rsid w:val="007A0245"/>
    <w:pPr>
      <w:widowControl w:val="0"/>
      <w:autoSpaceDE w:val="0"/>
      <w:autoSpaceDN w:val="0"/>
      <w:adjustRightInd w:val="0"/>
      <w:spacing w:after="0" w:line="240" w:lineRule="auto"/>
    </w:pPr>
    <w:rPr>
      <w:rFonts w:ascii="Times New Roman" w:hAnsi="Times New Roman"/>
      <w:sz w:val="24"/>
      <w:szCs w:val="24"/>
    </w:rPr>
  </w:style>
  <w:style w:type="paragraph" w:customStyle="1" w:styleId="Style11">
    <w:name w:val="Style 11"/>
    <w:basedOn w:val="Normale"/>
    <w:rsid w:val="007A0245"/>
    <w:pPr>
      <w:widowControl w:val="0"/>
      <w:autoSpaceDE w:val="0"/>
      <w:autoSpaceDN w:val="0"/>
      <w:adjustRightInd w:val="0"/>
      <w:spacing w:after="0" w:line="240" w:lineRule="auto"/>
    </w:pPr>
    <w:rPr>
      <w:rFonts w:cs="Calibri"/>
      <w:sz w:val="20"/>
      <w:szCs w:val="20"/>
    </w:rPr>
  </w:style>
  <w:style w:type="paragraph" w:customStyle="1" w:styleId="Style12">
    <w:name w:val="Style 12"/>
    <w:basedOn w:val="Normale"/>
    <w:rsid w:val="007A0245"/>
    <w:pPr>
      <w:widowControl w:val="0"/>
      <w:autoSpaceDE w:val="0"/>
      <w:autoSpaceDN w:val="0"/>
      <w:adjustRightInd w:val="0"/>
      <w:spacing w:after="0" w:line="240" w:lineRule="auto"/>
    </w:pPr>
    <w:rPr>
      <w:rFonts w:cs="Calibri"/>
      <w:b/>
      <w:bCs/>
      <w:color w:val="0000FF"/>
      <w:sz w:val="24"/>
      <w:szCs w:val="24"/>
      <w:u w:val="single"/>
    </w:rPr>
  </w:style>
  <w:style w:type="character" w:customStyle="1" w:styleId="CharacterStyle4">
    <w:name w:val="Character Style 4"/>
    <w:rsid w:val="007A0245"/>
    <w:rPr>
      <w:rFonts w:ascii="Calibri" w:hAnsi="Calibri" w:cs="Calibri"/>
      <w:sz w:val="20"/>
      <w:szCs w:val="20"/>
    </w:rPr>
  </w:style>
  <w:style w:type="character" w:customStyle="1" w:styleId="CharacterStyle5">
    <w:name w:val="Character Style 5"/>
    <w:rsid w:val="007A0245"/>
    <w:rPr>
      <w:rFonts w:ascii="Calibri" w:hAnsi="Calibri" w:cs="Calibri"/>
      <w:b/>
      <w:bCs/>
      <w:color w:val="0000FF"/>
      <w:sz w:val="24"/>
      <w:szCs w:val="24"/>
      <w:u w:val="single"/>
    </w:rPr>
  </w:style>
  <w:style w:type="paragraph" w:styleId="Intestazione">
    <w:name w:val="header"/>
    <w:basedOn w:val="Normale"/>
    <w:link w:val="IntestazioneCarattere"/>
    <w:uiPriority w:val="99"/>
    <w:unhideWhenUsed/>
    <w:rsid w:val="00243B40"/>
    <w:pPr>
      <w:tabs>
        <w:tab w:val="center" w:pos="4819"/>
        <w:tab w:val="right" w:pos="9638"/>
      </w:tabs>
    </w:pPr>
  </w:style>
  <w:style w:type="character" w:customStyle="1" w:styleId="IntestazioneCarattere">
    <w:name w:val="Intestazione Carattere"/>
    <w:basedOn w:val="Carpredefinitoparagrafo"/>
    <w:link w:val="Intestazione"/>
    <w:uiPriority w:val="99"/>
    <w:rsid w:val="00243B40"/>
  </w:style>
  <w:style w:type="paragraph" w:styleId="Pidipagina">
    <w:name w:val="footer"/>
    <w:basedOn w:val="Normale"/>
    <w:link w:val="PidipaginaCarattere"/>
    <w:uiPriority w:val="99"/>
    <w:unhideWhenUsed/>
    <w:rsid w:val="00243B40"/>
    <w:pPr>
      <w:tabs>
        <w:tab w:val="center" w:pos="4819"/>
        <w:tab w:val="right" w:pos="9638"/>
      </w:tabs>
    </w:pPr>
  </w:style>
  <w:style w:type="character" w:customStyle="1" w:styleId="PidipaginaCarattere">
    <w:name w:val="Piè di pagina Carattere"/>
    <w:basedOn w:val="Carpredefinitoparagrafo"/>
    <w:link w:val="Pidipagina"/>
    <w:uiPriority w:val="99"/>
    <w:rsid w:val="00243B40"/>
  </w:style>
  <w:style w:type="paragraph" w:styleId="Testofumetto">
    <w:name w:val="Balloon Text"/>
    <w:basedOn w:val="Normale"/>
    <w:link w:val="TestofumettoCarattere"/>
    <w:uiPriority w:val="99"/>
    <w:semiHidden/>
    <w:unhideWhenUsed/>
    <w:rsid w:val="00243B4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43B40"/>
    <w:rPr>
      <w:rFonts w:ascii="Tahoma" w:hAnsi="Tahoma" w:cs="Tahoma"/>
      <w:sz w:val="16"/>
      <w:szCs w:val="16"/>
    </w:rPr>
  </w:style>
  <w:style w:type="paragraph" w:styleId="Paragrafoelenco">
    <w:name w:val="List Paragraph"/>
    <w:basedOn w:val="Normale"/>
    <w:uiPriority w:val="34"/>
    <w:qFormat/>
    <w:rsid w:val="00666751"/>
    <w:pPr>
      <w:ind w:left="708"/>
    </w:pPr>
  </w:style>
  <w:style w:type="character" w:styleId="Rimandocommento">
    <w:name w:val="annotation reference"/>
    <w:basedOn w:val="Carpredefinitoparagrafo"/>
    <w:uiPriority w:val="99"/>
    <w:semiHidden/>
    <w:unhideWhenUsed/>
    <w:rsid w:val="00305C81"/>
    <w:rPr>
      <w:sz w:val="16"/>
      <w:szCs w:val="16"/>
    </w:rPr>
  </w:style>
  <w:style w:type="paragraph" w:styleId="Testocommento">
    <w:name w:val="annotation text"/>
    <w:basedOn w:val="Normale"/>
    <w:link w:val="TestocommentoCarattere"/>
    <w:uiPriority w:val="99"/>
    <w:semiHidden/>
    <w:unhideWhenUsed/>
    <w:rsid w:val="00305C8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05C81"/>
  </w:style>
  <w:style w:type="paragraph" w:styleId="Soggettocommento">
    <w:name w:val="annotation subject"/>
    <w:basedOn w:val="Testocommento"/>
    <w:next w:val="Testocommento"/>
    <w:link w:val="SoggettocommentoCarattere"/>
    <w:uiPriority w:val="99"/>
    <w:semiHidden/>
    <w:unhideWhenUsed/>
    <w:rsid w:val="00305C81"/>
    <w:rPr>
      <w:b/>
      <w:bCs/>
    </w:rPr>
  </w:style>
  <w:style w:type="character" w:customStyle="1" w:styleId="SoggettocommentoCarattere">
    <w:name w:val="Soggetto commento Carattere"/>
    <w:basedOn w:val="TestocommentoCarattere"/>
    <w:link w:val="Soggettocommento"/>
    <w:uiPriority w:val="99"/>
    <w:semiHidden/>
    <w:rsid w:val="00305C81"/>
    <w:rPr>
      <w:b/>
      <w:bCs/>
    </w:rPr>
  </w:style>
  <w:style w:type="paragraph" w:styleId="Testonotadichiusura">
    <w:name w:val="endnote text"/>
    <w:basedOn w:val="Normale"/>
    <w:link w:val="TestonotadichiusuraCarattere"/>
    <w:uiPriority w:val="99"/>
    <w:semiHidden/>
    <w:unhideWhenUsed/>
    <w:rsid w:val="00CB5F4E"/>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CB5F4E"/>
  </w:style>
  <w:style w:type="character" w:styleId="Rimandonotadichiusura">
    <w:name w:val="endnote reference"/>
    <w:basedOn w:val="Carpredefinitoparagrafo"/>
    <w:uiPriority w:val="99"/>
    <w:semiHidden/>
    <w:unhideWhenUsed/>
    <w:rsid w:val="00CB5F4E"/>
    <w:rPr>
      <w:vertAlign w:val="superscript"/>
    </w:rPr>
  </w:style>
  <w:style w:type="paragraph" w:styleId="Testonotaapidipagina">
    <w:name w:val="footnote text"/>
    <w:basedOn w:val="Normale"/>
    <w:link w:val="TestonotaapidipaginaCarattere"/>
    <w:uiPriority w:val="99"/>
    <w:semiHidden/>
    <w:unhideWhenUsed/>
    <w:rsid w:val="00CB5F4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B5F4E"/>
  </w:style>
  <w:style w:type="character" w:styleId="Rimandonotaapidipagina">
    <w:name w:val="footnote reference"/>
    <w:basedOn w:val="Carpredefinitoparagrafo"/>
    <w:uiPriority w:val="99"/>
    <w:semiHidden/>
    <w:unhideWhenUsed/>
    <w:rsid w:val="00CB5F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1DB274-6691-4945-8307-795ED7DA1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10783</Words>
  <Characters>61464</Characters>
  <Application>Microsoft Office Word</Application>
  <DocSecurity>0</DocSecurity>
  <Lines>512</Lines>
  <Paragraphs>144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tretom</dc:creator>
  <cp:lastModifiedBy>Vanzini Roberto</cp:lastModifiedBy>
  <cp:revision>2</cp:revision>
  <cp:lastPrinted>2020-04-08T10:20:00Z</cp:lastPrinted>
  <dcterms:created xsi:type="dcterms:W3CDTF">2021-07-02T07:30:00Z</dcterms:created>
  <dcterms:modified xsi:type="dcterms:W3CDTF">2021-07-02T07:30:00Z</dcterms:modified>
</cp:coreProperties>
</file>