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&lt;headline&gt;Lines on the occasion of a laureate’s first words&lt;/headline&gt;</w:t>
      </w:r>
    </w:p>
    <w:p>
      <w:r>
        <w:t xml:space="preserve">&lt;subheading&gt;Andrew Motion’s royal wedding poem&lt;/subheading&gt;</w:t>
      </w:r>
    </w:p>
    <w:p>
      <w:r>
        <w:t xml:space="preserve">&lt;details&gt;Null&lt;/details&gt;</w:t>
      </w:r>
    </w:p>
    <w:p>
      <w:r>
        <w:t xml:space="preserve">&lt;category&gt;poetry, laureateship&lt;/category&gt;</w:t>
      </w:r>
    </w:p>
    <w:p>
      <w:r>
        <w:t xml:space="preserve">&lt;quote&gt;</w:t>
      </w:r>
      <w:r>
        <w:rPr>
          <w:i/>
        </w:rPr>
        <w:t xml:space="preserve">Epithalamium</w:t>
      </w:r>
      <w:r>
        <w:br/>
      </w:r>
      <w:r>
        <w:t xml:space="preserve">St George’s Chapel, Windsor</w:t>
      </w:r>
      <w:r>
        <w:br/>
      </w:r>
      <w:r>
        <w:br/>
      </w:r>
      <w:r>
        <w:t xml:space="preserve">One day, the tissue-light through stained glass falls</w:t>
      </w:r>
      <w:r>
        <w:br/>
      </w:r>
      <w:r>
        <w:t xml:space="preserve">on vacant stone, on gaping pews, on air</w:t>
      </w:r>
      <w:r>
        <w:br/>
      </w:r>
      <w:r>
        <w:t xml:space="preserve">made up of nothing more than atom storms</w:t>
      </w:r>
      <w:r>
        <w:br/>
      </w:r>
      <w:r>
        <w:t xml:space="preserve">which whiten silently, then disappear.</w:t>
      </w:r>
      <w:r>
        <w:br/>
      </w:r>
      <w:r>
        <w:br/>
      </w:r>
      <w:r>
        <w:t xml:space="preserve">The next, all this is charged with brimming life.</w:t>
      </w:r>
      <w:r>
        <w:br/>
      </w:r>
      <w:r>
        <w:t xml:space="preserve">A people-river floods those empty pews,</w:t>
      </w:r>
      <w:r>
        <w:br/>
      </w:r>
      <w:r>
        <w:t xml:space="preserve">and music-torrents break – but then stop dead</w:t>
      </w:r>
      <w:r>
        <w:br/>
      </w:r>
      <w:r>
        <w:t xml:space="preserve">to let two human voices make their vows:</w:t>
      </w:r>
      <w:r>
        <w:br/>
      </w:r>
      <w:r>
        <w:br/>
      </w:r>
      <w:r>
        <w:t xml:space="preserve">to work – so what is true today remains the truth;</w:t>
      </w:r>
      <w:r>
        <w:br/>
      </w:r>
      <w:r>
        <w:t xml:space="preserve">to hope – for privacy and what its secrets show;</w:t>
      </w:r>
      <w:r>
        <w:br/>
      </w:r>
      <w:r>
        <w:t xml:space="preserve">to trust – that all the world can offer it will give;</w:t>
      </w:r>
      <w:r>
        <w:br/>
      </w:r>
      <w:r>
        <w:t xml:space="preserve">to love – and what it has to understand to grow.</w:t>
      </w:r>
      <w:r>
        <w:br/>
      </w:r>
      <w:r>
        <w:br/>
      </w:r>
      <w:r>
        <w:t xml:space="preserve">Andrew Motion&lt;/quote&gt;</w:t>
      </w:r>
    </w:p>
    <w:p>
      <w:r>
        <w:t xml:space="preserve">Given the difficulty, in current times, of treating a royal wedding with full pomp and predictions of permanence, Andrew Motion’s first laureate poem has two immediate virtues; it is very short, and it does not mention the couple. The reference to the place is the only thing linking this epithalamium (wedding song) with Edward and Sophie; the idea that they might “hope – for privacy” is the only concession to the celebrity of the bride and groom. Otherwise this is a cunningly conventional, restrained piece that might serve to dignify any nuptials.</w:t>
      </w:r>
    </w:p>
    <w:p>
      <w:r>
        <w:t xml:space="preserve">Cunningly conventional, because although we have 12 lines of iambics (pentameters until the hexameters of the last stanza, with its bullet-pointed aspirations), and conventional language and image (the light pouring into an empty church, before the throngs arrive and the vows are spoken in the hush), there are trickier moments.</w:t>
      </w:r>
    </w:p>
    <w:p>
      <w:r>
        <w:t xml:space="preserve">The rhymes are half-rhymes at best, until the closure – the perfect union – of “show” and “grow”.</w:t>
      </w:r>
    </w:p>
    <w:p>
      <w:r>
        <w:t xml:space="preserve">The imagery of those first two stanzas when one inspects their apparently unremarkable descriptions, is actually that of the Creation; a haze of space and atoms, a void, suddenly “charged with brimming life”. At first sight, the sudden flood imagery looks like a (not wholly convincing) gesture to Hughes’s own laureateship work (“people-river” and “music-torrents”), but actually it continues the idea of earth’s creation.</w:t>
      </w:r>
    </w:p>
    <w:p>
      <w:r>
        <w:t xml:space="preserve">The lines carry this association with earliest beginnings quite lightly. It stands up as a perfectly ordinary description of a church and a service. And then those vows.</w:t>
      </w:r>
    </w:p>
    <w:p>
      <w:r>
        <w:t xml:space="preserve">They vow to work at their marriage (not unpointed, that, given Edward’s siblings), to hope (for privacy, enough said), to trust (the world – in various senses; quite sweetly uncertain). But then there is that last line – “[they vow] to love – and what it has to understand to grow”.</w:t>
      </w:r>
    </w:p>
    <w:p>
      <w:r>
        <w:t xml:space="preserve">At first the grammar seems awry, the “it” jars, one feels lost. The line forces us to re-read it with “love” not as a verb, but as a noun.</w:t>
      </w:r>
    </w:p>
    <w:p>
      <w:r>
        <w:t xml:space="preserve">The couple make their vows to Love (not unlike a toast at the reception), and to the notion that understanding and growth are intrinsic to Love, and to all the activities associated.</w:t>
      </w:r>
    </w:p>
    <w:p>
      <w:r>
        <w:t xml:space="preserve">The punctuation doesn’t help us to read the line correctly. It militates against such a reading. But it is the only way to make the line make sense. In a short, traditional poem, that forced effort and attention are not uninteresting. All in all, this is a nicely judged offering, on a difficult brief; quietly impressive.</w:t>
      </w:r>
    </w:p>
    <w:sectPr/>
  </w:body>
</w:document>
</file>