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&lt;headline&gt;The other man’s grass&lt;/headline&gt;</w:t>
      </w:r>
    </w:p>
    <w:p>
      <w:r>
        <w:t xml:space="preserve">&lt;subheading&gt;Being sensible about drugs&lt;/subheading&gt;</w:t>
      </w:r>
    </w:p>
    <w:p>
      <w:r>
        <w:t xml:space="preserve">&lt;details&gt;Wildest Dreams</w:t>
      </w:r>
      <w:r>
        <w:br/>
      </w:r>
      <w:r>
        <w:t xml:space="preserve">edited by Richard Rudgely</w:t>
      </w:r>
      <w:r>
        <w:br/>
      </w:r>
      <w:r>
        <w:t xml:space="preserve">LittleBrown £18.99, pp417</w:t>
      </w:r>
      <w:r>
        <w:br/>
      </w:r>
      <w:r>
        <w:t xml:space="preserve">Cannabis Culture</w:t>
      </w:r>
      <w:r>
        <w:br/>
      </w:r>
      <w:r>
        <w:t xml:space="preserve">by Patrick Matthews</w:t>
      </w:r>
      <w:r>
        <w:br/>
      </w:r>
      <w:r>
        <w:t xml:space="preserve">Bloomsbury £12.99, pp244</w:t>
      </w:r>
      <w:r>
        <w:br/>
      </w:r>
      <w:r>
        <w:t xml:space="preserve">Forbidden Drugs</w:t>
      </w:r>
      <w:r>
        <w:br/>
      </w:r>
      <w:r>
        <w:t xml:space="preserve">by Philip Robson</w:t>
      </w:r>
      <w:r>
        <w:br/>
      </w:r>
      <w:r>
        <w:t xml:space="preserve">OUP £12.99, pp301&lt;/details&gt;</w:t>
      </w:r>
    </w:p>
    <w:p>
      <w:r>
        <w:t xml:space="preserve">&lt;category&gt;politics, recreation&lt;/category&gt;</w:t>
      </w:r>
    </w:p>
    <w:p>
      <w:r>
        <w:t xml:space="preserve">THE GREEK WORD pharmakon means both cure and poison; Derrida makes much of this in his reading of Plato’s </w:t>
      </w:r>
      <w:r>
        <w:rPr>
          <w:i/>
        </w:rPr>
        <w:t xml:space="preserve">Phaedrus</w:t>
      </w:r>
      <w:r>
        <w:t xml:space="preserve">. The homology is not as exciting as, in Derrida’s hands, it first appears; the difference is simply one of degree, as Paracelsus had made clear long before Plato was writing. Today, the same problem arises when we talk about drugs and drug abuse; more often than not, we are using the phrase within a legal context – ‘drugs’, in common parlance, are illegal. State-sanctioned substances that change us in some fashion are either called medicines or, in the case of alcohol and tobacco, escape any clear terminology. Derrida does go on, tenuously, to discuss another word, pharmakos, which (depending on how you pronounce it) means either ‘magician’ or ‘scapegoat’. This dichotomy fortuitously expresses our current approach to ‘drugs’ and ‘dealers’, emotive words which conjure up pictures that do not always reflect the realities they purport to describe.</w:t>
      </w:r>
    </w:p>
    <w:p>
      <w:r>
        <w:t xml:space="preserve">Any subculture or underground – any marginal, deviant or illegal group (in the vocabularies of politics, sociology or jurisprudence) – develops a ‘culture’ and a ‘literature’; indeed, it is arguable that the discovery of a history and a literature, and the production of representations of such cultures, is an important step between margin and mainstream. These three books make different claims for the drug culture, but all, in their different ways, are keen to combat both the ignorance that leads to scapegoating, and also the overblown claims that drugs have magical, vital and necessary qualities.</w:t>
      </w:r>
    </w:p>
    <w:p>
      <w:r>
        <w:rPr>
          <w:i/>
        </w:rPr>
        <w:t xml:space="preserve">Wildest Dreams</w:t>
      </w:r>
      <w:r>
        <w:t xml:space="preserve"> is ‘an anthology of drug-related literature’; it does not, mercifully, advance the thesis that great writing emerges from a ‘</w:t>
      </w:r>
      <w:r>
        <w:rPr>
          <w:i/>
        </w:rPr>
        <w:t xml:space="preserve">dérèglement de tous les sens</w:t>
      </w:r>
      <w:r>
        <w:t xml:space="preserve">’ (as Rimbaud put it). Indeed, Will Self’s piece on W.S. Burroughs (‘The Great Junksman’) is a sensible reflection on the asinine equation of illicit drug use and creativity, and a call to praise the work, not the chemistry. Likewise, Errol Flynn’s account of opium addiction has some pleasant realism to it: ‘The more I experimented – that’s what I called it – the less I wrote. I began to wonder how De Quincey had done it. What I wrote made no sense at all.’</w:t>
      </w:r>
    </w:p>
    <w:p>
      <w:r>
        <w:t xml:space="preserve">Most of the pieces are nowhere near as interesting. Rudgely’s random approach to selection is never properly explained, apart from a tilt at an Aunt Sally (‘to dispel the ridiculous yet widely held belief that “it all started in the Sixties”’), and a reference to Burroughs’s literary cut-up technique, which doesn’t survive serious thought. Many of the pieces are accounts of drug taking from antiquity to the present day; they are, necessarily, ‘emotion recollected in tranquillity’ and many are only as interesting as hearing about someone else’s acid trips (not at all).</w:t>
      </w:r>
    </w:p>
    <w:p>
      <w:r>
        <w:t xml:space="preserve">Recreational drug users are often enthusiastic and even evangelical, but they are no more witty or stylish than anyone else, and contain a fair proportion of bores. Nor are their accounts necessarily representative; altered states of consciousness are, by definition, quite personal, and even De Quincey dismisses anyone else’s accounts of opium use (‘Nonsense!’).</w:t>
      </w:r>
    </w:p>
    <w:p>
      <w:r>
        <w:t xml:space="preserve">If Rudgely, however vaguely, is giving drugs a literary and historical context, Patrick Matthews’s excellent </w:t>
      </w:r>
      <w:r>
        <w:rPr>
          <w:i/>
        </w:rPr>
        <w:t xml:space="preserve">Cannabis Culture</w:t>
      </w:r>
      <w:r>
        <w:t xml:space="preserve"> is a thorough portrait of an entire sociocultural phenomenon. By focusing on the most popular and least dangerous drug, Matthews comes up with intelligent and wide-ranging insights into the formation of a ‘culture’. The medical, physiological, ritual, social, legal, literary and historic aspects are treated thoroughly; his political conclusions steer away from wilder conspiracy theories and weigh up the pros and cons of legalisation.</w:t>
      </w:r>
    </w:p>
    <w:p>
      <w:r>
        <w:t xml:space="preserve">Matthews is a wine writer by trade and brings a background in connoisseurship and practical botany to bear on cannabis. His interviews and sources are plentiful, and anecdotes sugar the pill of historical, legal and horticultural fact that he provides; his book is wholly readable, fantastically sane, and, though ultimately partial, as balanced as possible given the facts. The harmlessness and the medical and social benefits of this unaddictive plant are impressively established. What enrages him is ignorance and a ‘war on drugs’ that entitles governments to burn other people’s crops and impound vast amounts of property, while not improving levels of addiction or crime.</w:t>
      </w:r>
    </w:p>
    <w:p>
      <w:r>
        <w:t xml:space="preserve">One could take the book as a great contribution to the argument for legalisation, but Matthews is even more interesting than that; having described the love which growers put into their crops, and the non-profiteering aspects of the culture, he is aware that legalisation might put the drug into the hands of big business. Overpriced and inferior products would be foisted onto the market, and lovers of the very best grass would become like Camra members, worthy and unfashionable, fighting a lonely battle against hegemonic big business.</w:t>
      </w:r>
    </w:p>
    <w:p>
      <w:r>
        <w:t xml:space="preserve">Legalisation campaigners are torn between wanting the state to leave cannabis alone, but relying on the state to protect their beloved herb from multinational corporations.</w:t>
      </w:r>
    </w:p>
    <w:p>
      <w:r>
        <w:t xml:space="preserve">Philip Robson’s </w:t>
      </w:r>
      <w:r>
        <w:rPr>
          <w:i/>
        </w:rPr>
        <w:t xml:space="preserve">Forbidden Drugs</w:t>
      </w:r>
      <w:r>
        <w:t xml:space="preserve">, now in its second edition, is a sensible and authoritative piece of work by a psychiatrist with a background in pharmacology and rehabilitation. Like Matthews’s book, it deserves to be read by teenagers, users, parents and legislators. It has clear accounts, drug by drug, of histories, physiological effects, upsides and downsides and mortality rates.</w:t>
      </w:r>
    </w:p>
    <w:p>
      <w:r>
        <w:t xml:space="preserve">It ends with an appeal to reassess the insanely expensive war-on-drugs approach favoured by every government, which cannot prove financial or social efficacy; whereas every £1 spent on treatment for addicts, saves £3 in reduced crime costs. That figure emerged from a government-funded study.</w:t>
      </w:r>
    </w:p>
    <w:sectPr/>
  </w:body>
</w:document>
</file>