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CD10" w14:textId="74C4B29A" w:rsidR="007D7057" w:rsidRDefault="007D7057" w:rsidP="007D7057">
      <w:r>
        <w:t>&lt;headline&gt;</w:t>
      </w:r>
      <w:r w:rsidRPr="007D7057">
        <w:t xml:space="preserve"> </w:t>
      </w:r>
      <w:r>
        <w:t>The Praise Singer</w:t>
      </w:r>
      <w:r>
        <w:t xml:space="preserve"> </w:t>
      </w:r>
      <w:r>
        <w:t>&lt;/headline&gt;</w:t>
      </w:r>
    </w:p>
    <w:p w14:paraId="5CE58553" w14:textId="76A70F27" w:rsidR="007D7057" w:rsidRDefault="007D7057" w:rsidP="007D7057">
      <w:r>
        <w:t>&lt;subheading&gt;</w:t>
      </w:r>
      <w:r w:rsidRPr="007D7057">
        <w:t xml:space="preserve"> </w:t>
      </w:r>
      <w:r>
        <w:t>A profile of the poet Geoffrey Hill&lt;/subheading&gt;</w:t>
      </w:r>
    </w:p>
    <w:p w14:paraId="4E5EDB78" w14:textId="63E262CA" w:rsidR="00167DA9" w:rsidRDefault="007D7057" w:rsidP="007D7057">
      <w:r>
        <w:t>&lt;details&gt;Null</w:t>
      </w:r>
      <w:r w:rsidRPr="00D65863">
        <w:rPr>
          <w:rFonts w:ascii="Georgia" w:eastAsia="Georgia" w:hAnsi="Georgia" w:cs="Georgia"/>
          <w:color w:val="121212"/>
        </w:rPr>
        <w:t>&lt;/details&gt;</w:t>
      </w:r>
    </w:p>
    <w:p>
      <w:r>
        <w:t>&lt;category&gt;interviews&lt;/category&gt;</w:t>
      </w:r>
    </w:p>
    <w:p w14:paraId="4E5EDB79" w14:textId="77777777" w:rsidR="00167DA9" w:rsidRDefault="00167DA9"/>
    <w:p w14:paraId="4E5EDB7A" w14:textId="77777777" w:rsidR="00167DA9" w:rsidRDefault="00D07D5D">
      <w:r>
        <w:t>When Geoffrey Hill's Collected Poems were published in 1985, the publisher took some pleasure in running critical reviews up against the positive ones: "unbearable, bullying, intransigent, intolerant, brilliant… mandarin and rarefied… warmth in these poems is like a dying sun seen through a wall of ice". The publisher's blurb concluded that "this poetry… has disturbed the critical consensus for three decades".</w:t>
      </w:r>
    </w:p>
    <w:p w14:paraId="4E5EDB7B" w14:textId="77777777" w:rsidR="00167DA9" w:rsidRDefault="00167DA9"/>
    <w:p w14:paraId="4E5EDB7C" w14:textId="77777777" w:rsidR="00167DA9" w:rsidRDefault="00D07D5D">
      <w:r>
        <w:t>Despite the plaudits of such distinguished and diverse writers as George Steiner, Harold Bloom and AN Wilson, Hill seems now, nearly two decades later, still to be disturbing the critical consensus, and to have a more enthusiastic following in the US, where he lives and works in Boston, than in his native England. The irony being that Hill is a profoundly English poet, rooted in the landscape and history of his native country, to which he returns every summer.</w:t>
      </w:r>
    </w:p>
    <w:p w14:paraId="4E5EDB7D" w14:textId="77777777" w:rsidR="00167DA9" w:rsidRDefault="00167DA9"/>
    <w:p w14:paraId="4E5EDB7E" w14:textId="77777777" w:rsidR="00167DA9" w:rsidRDefault="00167DA9"/>
    <w:p w14:paraId="4E5EDB7F" w14:textId="77777777" w:rsidR="00167DA9" w:rsidRDefault="00D07D5D">
      <w:r>
        <w:t>Hill was born in Bromsgrove, Worcestershire, in 1932. "If you stood at the top of the field opposite our house," he once recalled, "you looked right across the Severn Valley to the Clee Hills and the Welsh hills very faint and far off behind them." At the age of eight, he witnessed the Nazi bombing which destroyed Coventry.</w:t>
      </w:r>
    </w:p>
    <w:p w14:paraId="4E5EDB80" w14:textId="77777777" w:rsidR="00167DA9" w:rsidRDefault="00167DA9"/>
    <w:p w14:paraId="4E5EDB81" w14:textId="77777777" w:rsidR="00167DA9" w:rsidRDefault="00D07D5D">
      <w:r>
        <w:t>Hill's work is marked by memories of the war, and contemplations of European history. His father and grandfather were village policemen. Hill identifies himself as working-class - indeed is "glad and proud to have been born into the English working class". He commemorated his maternal grandmother, who had spent her life making nails, in poem XXV of Mercian Hymns : "I speak this in memory of my grandmother, whose childhood and prime womanhood were spent in the nailer's darg</w:t>
      </w:r>
      <w:r>
        <w:t xml:space="preserve"> [a day's work]… It is one thing to celebrate the 'quick forge', another to cradle a face hare-lipped by the searing wire."</w:t>
      </w:r>
    </w:p>
    <w:p w14:paraId="4E5EDB82" w14:textId="77777777" w:rsidR="00167DA9" w:rsidRDefault="00167DA9"/>
    <w:p w14:paraId="4E5EDB83" w14:textId="77777777" w:rsidR="00167DA9" w:rsidRDefault="00D07D5D">
      <w:r>
        <w:t>Hill was educated at Bromsgrove High School. Despite deafness in his right ear from the age of 11 because of severe mastoiditis, he was an excellent student, and although "somewhat apart", in the words of Norman Rea, a contemporary, he played soccer, acted in school plays, and became a prefect.</w:t>
      </w:r>
    </w:p>
    <w:p w14:paraId="4E5EDB84" w14:textId="77777777" w:rsidR="00167DA9" w:rsidRDefault="00167DA9"/>
    <w:p w14:paraId="4E5EDB85" w14:textId="77777777" w:rsidR="00167DA9" w:rsidRDefault="00D07D5D">
      <w:r>
        <w:t>One of his roles was to introduce a piece of classical music in morning assembly, which, Rea recalled years later, was a task he performed "with enjoyment and aplomb… he demurred only once, in a stage-managed gesture, when he felt that to introduce Danny Kaye's 'Tubby the Tuba', even for educational ends, was rather beneath him. With a sudden, winning smile, he delegated that task to the headmaster." Hill went on to Keble College, Oxford, where he read English, gaining a first.</w:t>
      </w:r>
    </w:p>
    <w:p w14:paraId="4E5EDB86" w14:textId="77777777" w:rsidR="00167DA9" w:rsidRDefault="00167DA9"/>
    <w:p w14:paraId="4E5EDB87" w14:textId="77777777" w:rsidR="00167DA9" w:rsidRDefault="00D07D5D">
      <w:r>
        <w:t xml:space="preserve">At Oxford the American poet Donald Hall told him that he was taking over the editorship of the Fantasy Poets series and asked Hill to submit a manuscript. Later, Hall recalled receiving the </w:t>
      </w:r>
      <w:r>
        <w:lastRenderedPageBreak/>
        <w:t>poems: "I could not believe it. You can imagine reading these poems suddenly in 1952. I was amazed. I remember waking up in the night, putting on the light and reading them again. Of course I published them."</w:t>
      </w:r>
    </w:p>
    <w:p w14:paraId="4E5EDB88" w14:textId="77777777" w:rsidR="00167DA9" w:rsidRDefault="00167DA9"/>
    <w:p w14:paraId="4E5EDB89" w14:textId="77777777" w:rsidR="00167DA9" w:rsidRDefault="00D07D5D">
      <w:r>
        <w:t>Those poems were eventually gathered in Hill's first volume For the Unfallen. It remains a powerful book, astonishing as a young man's debut; ornate, rhetorical, thematically and stylistically ambitious. "Genesis", the very first poem, takes the Creation myth as its own creative occasion. The poet and critic Anthony Thwaite met Hill at Oxford, at a literary party. He recalls that "I recited a poem; then this youth in the corner stood up and recited 'Genesis'; I felt like Larkin when he met Kingsley Amis, yo</w:t>
      </w:r>
      <w:r>
        <w:t>u know, that 'here was a talent greater than my own'."</w:t>
      </w:r>
    </w:p>
    <w:p w14:paraId="4E5EDB8A" w14:textId="77777777" w:rsidR="00167DA9" w:rsidRDefault="00167DA9"/>
    <w:p w14:paraId="4E5EDB8B" w14:textId="77777777" w:rsidR="00167DA9" w:rsidRDefault="00167DA9"/>
    <w:p w14:paraId="4E5EDB8C" w14:textId="77777777" w:rsidR="00167DA9" w:rsidRDefault="00D07D5D">
      <w:r>
        <w:t>Hill recalls his time at Oxford with mixed feelings. "Certainly my first year was pretty wretched. Things changed quite significantly when they took my poems for the Fantasy series, and I began to be sought out by other young writers. So by the second year I had made some friends but the first year was awful, awful. I was lonely, desperately out of my depth, socially in particular. It isn't that people set out to intimidate, but if you have a certain temperament you are intimidated by the sheer circumstance</w:t>
      </w:r>
      <w:r>
        <w:t>s."</w:t>
      </w:r>
    </w:p>
    <w:p w14:paraId="4E5EDB8D" w14:textId="77777777" w:rsidR="00167DA9" w:rsidRDefault="00167DA9"/>
    <w:p w14:paraId="4E5EDB8E" w14:textId="77777777" w:rsidR="00167DA9" w:rsidRDefault="00D07D5D">
      <w:r>
        <w:t>Hill himself could be an imposing figure. Thwaite describes him as "fascinating; dark, brooding; but also hilariously funny. He would look at you with a toad-like expression, as if he could transmit poison, and then he'd be laughing; he has a wonderful sense of humour. He could appear stand-offish; that's partly his deafness in one ear and partly his apparent sense of social inadequacy, his humble origins as he'd see it; though he's always had a very strong character."</w:t>
      </w:r>
    </w:p>
    <w:p w14:paraId="4E5EDB8F" w14:textId="77777777" w:rsidR="00167DA9" w:rsidRDefault="00167DA9"/>
    <w:p w14:paraId="4E5EDB90" w14:textId="77777777" w:rsidR="00167DA9" w:rsidRDefault="00D07D5D">
      <w:r>
        <w:t>It seems likely that Hill was suffering, for much of his life, from either depression or, as he sees it, "undiagnosed obsessive-compulsive disorder. I can think of no other explanation. The terror of utterance, of committing oneself to anything public… that was mainly how the disorder took shape with me." The condition was treated in the 1990s, when he moved to Boston, initially with lithium, and then with other drugs, though not, as has been suggested, Prozac.</w:t>
      </w:r>
    </w:p>
    <w:p w14:paraId="4E5EDB91" w14:textId="77777777" w:rsidR="00167DA9" w:rsidRDefault="00167DA9"/>
    <w:p w14:paraId="4E5EDB92" w14:textId="77777777" w:rsidR="00167DA9" w:rsidRDefault="00D07D5D">
      <w:r>
        <w:t>After Oxford, Hill began his career in academia. He says he can't imagine what else he could have done to earn money. Certain professions were closed because of his deafness - the army, the navy - and, he says, "I couldn't follow my father and grandfather and uncles into the police force; no, really, I could only have been a schoolteacher or a don."</w:t>
      </w:r>
    </w:p>
    <w:p w14:paraId="4E5EDB93" w14:textId="77777777" w:rsidR="00167DA9" w:rsidRDefault="00167DA9"/>
    <w:p w14:paraId="4E5EDB94" w14:textId="77777777" w:rsidR="00167DA9" w:rsidRDefault="00D07D5D">
      <w:r>
        <w:t>Hill became a lecturer at Leeds, where he married Nancy Whittaker in 1956. Two years later the first of their four children, Julian, was born. After For the Unfallen, published in 1958, Hill did not produce another complete book for nearly 10 years: "I just found it incredibly difficult to write in any way that satisfied me. Certainly between about 1959 and 1964 I doubt if I had written more than seven or eight poems."</w:t>
      </w:r>
    </w:p>
    <w:p w14:paraId="4E5EDB95" w14:textId="77777777" w:rsidR="00167DA9" w:rsidRDefault="00167DA9"/>
    <w:p w14:paraId="4E5EDB96" w14:textId="77777777" w:rsidR="00167DA9" w:rsidRDefault="00D07D5D">
      <w:r>
        <w:t xml:space="preserve">Hill has written several essays in which he considers the pressures under which certain poets write, including a judicious appraisal of Dryden's negotiation with financial demands and </w:t>
      </w:r>
      <w:r>
        <w:lastRenderedPageBreak/>
        <w:t xml:space="preserve">frequent libels. Asked whether the combined demands of academic and family life had left him </w:t>
      </w:r>
      <w:r>
        <w:t>without the space and leisure to create poems, Hill replies that "I believed that I wrote very little because of the encroachments of duty… but I don't think it can have been that. I think the encroachments were encroachments of chronic anxiety, which also affected my ability to produce criticism and scholarship. I was simply afraid to put down the next sentence. And since 1992, I've been able to write more fluently and easily. Now the malaise has been alleviated the scholarly and critical work and the po</w:t>
      </w:r>
      <w:r>
        <w:t>ems have come more easily."</w:t>
      </w:r>
    </w:p>
    <w:p w14:paraId="4E5EDB97" w14:textId="77777777" w:rsidR="00167DA9" w:rsidRDefault="00167DA9"/>
    <w:p w14:paraId="4E5EDB98" w14:textId="77777777" w:rsidR="00167DA9" w:rsidRDefault="00D07D5D">
      <w:r>
        <w:t>The poems on which Hill worked throughout the 1960s, culminating in King Log in 1968, were antipathetic to the fashions of that decade; on the one side, the success of Larkin, the Movement poets, or Ted Hughes; on the other, the "pop" and "performance" poets. Hill's Funeral Music is a sequence about the Wars of the Roses; it attempts, as Hill's own note says, "a florid, grim music broken by cries and shrieks… ornate and heartless music broken by mutterings and blasphemies and cries for help".</w:t>
      </w:r>
    </w:p>
    <w:p w14:paraId="4E5EDB99" w14:textId="77777777" w:rsidR="00167DA9" w:rsidRDefault="00167DA9"/>
    <w:p w14:paraId="4E5EDB9A" w14:textId="77777777" w:rsidR="00167DA9" w:rsidRDefault="00167DA9"/>
    <w:p w14:paraId="4E5EDB9B" w14:textId="77777777" w:rsidR="00167DA9" w:rsidRDefault="00D07D5D">
      <w:r>
        <w:t>The heartlessness is not Hill's, though the chilling scrupulosity of its phrasing has sometimes misled casual readers. Hill regards, for example, the battle of Towton (1461) as "a holocaust" which "commands one's belated witness". The violence, horror and hopelessness are captured; the poetry also asks difficult questions about remembrance, aesthetics, martyrdom and witness.</w:t>
      </w:r>
    </w:p>
    <w:p w14:paraId="4E5EDB9C" w14:textId="77777777" w:rsidR="00167DA9" w:rsidRDefault="00167DA9"/>
    <w:p w14:paraId="4E5EDB9D" w14:textId="77777777" w:rsidR="00167DA9" w:rsidRDefault="00D07D5D">
      <w:r>
        <w:t>Hill's sense of history and topography were always remarkable. Jon Glover, the poet and editor of the recently revived Stand magazine, was a student of Hill's at Leeds, between 1962 and 1963, and remembers him as "an enormously impressive tutor. Hill's work is described as 'tortured and demanding', but we took it for granted: when you think about the landscape of Yorkshire, you think about Funeral Music, Towton, the pogrom of around 100 Jews at Clifford's Tower in 1190. In the 1960s, in a strange way, we we</w:t>
      </w:r>
      <w:r>
        <w:t>re talking about that sense of language being a product of torture… there was a sense of seriousness about what we were doing with language."</w:t>
      </w:r>
    </w:p>
    <w:p w14:paraId="4E5EDB9E" w14:textId="77777777" w:rsidR="00167DA9" w:rsidRDefault="00167DA9"/>
    <w:p w14:paraId="4E5EDB9F" w14:textId="77777777" w:rsidR="00167DA9" w:rsidRDefault="00D07D5D">
      <w:r>
        <w:t>Only three years later, Hill published Mercian Hymns, a sequence of 30 prose poems, combining the life of the eighth-century Mercian ruler, King Offa, with memories of Hill's own childhood in the modern Mercia of the Midlands. Hill had now established himself as one of England's more remarkable poetic talents. Thwaite considers that "Mercian Hymns was the high point [of Hill's English reception]; Ian Hamilton's New Review had a symposium, and a majority of the respondents rated Mercian Hymns as one of the i</w:t>
      </w:r>
      <w:r>
        <w:t>mportant books of the previous 10 years."</w:t>
      </w:r>
    </w:p>
    <w:p w14:paraId="4E5EDBA0" w14:textId="77777777" w:rsidR="00167DA9" w:rsidRDefault="00167DA9"/>
    <w:p w14:paraId="4E5EDBA1" w14:textId="77777777" w:rsidR="00167DA9" w:rsidRDefault="00D07D5D">
      <w:r>
        <w:t>It is a book admired even by Hill's detractors, and by both experimental and mainstream writers. The poet Roy Fisher, whose roots are very close to Hill's in terms of both geography and class, wrote that "it is thought of as tending to make an aesthetico</w:t>
      </w:r>
      <w:r>
        <w:t xml:space="preserve">-political sound far to the right of what I'm about. And there is this priestly and hieratic quality which some of the people who like what I like would think of as rather tight and bombastic. I was caught by it very much. The idea </w:t>
      </w:r>
      <w:r>
        <w:lastRenderedPageBreak/>
        <w:t>of there being a history of quite savage energy which is almost recoverable from the body of Middle England, that seems to me worth looking at and worth exploring."</w:t>
      </w:r>
    </w:p>
    <w:p w14:paraId="4E5EDBA2" w14:textId="77777777" w:rsidR="00167DA9" w:rsidRDefault="00167DA9"/>
    <w:p w14:paraId="4E5EDBA3" w14:textId="77777777" w:rsidR="00167DA9" w:rsidRDefault="00D07D5D">
      <w:r>
        <w:t>The note of political disquiet in Fisher's comments has been shared by others. By the 1980s, Hill was being described, by critics including Tom Paulin, as if he was a conservative nationalist and a nostalgic imperialist. In fact he is, one friend believes, " a life-long Labour</w:t>
      </w:r>
      <w:r>
        <w:t xml:space="preserve"> voter". To account for this aspect of his reception, Hill notes that "in 1978 I was interviewed by the New Statesman when Tenebrae won some sort of prize. The interviewer asked me where my political sympathies lay. And I said - and this sealed my fate - that I greatly admired the 19th-century radical Tories. And yet if one knows anything about the radical Tories of the 19th century - particularly Oastler, who, for example, ameliorated the working conditions of children in factories - some of the nobl</w:t>
      </w:r>
      <w:r>
        <w:t>est work was done by people like him, and I think radical Toryism is a vitally democratic thing. From then on I have been pigeonholed as a right-wing reactionary, chthonic nationalist and imperialist."</w:t>
      </w:r>
    </w:p>
    <w:p w14:paraId="4E5EDBA4" w14:textId="77777777" w:rsidR="00167DA9" w:rsidRDefault="00167DA9"/>
    <w:p w14:paraId="4E5EDBA5" w14:textId="77777777" w:rsidR="00167DA9" w:rsidRDefault="00167DA9"/>
    <w:p w14:paraId="4E5EDBA6" w14:textId="77777777" w:rsidR="00167DA9" w:rsidRDefault="00D07D5D">
      <w:r>
        <w:t>The political angle to the criticism persisted even after the 1996 publication of Canaan, where the corruption of the Tory party in the early 1990s is met with forensic contempt: "Where's probity in this - / the slither-frisk/ to lordship of a kind/ as rats to a bird-table?" Today, Hill simply says that "The right-left divide is wholly redundant; there is scarcely any difference I can detect between Blairite Labour and Thatcherite conservatism; they're both utterly materialist from top to bottom."</w:t>
      </w:r>
    </w:p>
    <w:p w14:paraId="4E5EDBA7" w14:textId="77777777" w:rsidR="00167DA9" w:rsidRDefault="00167DA9"/>
    <w:p w14:paraId="4E5EDBA8" w14:textId="77777777" w:rsidR="00167DA9" w:rsidRDefault="00D07D5D">
      <w:r>
        <w:t>Hill had become a professor at Leeds in 1976. In 1981 he became a lecturer at Emmanuel Cambridge. His first marriage had broken down in the 1970s, in cirumstances that friends describe as "agonising". It ended in divorce in 1983. Hill still suffered from mental health difficulties that would not be resolved until he went to America in 1988. One description of his demeanour</w:t>
      </w:r>
      <w:r>
        <w:t xml:space="preserve"> at the time - "walking round Cambridge as if he'd been raped by God" - seems to have passed into folklore. The poet Rodney Pybus, who saw something of Hill around that time, has a different view: "Well, he was very dour at times, but if he thought he was on safe ground he would actually be relaxed, genial, very funny. It's a myth that some Churchillian black dog had him by the throat every day."</w:t>
      </w:r>
    </w:p>
    <w:p w14:paraId="4E5EDBA9" w14:textId="77777777" w:rsidR="00167DA9" w:rsidRDefault="00167DA9"/>
    <w:p w14:paraId="4E5EDBAA" w14:textId="77777777" w:rsidR="00167DA9" w:rsidRDefault="00D07D5D">
      <w:r>
        <w:t>Critically, Hill's stature grew enormously while he was at Cambridge, in part because academics such as Christopher Ricks and Eric Griffiths "beat the drum for him", in the words of one former student. Yet, during this period, Hill published only two poems, the second a long sequence on Charles Péguy, the French Catholic intellectual, which invites a difficult contemplation of the relation between poetry and political action, between words and deeds, and the nature of honour.</w:t>
      </w:r>
    </w:p>
    <w:p w14:paraId="4E5EDBAB" w14:textId="77777777" w:rsidR="00167DA9" w:rsidRDefault="00167DA9"/>
    <w:p w14:paraId="4E5EDBAC" w14:textId="77777777" w:rsidR="00167DA9" w:rsidRDefault="00D07D5D">
      <w:r>
        <w:t>There was then a considerable period of near silence, though Hill continued to write essays and long reviews, all of them wrestling with precise discriminations of language and ethics. His style is, as one admirer conceded, "treacly". Hill himself regards some of the linguistic agonising</w:t>
      </w:r>
      <w:r>
        <w:t xml:space="preserve"> of his earlier prose as "neurotic". In fact, the essays do their subjects the courtesy of diligent </w:t>
      </w:r>
      <w:r>
        <w:lastRenderedPageBreak/>
        <w:t>attention and understanding, while doggedly promoting precisely those qualities. They require a reader's full and slow appreciation.</w:t>
      </w:r>
    </w:p>
    <w:p w14:paraId="4E5EDBAD" w14:textId="77777777" w:rsidR="00167DA9" w:rsidRDefault="00167DA9"/>
    <w:p w14:paraId="4E5EDBAE" w14:textId="77777777" w:rsidR="00167DA9" w:rsidRDefault="00D07D5D">
      <w:r>
        <w:t>Late in the 1980s, when Hill was still at Cambridge, he had a heart attack. Last Christmas he had another. He now feels "fitter than I have been for many years". He works out in Boston, spending an hour on an exercise bicycle in a gym, taking a detective story to read while he pedals, followed by a swim. He says that "it's clearly make or break; I had a triple bypass in 1988 - which was very good, as triple bypasses go. But I was very foolish in the way I organised</w:t>
      </w:r>
      <w:r>
        <w:t xml:space="preserve"> myself - I ate foolishly and took little or no exercise and so on; so this has been a moment of truth and I am taking this whole exercise thing very seriously."</w:t>
      </w:r>
    </w:p>
    <w:p w14:paraId="4E5EDBAF" w14:textId="77777777" w:rsidR="00167DA9" w:rsidRDefault="00167DA9"/>
    <w:p w14:paraId="4E5EDBB0" w14:textId="77777777" w:rsidR="00167DA9" w:rsidRDefault="00D07D5D">
      <w:r>
        <w:t>In 1988 he married Alice Goodman, the librettist for John Adams's Nixon in China, among other operas. They have a daughter Alberta, who Hill is clearly "nuts about" according to the poet and translator Alistair Elliot, a contemporary of Hill's and a friend. Hill is unflagging in his admiration for his Jewish-born wife who is now an ordained Anglican priest, maintaining that she is one of the people whose advice on poetry he will always listen to. Hill's recent happiness, which surprises those who see the mi</w:t>
      </w:r>
      <w:r>
        <w:t>sery in his work but not the tenderness and wit, must owe as much to his family as to the curing of his disorder.</w:t>
      </w:r>
    </w:p>
    <w:p w14:paraId="4E5EDBB1" w14:textId="77777777" w:rsidR="00167DA9" w:rsidRDefault="00167DA9"/>
    <w:p w14:paraId="4E5EDBB2" w14:textId="77777777" w:rsidR="00167DA9" w:rsidRDefault="00167DA9"/>
    <w:p w14:paraId="4E5EDBB3" w14:textId="77777777" w:rsidR="00167DA9" w:rsidRDefault="00D07D5D">
      <w:r>
        <w:t>In the late 1990s, a combination of the freedom granted him by anti-depressants and a sense of impending mortality propelled Hill into producing work much faster: Canaan appeared in 1996, The Triumph of Love in 1998, Speech! Speech! in 2001, and The Orchards of Syon this year. The candour</w:t>
      </w:r>
      <w:r>
        <w:t xml:space="preserve"> with which he has spoken, in interviews and the poems, about "the signal/ mystery, mercy, of these latter days" granted by the drugs has "of course given ammunition to those who don't like me… they say 'Hill has just turned the tap on and now he can't turn the tap off'".</w:t>
      </w:r>
    </w:p>
    <w:p w14:paraId="4E5EDBB4" w14:textId="77777777" w:rsidR="00167DA9" w:rsidRDefault="00167DA9"/>
    <w:p w14:paraId="4E5EDBB5" w14:textId="77777777" w:rsidR="00167DA9" w:rsidRDefault="00D07D5D">
      <w:r>
        <w:t>Canaan did displease critics, in England at least. It is a stern book: its apocalyptic Biblical epigraph, its prophetic tone and its breadth of allusion ran very much against the taste of the time. Critics accused Hill of unearned grandiosity, of being deliberately difficult, of being "inaccessible".</w:t>
      </w:r>
    </w:p>
    <w:p w14:paraId="4E5EDBB6" w14:textId="77777777" w:rsidR="00167DA9" w:rsidRDefault="00167DA9"/>
    <w:p w14:paraId="4E5EDBB7" w14:textId="77777777" w:rsidR="00167DA9" w:rsidRDefault="00D07D5D">
      <w:r>
        <w:t xml:space="preserve">Rodney Pybus thinks that "part of it is fashion; swings and roundabouts. Part of it is an over-emphasis on the aspects which I think struck a lot of poets in the 80s and 90s as being 'reactionary'; Tudor history, and admiration for the Jesuit poet Robert Southwell, say. The poetic climate of the 1980s was antipathetic to Hill's enterprise, though; there is much more variety than he's credited with. The critics who slam him for being abstruse, or elitist, are missing so many of the points. I'm as democratic </w:t>
      </w:r>
      <w:r>
        <w:t>as anyone, but I don't think poetry has to adopt an easy read-it-once-and-throw-it-away approach to be democratic."</w:t>
      </w:r>
    </w:p>
    <w:p w14:paraId="4E5EDBB8" w14:textId="77777777" w:rsidR="00167DA9" w:rsidRDefault="00167DA9"/>
    <w:p w14:paraId="4E5EDBB9" w14:textId="77777777" w:rsidR="00167DA9" w:rsidRDefault="00D07D5D">
      <w:r>
        <w:t xml:space="preserve">The Triumph of Love in 1999 continued to divide critics, some of whom took exception to the fact that the work (a long sequence of 150 poems - the same number as the Psalms) includes within its reflections the very arguments they had with his work. The poem is self-critical, but also rounds on Hill's detractors (whom he conflates within three pseudonyms, "Croker, </w:t>
      </w:r>
      <w:r>
        <w:lastRenderedPageBreak/>
        <w:t>MacSikker</w:t>
      </w:r>
      <w:r>
        <w:t>, and Sean O'Shem") and the culture in which they were writing. Some of the ripostes are very funny, self-deprecating and splenetic in the same breath: but some are pure anger, deploying blunt Anglo-Saxon ("Up yours"; "Bugger you MacSikker") in what Hill describes in the poem as "thirty/ vicarious rounds of bare-knuckle".</w:t>
      </w:r>
    </w:p>
    <w:p w14:paraId="4E5EDBBA" w14:textId="77777777" w:rsidR="00167DA9" w:rsidRDefault="00167DA9"/>
    <w:p w14:paraId="4E5EDBBB" w14:textId="77777777" w:rsidR="00167DA9" w:rsidRDefault="00D07D5D">
      <w:r>
        <w:t>The book had its admirers too. The Reverend Peter Walker, former Bishop of Ely and a friend, describes The Triumph of Love as "a plea for tenderness". Picking up on Hill's conclusion, that poetry "is a sad and angry consolation", Walker argues that Hill's is "a sad and angry love, that cares passionately; the consolation being the caring itself".</w:t>
      </w:r>
    </w:p>
    <w:p w14:paraId="4E5EDBBC" w14:textId="77777777" w:rsidR="00167DA9" w:rsidRDefault="00167DA9"/>
    <w:p w14:paraId="4E5EDBBD" w14:textId="77777777" w:rsidR="00167DA9" w:rsidRDefault="00D07D5D">
      <w:r>
        <w:t>Walker emphasises</w:t>
      </w:r>
      <w:r>
        <w:t xml:space="preserve"> a side of Hill often overlooked by admirers and detractors alike; Hill is a Christian, with a deep grounding in theological thought, and for him "the English church is a church on the ground, engaged, suffering, not a metaphysical or high-church abstraction". In a recent essay, Hill suggested that giving alms is a more appropriate response to suffering than "declaring solidarity" in a poem. When he writes about Gerard Manley Hopkins, he treats him as a priest first and an artist second, despite h</w:t>
      </w:r>
      <w:r>
        <w:t>is intense admiration for Hopkins's poetic gifts.</w:t>
      </w:r>
    </w:p>
    <w:p w14:paraId="4E5EDBBE" w14:textId="77777777" w:rsidR="00167DA9" w:rsidRDefault="00167DA9"/>
    <w:p w14:paraId="4E5EDBBF" w14:textId="77777777" w:rsidR="00167DA9" w:rsidRDefault="00167DA9"/>
    <w:p w14:paraId="4E5EDBC0" w14:textId="77777777" w:rsidR="00167DA9" w:rsidRDefault="00D07D5D">
      <w:r>
        <w:t>Speech! Speech! was still more demanding, deliberately making even fewer concessions to the "accessibility" demanded by his critics. Instead, in 120 sometimes harrowing sections of theology, history, commemoration, autobiography and cultural criticism, the allusions are more wide-ranging and less glossed than before. Peter Walker points to "the sheer specificity of every reference" in Hill's poem, and is irritated by critics who say that Hill "jumbles together" disparate elements. He is also concerned by th</w:t>
      </w:r>
      <w:r>
        <w:t>e failure of some critics to understand Hill's theological references and arguments.</w:t>
      </w:r>
    </w:p>
    <w:p w14:paraId="4E5EDBC1" w14:textId="77777777" w:rsidR="00167DA9" w:rsidRDefault="00167DA9"/>
    <w:p w14:paraId="4E5EDBC2" w14:textId="77777777" w:rsidR="00167DA9" w:rsidRDefault="00D07D5D">
      <w:r>
        <w:t>Hill says of the accusation of "inaccessibility" that "the word accessible is fine in its place; that is to say, public toilets should be accessible to people in wheelchairs; but a word that is perfectly in its place in civics or civic arts is entirely out of place, I think, in a wider discussion of the arts. There is no reason why a work of art should be instantly accessible, certainly not in the terms which lie behind most people's use of the word.</w:t>
      </w:r>
    </w:p>
    <w:p w14:paraId="4E5EDBC3" w14:textId="77777777" w:rsidR="00167DA9" w:rsidRDefault="00167DA9"/>
    <w:p w14:paraId="4E5EDBC4" w14:textId="77777777" w:rsidR="00167DA9" w:rsidRDefault="00D07D5D">
      <w:r>
        <w:t>"In my view, difficult poetry is the most democratic, because you are doing your audience the honour of supposing that they are intelligent human beings. So much of the populist poetry of today treats people as if they were fools. And that particular aspect, and the aspect of the forgetting of a tradition, go together.</w:t>
      </w:r>
    </w:p>
    <w:p w14:paraId="4E5EDBC5" w14:textId="77777777" w:rsidR="00167DA9" w:rsidRDefault="00167DA9"/>
    <w:p w14:paraId="4E5EDBC6" w14:textId="77777777" w:rsidR="00167DA9" w:rsidRDefault="00D07D5D">
      <w:r>
        <w:t>"The poems are not simple diatribe. They are tragi-comic drama. What is unnerving about some of the reaction to them, is that it is as if these people had never encountered tragi-comic drama before. Without trying to elevate my status, if any of these people had read the plays of Ben Jonson, or Pope's Dunciad, if they had any sense of the tradition they'd see that what I'm trying to do - I'm not saying I've succeeded - is to reinvent the tragicomedy of the late 17th and early 18th centuries, certainly in Sp</w:t>
      </w:r>
      <w:r>
        <w:t>eech! Speech!"</w:t>
      </w:r>
    </w:p>
    <w:p w14:paraId="4E5EDBC7" w14:textId="77777777" w:rsidR="00167DA9" w:rsidRDefault="00167DA9"/>
    <w:p w14:paraId="4E5EDBC8" w14:textId="77777777" w:rsidR="00167DA9" w:rsidRDefault="00D07D5D">
      <w:r>
        <w:lastRenderedPageBreak/>
        <w:t>Jon Glover agrees: "He's always been conscious of poetry as performance. A lot of the academic criticism of his work is detailed scholarship, and that's fine, but the impression I have from his earliest poetry is that it's enormously dramatic; I can hear those voices as I read the poems. In that sense he was always a performer, and now he's become a very funny one."</w:t>
      </w:r>
    </w:p>
    <w:p w14:paraId="4E5EDBC9" w14:textId="77777777" w:rsidR="00167DA9" w:rsidRDefault="00167DA9"/>
    <w:p w14:paraId="4E5EDBCA" w14:textId="77777777" w:rsidR="00167DA9" w:rsidRDefault="00D07D5D">
      <w:r>
        <w:t>Speech! Speech! also contains a number of poems about the Biafran war. During the 1960s, Hill spent a brief period teaching in Nigeria shortly before the war which divided the country and ended with the mass starvation of the Biafran people. There he met the poet Christopher Okigbo, who later joined the Biafran forces and was killed in a skirmish. "I thought: what a dreadful waste. It was a bloody and terrible thing."</w:t>
      </w:r>
    </w:p>
    <w:p w14:paraId="4E5EDBCB" w14:textId="77777777" w:rsidR="00167DA9" w:rsidRDefault="00167DA9"/>
    <w:p w14:paraId="4E5EDBCC" w14:textId="77777777" w:rsidR="00167DA9" w:rsidRDefault="00D07D5D">
      <w:r>
        <w:t>Hill commemorates Okigbo</w:t>
      </w:r>
      <w:r>
        <w:t>, a talented and erudite poet, in one of a series of "praise songs". Another figure Hill praises is Colonel Fajuyi, who died refusing to surrender a guest to the Igbo coup leaders in 1966. "Fajuyi is for me the heart of the matter; he behaved nobly in the midst of total moral chaos. I'm fairly old-fashioned in the qualities I admire - simple courage, simple dignity. When I arrived in Nigeria in January '67, a month or two after the assassination of Fajuyi, the radio was broadcasting praise-songs for h</w:t>
      </w:r>
      <w:r>
        <w:t>im. And I took very much to the idea, so certain sections of Speech! Speech! (and of The Triumph of Love) are praise songs. And I wouldn't say that I meant much more than that; but I do seem to seize on figures who seem exemplary to me, and what I believe I know of Fajuyi is worth a praise-song or two… Everyone says how negative I am, and I don't think I am, I think I'm very positive, and I love to praise, I love to admire."</w:t>
      </w:r>
    </w:p>
    <w:p w14:paraId="4E5EDBCD" w14:textId="77777777" w:rsidR="00167DA9" w:rsidRDefault="00167DA9"/>
    <w:p w14:paraId="4E5EDBCE" w14:textId="77777777" w:rsidR="00167DA9" w:rsidRDefault="00167DA9"/>
    <w:p w14:paraId="4E5EDBCF" w14:textId="77777777" w:rsidR="00167DA9" w:rsidRDefault="00D07D5D">
      <w:r>
        <w:t>Hill's latest book, The Orchards of Syon , is published in the UK next month. It is a more reconciled work, full of the detailed descriptions of landscape for which he has always been admired. Hill's work will never be fashionable but it is a corpus of such passionate seriousness and ethical thought, its every phrase written with a consciousness of the weight of history and language, that it is hard to imagine it ever being ignored.</w:t>
      </w:r>
    </w:p>
    <w:sectPr w:rsidR="00167D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A8B8207-DB96-40B0-AB8C-8E301122AB3C}"/>
  </w:font>
  <w:font w:name="Calibri">
    <w:panose1 w:val="020F0502020204030204"/>
    <w:charset w:val="00"/>
    <w:family w:val="swiss"/>
    <w:pitch w:val="variable"/>
    <w:sig w:usb0="E4002EFF" w:usb1="C200247B" w:usb2="00000009" w:usb3="00000000" w:csb0="000001FF" w:csb1="00000000"/>
    <w:embedRegular r:id="rId2" w:fontKey="{899A718A-4B6B-41C0-83C8-310BA4CB69D9}"/>
  </w:font>
  <w:font w:name="Cambria">
    <w:panose1 w:val="02040503050406030204"/>
    <w:charset w:val="00"/>
    <w:family w:val="roman"/>
    <w:pitch w:val="variable"/>
    <w:sig w:usb0="E00006FF" w:usb1="420024FF" w:usb2="02000000" w:usb3="00000000" w:csb0="0000019F" w:csb1="00000000"/>
    <w:embedRegular r:id="rId3" w:fontKey="{611E7D4F-8171-4E5C-958D-30AFDBB8FE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A9"/>
    <w:rsid w:val="00167DA9"/>
    <w:rsid w:val="003C0E87"/>
    <w:rsid w:val="004242F8"/>
    <w:rsid w:val="007D7057"/>
    <w:rsid w:val="00924C65"/>
    <w:rsid w:val="00980FF1"/>
    <w:rsid w:val="00AE4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DB78"/>
  <w15:docId w15:val="{1C64C3D1-8DBF-4174-B1E0-B6845E3B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1387</TotalTime>
  <Pages>7</Pages>
  <Words>3602</Words>
  <Characters>17597</Characters>
  <Application>Microsoft Office Word</Application>
  <DocSecurity>0</DocSecurity>
  <Lines>292</Lines>
  <Paragraphs>43</Paragraphs>
  <ScaleCrop>false</ScaleCrop>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2026-07-08T15:42:00Z</dcterms:created>
  <dcterms:modified xsi:type="dcterms:W3CDTF">2026-08-13T17:15:00Z</dcterms:modified>
</cp:coreProperties>
</file>