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EB0FA" w14:textId="77777777" w:rsidR="00074218" w:rsidRDefault="00074218" w:rsidP="3D28A338"/>
    <w:tbl>
      <w:tblPr>
        <w:tblStyle w:val="TableGrid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38D23265" w14:textId="77777777" w:rsidTr="25FC3610">
        <w:trPr>
          <w:trHeight w:val="2192"/>
        </w:trPr>
        <w:tc>
          <w:tcPr>
            <w:tcW w:w="0" w:type="auto"/>
          </w:tcPr>
          <w:p w14:paraId="26185EEF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0FFEB0D2" w14:textId="77777777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72E418D1" w14:textId="77777777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0E8B83BE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3398F8BF" w14:textId="77777777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1949C706" w14:textId="77777777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E64F118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2DCC6A2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181FD3C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1. Mira tu carta Gantt y reflexiona sobre los avances de tu Proyecto APT</w:t>
            </w:r>
          </w:p>
        </w:tc>
      </w:tr>
      <w:tr w:rsidR="004F2A8B" w14:paraId="1DFE3B1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ABCF48A" w14:textId="77777777" w:rsidR="008744E2" w:rsidRDefault="00000000">
            <w:r>
              <w:rPr>
                <w:sz w:val="18"/>
              </w:rPr>
              <w:t>El plan de Fase 1 contemplaba desarrollar la conexión ELM327, lectura de VIN/PIDs/DTC, interfaz móvil y validación. Se han producido documentos de arquitectura, requisitos, modelo de datos y planificación; además, existe evidencia documental de la evolución de roles en la aplicación. No corresponde afirmar que todo el cronograma esté cumplido sin contrastar la carta Gantt con los commits, pruebas y entregables reales. [COMPLETAR: actividades, fechas y factores específicos del equipo].</w:t>
            </w:r>
          </w:p>
        </w:tc>
      </w:tr>
    </w:tbl>
    <w:p w14:paraId="3D2E67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2F0E86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3832764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06E451A2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F115484" w14:textId="242DEFB4" w:rsidR="008744E2" w:rsidRDefault="00000000">
            <w:r>
              <w:rPr>
                <w:sz w:val="18"/>
              </w:rPr>
              <w:t xml:space="preserve">Para enfrentar los riesgos se propone contrastar semanalmente el backlog con el repositorio, priorizar la conexión real del escáner y el registro de datos, registrar incidencias reproducibles y separar funcionalidades implementadas de pruebas aún pendientes. </w:t>
            </w:r>
            <w:r w:rsidR="00504531">
              <w:rPr>
                <w:sz w:val="18"/>
              </w:rPr>
              <w:br/>
            </w:r>
            <w:r w:rsidR="00504531">
              <w:t>Pero estamos desarrollando de mejor manera el chatbot y los flujos del taller tanto para los trabajadores y para el manejo del escáner.</w:t>
            </w:r>
          </w:p>
        </w:tc>
      </w:tr>
    </w:tbl>
    <w:p w14:paraId="001C59D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AAF6A77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6943D83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0088A21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2A7EF06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89AD9F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FD66ABA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FC943B9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7380E77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D2A130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C8FA141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3. Hasta el momento:</w:t>
            </w:r>
          </w:p>
        </w:tc>
      </w:tr>
      <w:tr w:rsidR="004F2A8B" w14:paraId="144A6408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228DA46" w14:textId="50A2A6AD" w:rsidR="008744E2" w:rsidRDefault="00000000">
            <w:r>
              <w:rPr>
                <w:sz w:val="18"/>
              </w:rPr>
              <w:t xml:space="preserve">He participado en la revisión y preparación de la documentación y en el seguimiento de la evolución de SmartOBD. Para mejorar mi aporte debo mantener evidencia verificable de cada tarea, comunicar bloqueos oportunamente y validar los cambios antes de incorporarlos al informe. </w:t>
            </w:r>
            <w:r w:rsidR="00504531">
              <w:rPr>
                <w:sz w:val="18"/>
              </w:rPr>
              <w:t>También eh realizado mejoras de visualización en la aplicación y una mejora en el flujo de trabajo.</w:t>
            </w:r>
          </w:p>
        </w:tc>
      </w:tr>
    </w:tbl>
    <w:p w14:paraId="04EC4E04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879B163" w14:textId="77777777" w:rsidR="004F2A8B" w:rsidRDefault="004F2A8B" w:rsidP="3D28A338"/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134704B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F971D2C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E7BBCFA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68CB154" w14:textId="0AE109E7" w:rsidR="008744E2" w:rsidRDefault="00000000">
            <w:r>
              <w:rPr>
                <w:sz w:val="18"/>
              </w:rPr>
              <w:t>¿Qué nivel de validación con ELM327 y base de datos exige el docente para dar por acreditada la Fase 2? ¿Cómo deben documentarse las funcionalidades presentes en código pero todavía no verificadas con un vehículo real?</w:t>
            </w:r>
            <w:r w:rsidR="00504531">
              <w:rPr>
                <w:sz w:val="18"/>
              </w:rPr>
              <w:br/>
            </w:r>
          </w:p>
        </w:tc>
      </w:tr>
    </w:tbl>
    <w:p w14:paraId="6C0DBE60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64D56F1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5A8E97E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00D554F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168EDCEF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B6681D0" w14:textId="44624722" w:rsidR="008744E2" w:rsidRDefault="00000000">
            <w:r>
              <w:rPr>
                <w:sz w:val="18"/>
              </w:rPr>
              <w:t>Se sugiere revisar la distribución de funciones: documentación y trazabilidad; interfaz y roles; conexión OBD-II y pruebas; base de datos y scripts. Los responsables deberán completarse según los acuerdos reales del equipo.</w:t>
            </w:r>
            <w:r w:rsidR="00504531">
              <w:rPr>
                <w:sz w:val="18"/>
              </w:rPr>
              <w:t xml:space="preserve"> </w:t>
            </w:r>
          </w:p>
        </w:tc>
      </w:tr>
    </w:tbl>
    <w:p w14:paraId="01BE8489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4EF28BB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C9542D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FA40CF" w14:textId="77777777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>. APT  grupal</w:t>
            </w:r>
          </w:p>
        </w:tc>
      </w:tr>
      <w:tr w:rsidR="004F2A8B" w14:paraId="42FA244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5323A7A" w14:textId="0998C24A" w:rsidR="008744E2" w:rsidRDefault="00000000">
            <w:r>
              <w:rPr>
                <w:sz w:val="18"/>
              </w:rPr>
              <w:t xml:space="preserve">El trabajo colaborativo ha permitido ampliar la documentación y revisar el diseño funcional por distintos perfiles. El equipo puede mejorar sincronizando el repositorio, dejando responsables claros y formalizando resultados de prueba. </w:t>
            </w:r>
          </w:p>
        </w:tc>
      </w:tr>
    </w:tbl>
    <w:p w14:paraId="114E75FD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A111540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42751F" w14:textId="77777777" w:rsidR="004A09DB" w:rsidRDefault="004A09DB" w:rsidP="00DF38AE">
      <w:pPr>
        <w:spacing w:after="0" w:line="240" w:lineRule="auto"/>
      </w:pPr>
      <w:r>
        <w:separator/>
      </w:r>
    </w:p>
  </w:endnote>
  <w:endnote w:type="continuationSeparator" w:id="0">
    <w:p w14:paraId="1E90113E" w14:textId="77777777" w:rsidR="004A09DB" w:rsidRDefault="004A09DB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39B7EF24" w14:textId="77777777" w:rsidR="0005546F" w:rsidRDefault="0005546F">
        <w:pPr>
          <w:pStyle w:val="Footer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C049384" w14:textId="77777777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F868D1" w14:textId="77777777" w:rsidR="004A09DB" w:rsidRDefault="004A09DB" w:rsidP="00DF38AE">
      <w:pPr>
        <w:spacing w:after="0" w:line="240" w:lineRule="auto"/>
      </w:pPr>
      <w:r>
        <w:separator/>
      </w:r>
    </w:p>
  </w:footnote>
  <w:footnote w:type="continuationSeparator" w:id="0">
    <w:p w14:paraId="64C8539B" w14:textId="77777777" w:rsidR="004A09DB" w:rsidRDefault="004A09DB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28F3FFFE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4F9D000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EAD79CD" w14:textId="77777777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3026733B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E1F7C65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33B069D3" w14:textId="77777777" w:rsidR="0005546F" w:rsidRPr="009A456E" w:rsidRDefault="0005546F" w:rsidP="009C76B3">
    <w:pPr>
      <w:pStyle w:val="Header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1157913F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1471EF94" w14:textId="7777777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7200CBEA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39BD755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CA08D28" w14:textId="77777777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2653F0A1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7D4313B2" w14:textId="77777777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676BE1D8" w14:textId="77777777" w:rsidR="0005546F" w:rsidRDefault="0005546F" w:rsidP="00446FDE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7744780">
    <w:abstractNumId w:val="3"/>
  </w:num>
  <w:num w:numId="2" w16cid:durableId="2057005989">
    <w:abstractNumId w:val="8"/>
  </w:num>
  <w:num w:numId="3" w16cid:durableId="1066876928">
    <w:abstractNumId w:val="12"/>
  </w:num>
  <w:num w:numId="4" w16cid:durableId="967202859">
    <w:abstractNumId w:val="28"/>
  </w:num>
  <w:num w:numId="5" w16cid:durableId="1561476920">
    <w:abstractNumId w:val="30"/>
  </w:num>
  <w:num w:numId="6" w16cid:durableId="2033143808">
    <w:abstractNumId w:val="4"/>
  </w:num>
  <w:num w:numId="7" w16cid:durableId="724645032">
    <w:abstractNumId w:val="11"/>
  </w:num>
  <w:num w:numId="8" w16cid:durableId="1456489613">
    <w:abstractNumId w:val="19"/>
  </w:num>
  <w:num w:numId="9" w16cid:durableId="1914464418">
    <w:abstractNumId w:val="15"/>
  </w:num>
  <w:num w:numId="10" w16cid:durableId="451245523">
    <w:abstractNumId w:val="9"/>
  </w:num>
  <w:num w:numId="11" w16cid:durableId="2006013861">
    <w:abstractNumId w:val="24"/>
  </w:num>
  <w:num w:numId="12" w16cid:durableId="1211065346">
    <w:abstractNumId w:val="35"/>
  </w:num>
  <w:num w:numId="13" w16cid:durableId="1710644563">
    <w:abstractNumId w:val="29"/>
  </w:num>
  <w:num w:numId="14" w16cid:durableId="1134366301">
    <w:abstractNumId w:val="1"/>
  </w:num>
  <w:num w:numId="15" w16cid:durableId="339746596">
    <w:abstractNumId w:val="36"/>
  </w:num>
  <w:num w:numId="16" w16cid:durableId="1449549111">
    <w:abstractNumId w:val="21"/>
  </w:num>
  <w:num w:numId="17" w16cid:durableId="828713857">
    <w:abstractNumId w:val="17"/>
  </w:num>
  <w:num w:numId="18" w16cid:durableId="1685202654">
    <w:abstractNumId w:val="31"/>
  </w:num>
  <w:num w:numId="19" w16cid:durableId="579827530">
    <w:abstractNumId w:val="10"/>
  </w:num>
  <w:num w:numId="20" w16cid:durableId="759183193">
    <w:abstractNumId w:val="39"/>
  </w:num>
  <w:num w:numId="21" w16cid:durableId="2006938141">
    <w:abstractNumId w:val="34"/>
  </w:num>
  <w:num w:numId="22" w16cid:durableId="287977102">
    <w:abstractNumId w:val="13"/>
  </w:num>
  <w:num w:numId="23" w16cid:durableId="2065907207">
    <w:abstractNumId w:val="14"/>
  </w:num>
  <w:num w:numId="24" w16cid:durableId="768432709">
    <w:abstractNumId w:val="5"/>
  </w:num>
  <w:num w:numId="25" w16cid:durableId="329020311">
    <w:abstractNumId w:val="16"/>
  </w:num>
  <w:num w:numId="26" w16cid:durableId="1352957169">
    <w:abstractNumId w:val="20"/>
  </w:num>
  <w:num w:numId="27" w16cid:durableId="997415427">
    <w:abstractNumId w:val="23"/>
  </w:num>
  <w:num w:numId="28" w16cid:durableId="591087754">
    <w:abstractNumId w:val="0"/>
  </w:num>
  <w:num w:numId="29" w16cid:durableId="1509444073">
    <w:abstractNumId w:val="18"/>
  </w:num>
  <w:num w:numId="30" w16cid:durableId="1361316349">
    <w:abstractNumId w:val="22"/>
  </w:num>
  <w:num w:numId="31" w16cid:durableId="649947891">
    <w:abstractNumId w:val="2"/>
  </w:num>
  <w:num w:numId="32" w16cid:durableId="1421101590">
    <w:abstractNumId w:val="7"/>
  </w:num>
  <w:num w:numId="33" w16cid:durableId="1205172204">
    <w:abstractNumId w:val="32"/>
  </w:num>
  <w:num w:numId="34" w16cid:durableId="1805662541">
    <w:abstractNumId w:val="38"/>
  </w:num>
  <w:num w:numId="35" w16cid:durableId="1178426169">
    <w:abstractNumId w:val="6"/>
  </w:num>
  <w:num w:numId="36" w16cid:durableId="1864514560">
    <w:abstractNumId w:val="25"/>
  </w:num>
  <w:num w:numId="37" w16cid:durableId="1921913781">
    <w:abstractNumId w:val="37"/>
  </w:num>
  <w:num w:numId="38" w16cid:durableId="906458595">
    <w:abstractNumId w:val="27"/>
  </w:num>
  <w:num w:numId="39" w16cid:durableId="1198661987">
    <w:abstractNumId w:val="26"/>
  </w:num>
  <w:num w:numId="40" w16cid:durableId="364335176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09DB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531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9795C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4E2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FBE992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NoSpacingChar">
    <w:name w:val="No Spacing Char"/>
    <w:basedOn w:val="DefaultParagraphFont"/>
    <w:link w:val="NoSpacing"/>
    <w:uiPriority w:val="1"/>
    <w:rsid w:val="00E73CFF"/>
    <w:rPr>
      <w:rFonts w:eastAsiaTheme="minorEastAsia"/>
      <w:lang w:eastAsia="es-CL"/>
    </w:rPr>
  </w:style>
  <w:style w:type="paragraph" w:styleId="Title">
    <w:name w:val="Title"/>
    <w:basedOn w:val="Normal"/>
    <w:next w:val="Normal"/>
    <w:link w:val="TitleCh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F38AE"/>
  </w:style>
  <w:style w:type="paragraph" w:styleId="Footer">
    <w:name w:val="footer"/>
    <w:basedOn w:val="Normal"/>
    <w:link w:val="FooterCh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38AE"/>
  </w:style>
  <w:style w:type="table" w:customStyle="1" w:styleId="Tablanormal11">
    <w:name w:val="Tabla normal 11"/>
    <w:basedOn w:val="Table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link w:val="ListParagraphChar"/>
    <w:uiPriority w:val="34"/>
    <w:qFormat/>
    <w:rsid w:val="00A4202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CommentReference">
    <w:name w:val="annotation reference"/>
    <w:basedOn w:val="DefaultParagraphFont"/>
    <w:uiPriority w:val="99"/>
    <w:semiHidden/>
    <w:unhideWhenUsed/>
    <w:rsid w:val="00284FF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84FF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4FF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e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DefaultParagraphFont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link w:val="SubtitleCh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itleChar">
    <w:name w:val="Subtitle Char"/>
    <w:basedOn w:val="DefaultParagraphFont"/>
    <w:link w:val="Subtitle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e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PlainTable5">
    <w:name w:val="Plain Table 5"/>
    <w:basedOn w:val="Table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2-Accent5">
    <w:name w:val="List Table 2 Accent 5"/>
    <w:basedOn w:val="Table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OCHeading">
    <w:name w:val="TOC Heading"/>
    <w:basedOn w:val="Heading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ListParagraphChar">
    <w:name w:val="List Paragraph Char"/>
    <w:link w:val="ListParagraph"/>
    <w:uiPriority w:val="34"/>
    <w:rsid w:val="00A46B8F"/>
  </w:style>
  <w:style w:type="paragraph" w:styleId="TO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221"/>
    <w:rPr>
      <w:b/>
      <w:bCs/>
      <w:i/>
      <w:iCs/>
      <w:color w:val="5B9BD5" w:themeColor="accent1"/>
    </w:rPr>
  </w:style>
  <w:style w:type="paragraph" w:styleId="Captio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D5259"/>
    <w:rPr>
      <w:sz w:val="20"/>
      <w:szCs w:val="20"/>
      <w:lang w:val="es-ES"/>
    </w:rPr>
  </w:style>
  <w:style w:type="character" w:styleId="FootnoteReference">
    <w:name w:val="footnote reference"/>
    <w:basedOn w:val="DefaultParagraphFont"/>
    <w:unhideWhenUsed/>
    <w:rsid w:val="005D5259"/>
    <w:rPr>
      <w:vertAlign w:val="superscript"/>
    </w:rPr>
  </w:style>
  <w:style w:type="character" w:customStyle="1" w:styleId="normaltextrun">
    <w:name w:val="normaltextrun"/>
    <w:basedOn w:val="DefaultParagraphFont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eGridLight">
    <w:name w:val="Grid Table Light"/>
    <w:basedOn w:val="Table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eNormal"/>
    <w:next w:val="TableGridLight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on">
    <w:name w:val="Revision"/>
    <w:hidden/>
    <w:uiPriority w:val="99"/>
    <w:semiHidden/>
    <w:rsid w:val="00C73FD9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417</Words>
  <Characters>2296</Characters>
  <Application>Microsoft Office Word</Application>
  <DocSecurity>0</DocSecurity>
  <Lines>19</Lines>
  <Paragraphs>5</Paragraphs>
  <ScaleCrop>false</ScaleCrop>
  <Company>Wal-Mart Stores, Inc.</Company>
  <LinksUpToDate>false</LinksUpToDate>
  <CharactersWithSpaces>2708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juan pablo iribarren</cp:lastModifiedBy>
  <cp:revision>43</cp:revision>
  <cp:lastPrinted>2019-12-16T20:10:00Z</cp:lastPrinted>
  <dcterms:created xsi:type="dcterms:W3CDTF">2021-12-31T12:50:00Z</dcterms:created>
  <dcterms:modified xsi:type="dcterms:W3CDTF">2026-10-19T20:30:00Z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