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C036AB1"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547717">
              <w:rPr>
                <w:noProof/>
                <w:webHidden/>
              </w:rPr>
              <w:t>3</w:t>
            </w:r>
            <w:r w:rsidR="00403219">
              <w:rPr>
                <w:noProof/>
                <w:webHidden/>
              </w:rPr>
              <w:fldChar w:fldCharType="end"/>
            </w:r>
          </w:hyperlink>
        </w:p>
        <w:p w14:paraId="297EE537" w14:textId="225A902F"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547717">
              <w:rPr>
                <w:noProof/>
                <w:webHidden/>
              </w:rPr>
              <w:t>3</w:t>
            </w:r>
            <w:r>
              <w:rPr>
                <w:noProof/>
                <w:webHidden/>
              </w:rPr>
              <w:fldChar w:fldCharType="end"/>
            </w:r>
          </w:hyperlink>
        </w:p>
        <w:p w14:paraId="042C4407" w14:textId="2A032E50"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547717">
              <w:rPr>
                <w:noProof/>
                <w:webHidden/>
              </w:rPr>
              <w:t>3</w:t>
            </w:r>
            <w:r>
              <w:rPr>
                <w:noProof/>
                <w:webHidden/>
              </w:rPr>
              <w:fldChar w:fldCharType="end"/>
            </w:r>
          </w:hyperlink>
        </w:p>
        <w:p w14:paraId="313A7A3D" w14:textId="468E9835"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547717">
              <w:rPr>
                <w:noProof/>
                <w:webHidden/>
              </w:rPr>
              <w:t>4</w:t>
            </w:r>
            <w:r>
              <w:rPr>
                <w:noProof/>
                <w:webHidden/>
              </w:rPr>
              <w:fldChar w:fldCharType="end"/>
            </w:r>
          </w:hyperlink>
        </w:p>
        <w:p w14:paraId="2B704AC1" w14:textId="1C355E29"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547717">
              <w:rPr>
                <w:noProof/>
                <w:webHidden/>
              </w:rPr>
              <w:t>4</w:t>
            </w:r>
            <w:r>
              <w:rPr>
                <w:noProof/>
                <w:webHidden/>
              </w:rPr>
              <w:fldChar w:fldCharType="end"/>
            </w:r>
          </w:hyperlink>
        </w:p>
        <w:p w14:paraId="0DF0AABA" w14:textId="6D0DE023"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547717">
              <w:rPr>
                <w:noProof/>
                <w:webHidden/>
              </w:rPr>
              <w:t>4</w:t>
            </w:r>
            <w:r>
              <w:rPr>
                <w:noProof/>
                <w:webHidden/>
              </w:rPr>
              <w:fldChar w:fldCharType="end"/>
            </w:r>
          </w:hyperlink>
        </w:p>
        <w:p w14:paraId="64D26887" w14:textId="207AFAE3"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547717">
              <w:rPr>
                <w:noProof/>
                <w:webHidden/>
              </w:rPr>
              <w:t>5</w:t>
            </w:r>
            <w:r>
              <w:rPr>
                <w:noProof/>
                <w:webHidden/>
              </w:rPr>
              <w:fldChar w:fldCharType="end"/>
            </w:r>
          </w:hyperlink>
        </w:p>
        <w:p w14:paraId="7700DD67" w14:textId="3DC6B974"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547717">
              <w:rPr>
                <w:noProof/>
                <w:webHidden/>
              </w:rPr>
              <w:t>5</w:t>
            </w:r>
            <w:r>
              <w:rPr>
                <w:noProof/>
                <w:webHidden/>
              </w:rPr>
              <w:fldChar w:fldCharType="end"/>
            </w:r>
          </w:hyperlink>
        </w:p>
        <w:p w14:paraId="773ABADD" w14:textId="2F1F0F48"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547717">
              <w:rPr>
                <w:noProof/>
                <w:webHidden/>
              </w:rPr>
              <w:t>5</w:t>
            </w:r>
            <w:r>
              <w:rPr>
                <w:noProof/>
                <w:webHidden/>
              </w:rPr>
              <w:fldChar w:fldCharType="end"/>
            </w:r>
          </w:hyperlink>
        </w:p>
        <w:p w14:paraId="231FB9A1" w14:textId="1151BEC1"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547717">
              <w:rPr>
                <w:noProof/>
                <w:webHidden/>
              </w:rPr>
              <w:t>6</w:t>
            </w:r>
            <w:r>
              <w:rPr>
                <w:noProof/>
                <w:webHidden/>
              </w:rPr>
              <w:fldChar w:fldCharType="end"/>
            </w:r>
          </w:hyperlink>
        </w:p>
        <w:p w14:paraId="13212D62" w14:textId="5CFCB042"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547717">
              <w:rPr>
                <w:noProof/>
                <w:webHidden/>
              </w:rPr>
              <w:t>6</w:t>
            </w:r>
            <w:r>
              <w:rPr>
                <w:noProof/>
                <w:webHidden/>
              </w:rPr>
              <w:fldChar w:fldCharType="end"/>
            </w:r>
          </w:hyperlink>
        </w:p>
        <w:p w14:paraId="7AD6BE8C" w14:textId="32B91DC3"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547717">
              <w:rPr>
                <w:noProof/>
                <w:webHidden/>
              </w:rPr>
              <w:t>7</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9D5F9E0" w:rsidR="00531FBF" w:rsidRPr="00B7788F" w:rsidRDefault="00A83FB9" w:rsidP="00B7788F">
            <w:pPr>
              <w:contextualSpacing/>
              <w:jc w:val="center"/>
              <w:rPr>
                <w:rFonts w:eastAsia="Times New Roman" w:cstheme="minorHAnsi"/>
                <w:b/>
                <w:bCs/>
                <w:sz w:val="22"/>
                <w:szCs w:val="22"/>
              </w:rPr>
            </w:pPr>
            <w:r>
              <w:rPr>
                <w:rFonts w:eastAsia="Times New Roman" w:cstheme="minorHAnsi"/>
                <w:b/>
                <w:bCs/>
                <w:sz w:val="22"/>
                <w:szCs w:val="22"/>
              </w:rPr>
              <w:t>5/27/2026</w:t>
            </w:r>
          </w:p>
        </w:tc>
        <w:tc>
          <w:tcPr>
            <w:tcW w:w="2338" w:type="dxa"/>
            <w:tcMar>
              <w:left w:w="115" w:type="dxa"/>
              <w:right w:w="115" w:type="dxa"/>
            </w:tcMar>
          </w:tcPr>
          <w:p w14:paraId="07699096" w14:textId="52429A3F" w:rsidR="00531FBF" w:rsidRPr="00B7788F" w:rsidRDefault="00A83FB9" w:rsidP="00B7788F">
            <w:pPr>
              <w:contextualSpacing/>
              <w:jc w:val="center"/>
              <w:rPr>
                <w:rFonts w:eastAsia="Times New Roman" w:cstheme="minorHAnsi"/>
                <w:b/>
                <w:bCs/>
                <w:sz w:val="22"/>
                <w:szCs w:val="22"/>
              </w:rPr>
            </w:pPr>
            <w:r>
              <w:rPr>
                <w:rFonts w:eastAsia="Times New Roman" w:cstheme="minorHAnsi"/>
                <w:b/>
                <w:bCs/>
                <w:sz w:val="22"/>
                <w:szCs w:val="22"/>
              </w:rPr>
              <w:t>Robert Sanchez</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9D56D78" w:rsidR="00485402" w:rsidRPr="00B7788F" w:rsidRDefault="00A83FB9" w:rsidP="00D47759">
      <w:pPr>
        <w:contextualSpacing/>
        <w:rPr>
          <w:rFonts w:cstheme="minorHAnsi"/>
          <w:sz w:val="22"/>
          <w:szCs w:val="22"/>
        </w:rPr>
      </w:pPr>
      <w:r>
        <w:rPr>
          <w:rFonts w:cstheme="minorHAnsi"/>
          <w:sz w:val="22"/>
          <w:szCs w:val="22"/>
        </w:rPr>
        <w:t>Robert Sanchez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C6E03B5" w14:textId="77777777" w:rsidR="00A83FB9" w:rsidRDefault="00A83FB9" w:rsidP="00A83FB9">
      <w:pPr>
        <w:contextualSpacing/>
        <w:rPr>
          <w:rFonts w:eastAsia="Times New Roman"/>
          <w:sz w:val="22"/>
          <w:szCs w:val="22"/>
        </w:rPr>
      </w:pPr>
      <w:r w:rsidRPr="00A83FB9">
        <w:rPr>
          <w:rFonts w:eastAsia="Times New Roman"/>
          <w:sz w:val="22"/>
          <w:szCs w:val="22"/>
        </w:rPr>
        <w:t xml:space="preserve">SHA-256 was selected as the cryptographic hash algorithm for the Artemis Financial application. SHA-256 is part of the SHA-2 family of secure hashing algorithms developed by the National Security Agency (NSA). The algorithm generates </w:t>
      </w:r>
      <w:proofErr w:type="gramStart"/>
      <w:r w:rsidRPr="00A83FB9">
        <w:rPr>
          <w:rFonts w:eastAsia="Times New Roman"/>
          <w:sz w:val="22"/>
          <w:szCs w:val="22"/>
        </w:rPr>
        <w:t>a 256</w:t>
      </w:r>
      <w:proofErr w:type="gramEnd"/>
      <w:r w:rsidRPr="00A83FB9">
        <w:rPr>
          <w:rFonts w:eastAsia="Times New Roman"/>
          <w:sz w:val="22"/>
          <w:szCs w:val="22"/>
        </w:rPr>
        <w:t>-bit hash value that is commonly used for secure checksum verification and data integrity validation.</w:t>
      </w:r>
    </w:p>
    <w:p w14:paraId="79DA1D60" w14:textId="77777777" w:rsidR="00A83FB9" w:rsidRPr="00A83FB9" w:rsidRDefault="00A83FB9" w:rsidP="00A83FB9">
      <w:pPr>
        <w:contextualSpacing/>
        <w:rPr>
          <w:rFonts w:eastAsia="Times New Roman"/>
          <w:sz w:val="22"/>
          <w:szCs w:val="22"/>
        </w:rPr>
      </w:pPr>
    </w:p>
    <w:p w14:paraId="33911444" w14:textId="77777777" w:rsidR="00A83FB9" w:rsidRDefault="00A83FB9" w:rsidP="00A83FB9">
      <w:pPr>
        <w:contextualSpacing/>
        <w:rPr>
          <w:rFonts w:eastAsia="Times New Roman"/>
          <w:sz w:val="22"/>
          <w:szCs w:val="22"/>
        </w:rPr>
      </w:pPr>
      <w:r w:rsidRPr="00A83FB9">
        <w:rPr>
          <w:rFonts w:eastAsia="Times New Roman"/>
          <w:sz w:val="22"/>
          <w:szCs w:val="22"/>
        </w:rPr>
        <w:t xml:space="preserve">SHA-256 is considered secure because it is resistant to collisions and brute-force attacks. The checksum generated by SHA-256 helps verify that transferred data has not been modified or tampered with during communication. The application also uses HTTPS </w:t>
      </w:r>
      <w:proofErr w:type="gramStart"/>
      <w:r w:rsidRPr="00A83FB9">
        <w:rPr>
          <w:rFonts w:eastAsia="Times New Roman"/>
          <w:sz w:val="22"/>
          <w:szCs w:val="22"/>
        </w:rPr>
        <w:t>secure</w:t>
      </w:r>
      <w:proofErr w:type="gramEnd"/>
      <w:r w:rsidRPr="00A83FB9">
        <w:rPr>
          <w:rFonts w:eastAsia="Times New Roman"/>
          <w:sz w:val="22"/>
          <w:szCs w:val="22"/>
        </w:rPr>
        <w:t xml:space="preserve"> communication through SSL/TLS certificates to encrypt data between the client and server.</w:t>
      </w:r>
    </w:p>
    <w:p w14:paraId="5AF711AB" w14:textId="77777777" w:rsidR="00A83FB9" w:rsidRPr="00A83FB9" w:rsidRDefault="00A83FB9" w:rsidP="00A83FB9">
      <w:pPr>
        <w:contextualSpacing/>
        <w:rPr>
          <w:rFonts w:eastAsia="Times New Roman"/>
          <w:sz w:val="22"/>
          <w:szCs w:val="22"/>
        </w:rPr>
      </w:pPr>
    </w:p>
    <w:p w14:paraId="5FC3428D" w14:textId="77777777" w:rsidR="00A83FB9" w:rsidRDefault="00A83FB9" w:rsidP="00A83FB9">
      <w:pPr>
        <w:contextualSpacing/>
        <w:rPr>
          <w:rFonts w:eastAsia="Times New Roman"/>
          <w:sz w:val="22"/>
          <w:szCs w:val="22"/>
        </w:rPr>
      </w:pPr>
      <w:r w:rsidRPr="00A83FB9">
        <w:rPr>
          <w:rFonts w:eastAsia="Times New Roman"/>
          <w:sz w:val="22"/>
          <w:szCs w:val="22"/>
        </w:rPr>
        <w:t>The project uses both symmetric and asymmetric encryption concepts. RSA asymmetric encryption is used within the SSL certificate exchange process to establish secure communication channels. After the secure session is established, symmetric encryption is used for efficient encrypted communication during the session.</w:t>
      </w:r>
    </w:p>
    <w:p w14:paraId="30E19A95" w14:textId="77777777" w:rsidR="00A83FB9" w:rsidRPr="00A83FB9" w:rsidRDefault="00A83FB9" w:rsidP="00A83FB9">
      <w:pPr>
        <w:contextualSpacing/>
        <w:rPr>
          <w:rFonts w:eastAsia="Times New Roman"/>
          <w:sz w:val="22"/>
          <w:szCs w:val="22"/>
        </w:rPr>
      </w:pPr>
    </w:p>
    <w:p w14:paraId="60DD10DC" w14:textId="77777777" w:rsidR="00A83FB9" w:rsidRPr="00A83FB9" w:rsidRDefault="00A83FB9" w:rsidP="00A83FB9">
      <w:pPr>
        <w:contextualSpacing/>
        <w:rPr>
          <w:rFonts w:eastAsia="Times New Roman"/>
          <w:sz w:val="22"/>
          <w:szCs w:val="22"/>
        </w:rPr>
      </w:pPr>
      <w:r w:rsidRPr="00A83FB9">
        <w:rPr>
          <w:rFonts w:eastAsia="Times New Roman"/>
          <w:sz w:val="22"/>
          <w:szCs w:val="22"/>
        </w:rPr>
        <w:t>Modern encryption algorithms continue to evolve as computing power increases and security threats become more advanced. SHA-256 remains one of the most widely trusted and commonly implemented hashing algorithms in modern cybersecurity practices.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0F4B634C" w:rsidR="00DB5652" w:rsidRDefault="00A83FB9" w:rsidP="00D47759">
      <w:pPr>
        <w:contextualSpacing/>
        <w:rPr>
          <w:rFonts w:cstheme="minorHAnsi"/>
          <w:sz w:val="22"/>
          <w:szCs w:val="22"/>
        </w:rPr>
      </w:pPr>
      <w:r w:rsidRPr="00A83FB9">
        <w:rPr>
          <w:rFonts w:eastAsia="Times New Roman" w:cstheme="minorHAnsi"/>
          <w:sz w:val="22"/>
          <w:szCs w:val="22"/>
        </w:rPr>
        <w:drawing>
          <wp:inline distT="0" distB="0" distL="0" distR="0" wp14:anchorId="5A2D17F9" wp14:editId="44795AD7">
            <wp:extent cx="2349500" cy="2056645"/>
            <wp:effectExtent l="0" t="0" r="0" b="1270"/>
            <wp:docPr id="198947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74237" name=""/>
                    <pic:cNvPicPr/>
                  </pic:nvPicPr>
                  <pic:blipFill>
                    <a:blip r:embed="rId13"/>
                    <a:stretch>
                      <a:fillRect/>
                    </a:stretch>
                  </pic:blipFill>
                  <pic:spPr>
                    <a:xfrm>
                      <a:off x="0" y="0"/>
                      <a:ext cx="2355061" cy="2061513"/>
                    </a:xfrm>
                    <a:prstGeom prst="rect">
                      <a:avLst/>
                    </a:prstGeom>
                  </pic:spPr>
                </pic:pic>
              </a:graphicData>
            </a:graphic>
          </wp:inline>
        </w:drawing>
      </w:r>
    </w:p>
    <w:p w14:paraId="06351167" w14:textId="77777777" w:rsidR="00A83FB9" w:rsidRDefault="00A83FB9" w:rsidP="00D47759">
      <w:pPr>
        <w:contextualSpacing/>
        <w:rPr>
          <w:rFonts w:cstheme="minorHAnsi"/>
          <w:sz w:val="22"/>
          <w:szCs w:val="22"/>
        </w:rPr>
      </w:pPr>
    </w:p>
    <w:p w14:paraId="5B43B18A" w14:textId="77777777" w:rsidR="00A83FB9" w:rsidRDefault="00A83FB9" w:rsidP="00D47759">
      <w:pPr>
        <w:contextualSpacing/>
        <w:rPr>
          <w:rFonts w:cstheme="minorHAnsi"/>
          <w:sz w:val="22"/>
          <w:szCs w:val="22"/>
        </w:rPr>
      </w:pPr>
    </w:p>
    <w:p w14:paraId="211AA7AF" w14:textId="77777777" w:rsidR="00A83FB9" w:rsidRDefault="00A83FB9" w:rsidP="00D47759">
      <w:pPr>
        <w:contextualSpacing/>
        <w:rPr>
          <w:rFonts w:cstheme="minorHAnsi"/>
          <w:sz w:val="22"/>
          <w:szCs w:val="22"/>
        </w:rPr>
      </w:pPr>
    </w:p>
    <w:p w14:paraId="05312A09" w14:textId="77777777" w:rsidR="00A83FB9" w:rsidRDefault="00A83FB9" w:rsidP="00D47759">
      <w:pPr>
        <w:contextualSpacing/>
        <w:rPr>
          <w:rFonts w:cstheme="minorHAnsi"/>
          <w:sz w:val="22"/>
          <w:szCs w:val="22"/>
        </w:rPr>
      </w:pPr>
    </w:p>
    <w:p w14:paraId="3920D8A6" w14:textId="77777777" w:rsidR="00A83FB9" w:rsidRDefault="00A83FB9" w:rsidP="00D47759">
      <w:pPr>
        <w:contextualSpacing/>
        <w:rPr>
          <w:rFonts w:cstheme="minorHAnsi"/>
          <w:sz w:val="22"/>
          <w:szCs w:val="22"/>
        </w:rPr>
      </w:pPr>
    </w:p>
    <w:p w14:paraId="515461C1" w14:textId="77777777" w:rsidR="00A83FB9" w:rsidRDefault="00A83FB9" w:rsidP="00D47759">
      <w:pPr>
        <w:contextualSpacing/>
        <w:rPr>
          <w:rFonts w:cstheme="minorHAnsi"/>
          <w:sz w:val="22"/>
          <w:szCs w:val="22"/>
        </w:rPr>
      </w:pPr>
    </w:p>
    <w:p w14:paraId="3325948E" w14:textId="77777777" w:rsidR="00A83FB9" w:rsidRDefault="00A83FB9" w:rsidP="00D47759">
      <w:pPr>
        <w:contextualSpacing/>
        <w:rPr>
          <w:rFonts w:cstheme="minorHAnsi"/>
          <w:sz w:val="22"/>
          <w:szCs w:val="22"/>
        </w:rPr>
      </w:pPr>
    </w:p>
    <w:p w14:paraId="0D448F49" w14:textId="77777777" w:rsidR="00A83FB9" w:rsidRDefault="00A83FB9" w:rsidP="00D47759">
      <w:pPr>
        <w:contextualSpacing/>
        <w:rPr>
          <w:rFonts w:cstheme="minorHAnsi"/>
          <w:sz w:val="22"/>
          <w:szCs w:val="22"/>
        </w:rPr>
      </w:pPr>
    </w:p>
    <w:p w14:paraId="2C03AA42" w14:textId="77777777" w:rsidR="00A83FB9" w:rsidRPr="00B7788F" w:rsidRDefault="00A83FB9"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156E6E2B" w14:textId="77777777" w:rsidR="00A83FB9" w:rsidRDefault="00A83FB9" w:rsidP="00D47759">
      <w:pPr>
        <w:contextualSpacing/>
        <w:rPr>
          <w:rFonts w:eastAsia="Times New Roman"/>
          <w:sz w:val="22"/>
          <w:szCs w:val="22"/>
        </w:rPr>
      </w:pPr>
    </w:p>
    <w:p w14:paraId="2D369553" w14:textId="3C19ABEF" w:rsidR="00A83FB9" w:rsidRPr="00B7788F" w:rsidRDefault="00A83FB9" w:rsidP="00D47759">
      <w:pPr>
        <w:contextualSpacing/>
        <w:rPr>
          <w:rFonts w:eastAsia="Times New Roman" w:cstheme="minorHAnsi"/>
          <w:sz w:val="22"/>
          <w:szCs w:val="22"/>
        </w:rPr>
      </w:pPr>
      <w:r w:rsidRPr="00A83FB9">
        <w:rPr>
          <w:rFonts w:eastAsia="Times New Roman" w:cstheme="minorHAnsi"/>
          <w:sz w:val="22"/>
          <w:szCs w:val="22"/>
        </w:rPr>
        <w:t xml:space="preserve">The application was refactored to implement SHA-256 checksum verification. A secure hash value is generated from a unique data string using Java </w:t>
      </w:r>
      <w:proofErr w:type="spellStart"/>
      <w:r w:rsidRPr="00A83FB9">
        <w:rPr>
          <w:rFonts w:eastAsia="Times New Roman" w:cstheme="minorHAnsi"/>
          <w:sz w:val="22"/>
          <w:szCs w:val="22"/>
        </w:rPr>
        <w:t>MessageDigest</w:t>
      </w:r>
      <w:proofErr w:type="spellEnd"/>
      <w:r w:rsidRPr="00A83FB9">
        <w:rPr>
          <w:rFonts w:eastAsia="Times New Roman" w:cstheme="minorHAnsi"/>
          <w:sz w:val="22"/>
          <w:szCs w:val="22"/>
        </w:rPr>
        <w:t xml:space="preserve"> functionality. The checksum verifies the integrity of transferred data and helps detect unauthorized modifications.</w:t>
      </w:r>
    </w:p>
    <w:p w14:paraId="1D5553A4" w14:textId="77777777" w:rsidR="003978A0" w:rsidRDefault="003978A0" w:rsidP="00D47759">
      <w:pPr>
        <w:contextualSpacing/>
        <w:rPr>
          <w:rFonts w:eastAsia="Times New Roman" w:cstheme="minorHAnsi"/>
          <w:sz w:val="22"/>
          <w:szCs w:val="22"/>
        </w:rPr>
      </w:pPr>
    </w:p>
    <w:p w14:paraId="6BA341E9" w14:textId="184339F9" w:rsidR="00DB5652" w:rsidRDefault="00A83FB9" w:rsidP="00D47759">
      <w:pPr>
        <w:contextualSpacing/>
        <w:rPr>
          <w:rFonts w:cstheme="minorHAnsi"/>
          <w:sz w:val="22"/>
          <w:szCs w:val="22"/>
        </w:rPr>
      </w:pPr>
      <w:r w:rsidRPr="00A83FB9">
        <w:rPr>
          <w:rFonts w:eastAsia="Times New Roman" w:cstheme="minorHAnsi"/>
          <w:sz w:val="22"/>
          <w:szCs w:val="22"/>
        </w:rPr>
        <w:drawing>
          <wp:inline distT="0" distB="0" distL="0" distR="0" wp14:anchorId="6613BB7A" wp14:editId="58749116">
            <wp:extent cx="5943600" cy="1433195"/>
            <wp:effectExtent l="0" t="0" r="0" b="0"/>
            <wp:docPr id="100215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3312" name=""/>
                    <pic:cNvPicPr/>
                  </pic:nvPicPr>
                  <pic:blipFill>
                    <a:blip r:embed="rId14"/>
                    <a:stretch>
                      <a:fillRect/>
                    </a:stretch>
                  </pic:blipFill>
                  <pic:spPr>
                    <a:xfrm>
                      <a:off x="0" y="0"/>
                      <a:ext cx="5943600" cy="1433195"/>
                    </a:xfrm>
                    <a:prstGeom prst="rect">
                      <a:avLst/>
                    </a:prstGeom>
                  </pic:spPr>
                </pic:pic>
              </a:graphicData>
            </a:graphic>
          </wp:inline>
        </w:drawing>
      </w:r>
    </w:p>
    <w:p w14:paraId="2F0EFE8D" w14:textId="77777777" w:rsidR="00A83FB9" w:rsidRPr="00B7788F" w:rsidRDefault="00A83FB9"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052AC51D" w14:textId="77777777" w:rsidR="00A83FB9" w:rsidRDefault="00A83FB9" w:rsidP="00D47759">
      <w:pPr>
        <w:contextualSpacing/>
        <w:rPr>
          <w:sz w:val="22"/>
          <w:szCs w:val="22"/>
        </w:rPr>
      </w:pPr>
    </w:p>
    <w:p w14:paraId="13FE19EC" w14:textId="294B601B" w:rsidR="00A83FB9" w:rsidRPr="00B7788F" w:rsidRDefault="00A83FB9" w:rsidP="00D47759">
      <w:pPr>
        <w:contextualSpacing/>
        <w:rPr>
          <w:rFonts w:cstheme="minorHAnsi"/>
          <w:sz w:val="22"/>
          <w:szCs w:val="22"/>
        </w:rPr>
      </w:pPr>
      <w:r w:rsidRPr="00A83FB9">
        <w:rPr>
          <w:rFonts w:cstheme="minorHAnsi"/>
          <w:sz w:val="22"/>
          <w:szCs w:val="22"/>
        </w:rPr>
        <w:t xml:space="preserve">HTTPS secure communication was successfully implemented by configuring Spring Boot to use SSL/TLS encryption on port 8443. A self-signed certificate generated through Java </w:t>
      </w:r>
      <w:proofErr w:type="spellStart"/>
      <w:r w:rsidRPr="00A83FB9">
        <w:rPr>
          <w:rFonts w:cstheme="minorHAnsi"/>
          <w:sz w:val="22"/>
          <w:szCs w:val="22"/>
        </w:rPr>
        <w:t>Keytool</w:t>
      </w:r>
      <w:proofErr w:type="spellEnd"/>
      <w:r w:rsidRPr="00A83FB9">
        <w:rPr>
          <w:rFonts w:cstheme="minorHAnsi"/>
          <w:sz w:val="22"/>
          <w:szCs w:val="22"/>
        </w:rPr>
        <w:t xml:space="preserve"> was added to the application resources and configured within the </w:t>
      </w:r>
      <w:proofErr w:type="spellStart"/>
      <w:r w:rsidRPr="00A83FB9">
        <w:rPr>
          <w:rFonts w:cstheme="minorHAnsi"/>
          <w:sz w:val="22"/>
          <w:szCs w:val="22"/>
        </w:rPr>
        <w:t>application.properties</w:t>
      </w:r>
      <w:proofErr w:type="spellEnd"/>
      <w:r w:rsidRPr="00A83FB9">
        <w:rPr>
          <w:rFonts w:cstheme="minorHAnsi"/>
          <w:sz w:val="22"/>
          <w:szCs w:val="22"/>
        </w:rPr>
        <w:t xml:space="preserve"> file.</w:t>
      </w:r>
    </w:p>
    <w:p w14:paraId="2CB31EF5" w14:textId="77777777" w:rsidR="003978A0" w:rsidRDefault="003978A0" w:rsidP="00D47759">
      <w:pPr>
        <w:contextualSpacing/>
        <w:rPr>
          <w:rFonts w:eastAsia="Times New Roman" w:cstheme="minorHAnsi"/>
          <w:sz w:val="22"/>
          <w:szCs w:val="22"/>
        </w:rPr>
      </w:pPr>
    </w:p>
    <w:p w14:paraId="6F681708" w14:textId="0FFEC252" w:rsidR="00DB5652" w:rsidRDefault="00A83FB9" w:rsidP="00D47759">
      <w:pPr>
        <w:contextualSpacing/>
        <w:rPr>
          <w:rFonts w:cstheme="minorHAnsi"/>
          <w:sz w:val="22"/>
          <w:szCs w:val="22"/>
        </w:rPr>
      </w:pPr>
      <w:r w:rsidRPr="00A83FB9">
        <w:rPr>
          <w:rFonts w:eastAsia="Times New Roman" w:cstheme="minorHAnsi"/>
          <w:sz w:val="22"/>
          <w:szCs w:val="22"/>
        </w:rPr>
        <w:drawing>
          <wp:inline distT="0" distB="0" distL="0" distR="0" wp14:anchorId="3B71838E" wp14:editId="42269EFA">
            <wp:extent cx="5943600" cy="1433195"/>
            <wp:effectExtent l="0" t="0" r="0" b="0"/>
            <wp:docPr id="155553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3312" name=""/>
                    <pic:cNvPicPr/>
                  </pic:nvPicPr>
                  <pic:blipFill>
                    <a:blip r:embed="rId14"/>
                    <a:stretch>
                      <a:fillRect/>
                    </a:stretch>
                  </pic:blipFill>
                  <pic:spPr>
                    <a:xfrm>
                      <a:off x="0" y="0"/>
                      <a:ext cx="5943600" cy="1433195"/>
                    </a:xfrm>
                    <a:prstGeom prst="rect">
                      <a:avLst/>
                    </a:prstGeom>
                  </pic:spPr>
                </pic:pic>
              </a:graphicData>
            </a:graphic>
          </wp:inline>
        </w:drawing>
      </w:r>
    </w:p>
    <w:p w14:paraId="4AAF72C5" w14:textId="77777777" w:rsidR="00A83FB9" w:rsidRPr="00B7788F" w:rsidRDefault="00A83FB9"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BBE34FD" w14:textId="77777777" w:rsidR="00A83FB9" w:rsidRDefault="00A83FB9" w:rsidP="00D47759">
      <w:pPr>
        <w:contextualSpacing/>
        <w:rPr>
          <w:rFonts w:eastAsia="Times New Roman"/>
          <w:sz w:val="22"/>
          <w:szCs w:val="22"/>
        </w:rPr>
      </w:pPr>
    </w:p>
    <w:p w14:paraId="055B8D08" w14:textId="7A9B73AC" w:rsidR="00A83FB9" w:rsidRPr="00B7788F" w:rsidRDefault="00A83FB9" w:rsidP="00D47759">
      <w:pPr>
        <w:contextualSpacing/>
        <w:rPr>
          <w:rFonts w:eastAsia="Times New Roman" w:cstheme="minorHAnsi"/>
          <w:sz w:val="22"/>
          <w:szCs w:val="22"/>
        </w:rPr>
      </w:pPr>
      <w:r w:rsidRPr="00A83FB9">
        <w:rPr>
          <w:rFonts w:eastAsia="Times New Roman" w:cstheme="minorHAnsi"/>
          <w:sz w:val="22"/>
          <w:szCs w:val="22"/>
        </w:rPr>
        <w:t>OWASP Dependency-Check was integrated into the Maven build configuration to analyze dependencies for known vulnerabilities. The dependency-check plugin successfully initiated vulnerability scanning and dependency analysis. During execution, the tool encountered external NVD database synchronization and connection issues which prevented completion of the scan. The issue was related to dependency-check database processing rather than vulnerabilities introduced within the refactored application code.</w:t>
      </w:r>
    </w:p>
    <w:p w14:paraId="099B1CE1" w14:textId="77777777" w:rsidR="003978A0" w:rsidRDefault="003978A0" w:rsidP="00D47759">
      <w:pPr>
        <w:contextualSpacing/>
        <w:rPr>
          <w:rFonts w:eastAsia="Times New Roman" w:cstheme="minorHAnsi"/>
          <w:sz w:val="22"/>
          <w:szCs w:val="22"/>
        </w:rPr>
      </w:pPr>
    </w:p>
    <w:p w14:paraId="75B70F3E" w14:textId="32AC66C6" w:rsidR="00DB5652" w:rsidRDefault="00056BBE" w:rsidP="00D47759">
      <w:pPr>
        <w:contextualSpacing/>
        <w:rPr>
          <w:rFonts w:cstheme="minorHAnsi"/>
          <w:sz w:val="22"/>
          <w:szCs w:val="22"/>
        </w:rPr>
      </w:pPr>
      <w:r w:rsidRPr="00056BBE">
        <w:rPr>
          <w:rFonts w:cstheme="minorHAnsi"/>
          <w:sz w:val="22"/>
          <w:szCs w:val="22"/>
        </w:rPr>
        <w:lastRenderedPageBreak/>
        <w:drawing>
          <wp:inline distT="0" distB="0" distL="0" distR="0" wp14:anchorId="1AEF8F6D" wp14:editId="39B08F92">
            <wp:extent cx="5943600" cy="3218815"/>
            <wp:effectExtent l="0" t="0" r="0" b="635"/>
            <wp:docPr id="58063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37506" name=""/>
                    <pic:cNvPicPr/>
                  </pic:nvPicPr>
                  <pic:blipFill>
                    <a:blip r:embed="rId15"/>
                    <a:stretch>
                      <a:fillRect/>
                    </a:stretch>
                  </pic:blipFill>
                  <pic:spPr>
                    <a:xfrm>
                      <a:off x="0" y="0"/>
                      <a:ext cx="5943600" cy="3218815"/>
                    </a:xfrm>
                    <a:prstGeom prst="rect">
                      <a:avLst/>
                    </a:prstGeom>
                  </pic:spPr>
                </pic:pic>
              </a:graphicData>
            </a:graphic>
          </wp:inline>
        </w:drawing>
      </w:r>
    </w:p>
    <w:p w14:paraId="76111198" w14:textId="77777777" w:rsidR="00056BBE" w:rsidRPr="00B7788F" w:rsidRDefault="00056BBE"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42BC236E" w14:textId="77777777" w:rsidR="00056BBE" w:rsidRDefault="00056BBE" w:rsidP="00D47759">
      <w:pPr>
        <w:contextualSpacing/>
        <w:rPr>
          <w:rFonts w:eastAsia="Times New Roman"/>
          <w:sz w:val="22"/>
          <w:szCs w:val="22"/>
        </w:rPr>
      </w:pPr>
    </w:p>
    <w:p w14:paraId="5A7048E9" w14:textId="3E7AD5B9" w:rsidR="00056BBE" w:rsidRPr="00B7788F" w:rsidRDefault="00056BBE" w:rsidP="00D47759">
      <w:pPr>
        <w:contextualSpacing/>
        <w:rPr>
          <w:rFonts w:eastAsia="Times New Roman" w:cstheme="minorHAnsi"/>
          <w:sz w:val="22"/>
          <w:szCs w:val="22"/>
        </w:rPr>
      </w:pPr>
      <w:r w:rsidRPr="00056BBE">
        <w:rPr>
          <w:rFonts w:eastAsia="Times New Roman" w:cstheme="minorHAnsi"/>
          <w:sz w:val="22"/>
          <w:szCs w:val="22"/>
        </w:rPr>
        <w:t>Functional testing was performed by compiling and executing the refactored Spring Boot application. Testing confirmed that the application executed successfully without runtime errors and that secure HTTPS communication functioned properly. The SHA-256 checksum verification endpoint also generated the expected output successfully.</w:t>
      </w:r>
    </w:p>
    <w:p w14:paraId="42BA38F6" w14:textId="77777777" w:rsidR="003978A0" w:rsidRDefault="003978A0" w:rsidP="00D47759">
      <w:pPr>
        <w:contextualSpacing/>
        <w:rPr>
          <w:rFonts w:eastAsia="Times New Roman" w:cstheme="minorHAnsi"/>
          <w:sz w:val="22"/>
          <w:szCs w:val="22"/>
        </w:rPr>
      </w:pPr>
    </w:p>
    <w:p w14:paraId="7B9F371C" w14:textId="37D2BC09" w:rsidR="00E33862" w:rsidRDefault="00041F2A" w:rsidP="00D47759">
      <w:pPr>
        <w:contextualSpacing/>
        <w:rPr>
          <w:rFonts w:cstheme="minorHAnsi"/>
          <w:sz w:val="22"/>
          <w:szCs w:val="22"/>
        </w:rPr>
      </w:pPr>
      <w:r w:rsidRPr="00041F2A">
        <w:rPr>
          <w:rFonts w:eastAsia="Times New Roman" w:cstheme="minorHAnsi"/>
          <w:sz w:val="22"/>
          <w:szCs w:val="22"/>
        </w:rPr>
        <w:drawing>
          <wp:inline distT="0" distB="0" distL="0" distR="0" wp14:anchorId="2A846F3A" wp14:editId="13B6C9C4">
            <wp:extent cx="5943600" cy="1934845"/>
            <wp:effectExtent l="0" t="0" r="0" b="8255"/>
            <wp:docPr id="4472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9480" name=""/>
                    <pic:cNvPicPr/>
                  </pic:nvPicPr>
                  <pic:blipFill>
                    <a:blip r:embed="rId16"/>
                    <a:stretch>
                      <a:fillRect/>
                    </a:stretch>
                  </pic:blipFill>
                  <pic:spPr>
                    <a:xfrm>
                      <a:off x="0" y="0"/>
                      <a:ext cx="5943600" cy="1934845"/>
                    </a:xfrm>
                    <a:prstGeom prst="rect">
                      <a:avLst/>
                    </a:prstGeom>
                  </pic:spPr>
                </pic:pic>
              </a:graphicData>
            </a:graphic>
          </wp:inline>
        </w:drawing>
      </w:r>
    </w:p>
    <w:p w14:paraId="1B0D0B02" w14:textId="77777777" w:rsidR="00041F2A" w:rsidRPr="00B7788F" w:rsidRDefault="00041F2A"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B778CB3" w14:textId="77777777" w:rsidR="00056BBE" w:rsidRPr="00056BBE" w:rsidRDefault="00056BBE" w:rsidP="00056BBE">
      <w:pPr>
        <w:contextualSpacing/>
        <w:rPr>
          <w:rFonts w:eastAsia="Times New Roman"/>
          <w:sz w:val="22"/>
          <w:szCs w:val="22"/>
        </w:rPr>
      </w:pPr>
      <w:r w:rsidRPr="00056BBE">
        <w:rPr>
          <w:rFonts w:eastAsia="Times New Roman"/>
          <w:sz w:val="22"/>
          <w:szCs w:val="22"/>
        </w:rPr>
        <w:t xml:space="preserve">The Artemis Financial application was refactored to improve software security and secure communications. HTTPS was implemented using a self-signed SSL certificate generated through Java </w:t>
      </w:r>
      <w:proofErr w:type="spellStart"/>
      <w:r w:rsidRPr="00056BBE">
        <w:rPr>
          <w:rFonts w:eastAsia="Times New Roman"/>
          <w:sz w:val="22"/>
          <w:szCs w:val="22"/>
        </w:rPr>
        <w:t>Keytool</w:t>
      </w:r>
      <w:proofErr w:type="spellEnd"/>
      <w:r w:rsidRPr="00056BBE">
        <w:rPr>
          <w:rFonts w:eastAsia="Times New Roman"/>
          <w:sz w:val="22"/>
          <w:szCs w:val="22"/>
        </w:rPr>
        <w:t>. A SHA-256 checksum verification feature was added to verify data integrity during transmission. The application properties were updated to force secure communication over port 8443.</w:t>
      </w:r>
    </w:p>
    <w:p w14:paraId="345DA8A3" w14:textId="77777777" w:rsidR="00056BBE" w:rsidRPr="00056BBE" w:rsidRDefault="00056BBE" w:rsidP="00056BBE">
      <w:pPr>
        <w:contextualSpacing/>
        <w:rPr>
          <w:rFonts w:eastAsia="Times New Roman"/>
          <w:sz w:val="22"/>
          <w:szCs w:val="22"/>
        </w:rPr>
      </w:pPr>
      <w:r w:rsidRPr="00056BBE">
        <w:rPr>
          <w:rFonts w:eastAsia="Times New Roman"/>
          <w:sz w:val="22"/>
          <w:szCs w:val="22"/>
        </w:rPr>
        <w:lastRenderedPageBreak/>
        <w:t xml:space="preserve">Functional testing confirmed the application </w:t>
      </w:r>
      <w:proofErr w:type="gramStart"/>
      <w:r w:rsidRPr="00056BBE">
        <w:rPr>
          <w:rFonts w:eastAsia="Times New Roman"/>
          <w:sz w:val="22"/>
          <w:szCs w:val="22"/>
        </w:rPr>
        <w:t>executed</w:t>
      </w:r>
      <w:proofErr w:type="gramEnd"/>
      <w:r w:rsidRPr="00056BBE">
        <w:rPr>
          <w:rFonts w:eastAsia="Times New Roman"/>
          <w:sz w:val="22"/>
          <w:szCs w:val="22"/>
        </w:rPr>
        <w:t xml:space="preserve"> successfully without runtime errors. Dependency-check testing was integrated into Maven to analyze dependencies for known vulnerabilities. These updates improved the application’s protection against insecure communications and data tampering.</w:t>
      </w:r>
    </w:p>
    <w:p w14:paraId="081B4791" w14:textId="77777777" w:rsidR="00056BBE" w:rsidRPr="00056BBE" w:rsidRDefault="00056BBE" w:rsidP="00056BBE">
      <w:pPr>
        <w:contextualSpacing/>
        <w:rPr>
          <w:rFonts w:eastAsia="Times New Roman"/>
          <w:sz w:val="22"/>
          <w:szCs w:val="22"/>
        </w:rPr>
      </w:pPr>
      <w:r w:rsidRPr="00056BBE">
        <w:rPr>
          <w:rFonts w:eastAsia="Times New Roman"/>
          <w:sz w:val="22"/>
          <w:szCs w:val="22"/>
        </w:rPr>
        <w:t>The refactoring process addressed several areas of the vulnerability assessment process, including secure communications, encryption, dependency analysis, secure configuration management, and integrity validation. Multiple layers of security were added to help protect sensitive financial information transmitted through the application.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33D1E0A" w14:textId="77777777" w:rsidR="00056BBE" w:rsidRPr="00056BBE" w:rsidRDefault="00056BBE" w:rsidP="00056BBE">
      <w:pPr>
        <w:contextualSpacing/>
        <w:rPr>
          <w:rFonts w:eastAsia="Times New Roman"/>
          <w:sz w:val="22"/>
          <w:szCs w:val="22"/>
        </w:rPr>
      </w:pPr>
      <w:r w:rsidRPr="00056BBE">
        <w:rPr>
          <w:rFonts w:eastAsia="Times New Roman"/>
          <w:sz w:val="22"/>
          <w:szCs w:val="22"/>
        </w:rPr>
        <w:t>Industry standard secure coding practices were applied throughout the project to improve application security. HTTPS encryption was enabled to protect data transmitted between the client and server. SHA-256 hashing was implemented to verify data integrity and detect tampering. Dependency-check was integrated into the Maven build process to identify known dependency vulnerabilities.</w:t>
      </w:r>
    </w:p>
    <w:p w14:paraId="2AB61C42" w14:textId="77777777" w:rsidR="00056BBE" w:rsidRPr="00056BBE" w:rsidRDefault="00056BBE" w:rsidP="00056BBE">
      <w:pPr>
        <w:contextualSpacing/>
        <w:rPr>
          <w:rFonts w:eastAsia="Times New Roman"/>
          <w:sz w:val="22"/>
          <w:szCs w:val="22"/>
        </w:rPr>
      </w:pPr>
      <w:r w:rsidRPr="00056BBE">
        <w:rPr>
          <w:rFonts w:eastAsia="Times New Roman"/>
          <w:sz w:val="22"/>
          <w:szCs w:val="22"/>
        </w:rPr>
        <w:t>Secure coding best practices help organizations reduce security risks, protect customer information, maintain regulatory compliance, and improve software reliability. Applying layered security controls also helps defend against common cybersecurity threats such as data interception, unauthorized modification, and insecure communications.</w:t>
      </w:r>
    </w:p>
    <w:p w14:paraId="052C684F" w14:textId="719599E0" w:rsidR="00974AE3" w:rsidRPr="00B7788F" w:rsidRDefault="00974AE3" w:rsidP="00056BBE">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A0D97" w14:textId="77777777" w:rsidR="008F2DBA" w:rsidRDefault="008F2DBA" w:rsidP="002F3F84">
      <w:r>
        <w:separator/>
      </w:r>
    </w:p>
  </w:endnote>
  <w:endnote w:type="continuationSeparator" w:id="0">
    <w:p w14:paraId="36042C98" w14:textId="77777777" w:rsidR="008F2DBA" w:rsidRDefault="008F2DBA" w:rsidP="002F3F84">
      <w:r>
        <w:continuationSeparator/>
      </w:r>
    </w:p>
  </w:endnote>
  <w:endnote w:type="continuationNotice" w:id="1">
    <w:p w14:paraId="13AEAE5B" w14:textId="77777777" w:rsidR="008F2DBA" w:rsidRDefault="008F2D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ECE4A" w14:textId="77777777" w:rsidR="008F2DBA" w:rsidRDefault="008F2DBA" w:rsidP="002F3F84">
      <w:r>
        <w:separator/>
      </w:r>
    </w:p>
  </w:footnote>
  <w:footnote w:type="continuationSeparator" w:id="0">
    <w:p w14:paraId="15324E9B" w14:textId="77777777" w:rsidR="008F2DBA" w:rsidRDefault="008F2DBA" w:rsidP="002F3F84">
      <w:r>
        <w:continuationSeparator/>
      </w:r>
    </w:p>
  </w:footnote>
  <w:footnote w:type="continuationNotice" w:id="1">
    <w:p w14:paraId="4519B799" w14:textId="77777777" w:rsidR="008F2DBA" w:rsidRDefault="008F2D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21132612">
    <w:abstractNumId w:val="16"/>
  </w:num>
  <w:num w:numId="2" w16cid:durableId="1851213968">
    <w:abstractNumId w:val="20"/>
  </w:num>
  <w:num w:numId="3" w16cid:durableId="206576432">
    <w:abstractNumId w:val="6"/>
  </w:num>
  <w:num w:numId="4" w16cid:durableId="1497065309">
    <w:abstractNumId w:val="8"/>
  </w:num>
  <w:num w:numId="5" w16cid:durableId="1738358640">
    <w:abstractNumId w:val="4"/>
  </w:num>
  <w:num w:numId="6" w16cid:durableId="2022782280">
    <w:abstractNumId w:val="17"/>
  </w:num>
  <w:num w:numId="7" w16cid:durableId="1893422478">
    <w:abstractNumId w:val="12"/>
    <w:lvlOverride w:ilvl="0">
      <w:lvl w:ilvl="0">
        <w:numFmt w:val="lowerLetter"/>
        <w:lvlText w:val="%1."/>
        <w:lvlJc w:val="left"/>
      </w:lvl>
    </w:lvlOverride>
  </w:num>
  <w:num w:numId="8" w16cid:durableId="113790763">
    <w:abstractNumId w:val="5"/>
  </w:num>
  <w:num w:numId="9" w16cid:durableId="1409500400">
    <w:abstractNumId w:val="1"/>
    <w:lvlOverride w:ilvl="0">
      <w:lvl w:ilvl="0">
        <w:numFmt w:val="lowerLetter"/>
        <w:lvlText w:val="%1."/>
        <w:lvlJc w:val="left"/>
      </w:lvl>
    </w:lvlOverride>
  </w:num>
  <w:num w:numId="10" w16cid:durableId="975138973">
    <w:abstractNumId w:val="0"/>
  </w:num>
  <w:num w:numId="11" w16cid:durableId="1759867488">
    <w:abstractNumId w:val="3"/>
  </w:num>
  <w:num w:numId="12" w16cid:durableId="1958561802">
    <w:abstractNumId w:val="19"/>
  </w:num>
  <w:num w:numId="13" w16cid:durableId="396899108">
    <w:abstractNumId w:val="15"/>
  </w:num>
  <w:num w:numId="14" w16cid:durableId="1604217875">
    <w:abstractNumId w:val="2"/>
  </w:num>
  <w:num w:numId="15" w16cid:durableId="1033310364">
    <w:abstractNumId w:val="11"/>
  </w:num>
  <w:num w:numId="16" w16cid:durableId="1943144767">
    <w:abstractNumId w:val="9"/>
  </w:num>
  <w:num w:numId="17" w16cid:durableId="1348214613">
    <w:abstractNumId w:val="14"/>
  </w:num>
  <w:num w:numId="18" w16cid:durableId="1488744675">
    <w:abstractNumId w:val="18"/>
  </w:num>
  <w:num w:numId="19" w16cid:durableId="1759250757">
    <w:abstractNumId w:val="7"/>
  </w:num>
  <w:num w:numId="20" w16cid:durableId="1350839897">
    <w:abstractNumId w:val="13"/>
  </w:num>
  <w:num w:numId="21" w16cid:durableId="4584924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1F2A"/>
    <w:rsid w:val="0004531D"/>
    <w:rsid w:val="00052476"/>
    <w:rsid w:val="00056BBE"/>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236AC"/>
    <w:rsid w:val="00531FBF"/>
    <w:rsid w:val="00547717"/>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8F2DBA"/>
    <w:rsid w:val="00940B1A"/>
    <w:rsid w:val="00957280"/>
    <w:rsid w:val="009714E8"/>
    <w:rsid w:val="00974AE3"/>
    <w:rsid w:val="009826D6"/>
    <w:rsid w:val="009C6202"/>
    <w:rsid w:val="009C7B99"/>
    <w:rsid w:val="009D3129"/>
    <w:rsid w:val="009F285B"/>
    <w:rsid w:val="00A2133A"/>
    <w:rsid w:val="00A83FB9"/>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7208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Robert sanchez</cp:lastModifiedBy>
  <cp:revision>2</cp:revision>
  <dcterms:created xsi:type="dcterms:W3CDTF">2026-05-28T00:30:00Z</dcterms:created>
  <dcterms:modified xsi:type="dcterms:W3CDTF">2026-05-28T00:30:00Z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