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922EC" w14:textId="77777777" w:rsidR="003C0F43" w:rsidRPr="003C0F43" w:rsidRDefault="003C0F43" w:rsidP="003C0F43">
      <w:pPr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3C0F43">
        <w:rPr>
          <w:rFonts w:ascii="Times New Roman" w:hAnsi="Times New Roman" w:cs="Times New Roman"/>
          <w:b/>
          <w:bCs/>
          <w:sz w:val="52"/>
          <w:szCs w:val="52"/>
        </w:rPr>
        <w:t>Planificarea</w:t>
      </w:r>
      <w:proofErr w:type="spellEnd"/>
      <w:r w:rsidRPr="003C0F43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3C0F43">
        <w:rPr>
          <w:rFonts w:ascii="Times New Roman" w:hAnsi="Times New Roman" w:cs="Times New Roman"/>
          <w:b/>
          <w:bCs/>
          <w:sz w:val="52"/>
          <w:szCs w:val="52"/>
        </w:rPr>
        <w:t>și</w:t>
      </w:r>
      <w:proofErr w:type="spellEnd"/>
      <w:r w:rsidRPr="003C0F43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3C0F43">
        <w:rPr>
          <w:rFonts w:ascii="Times New Roman" w:hAnsi="Times New Roman" w:cs="Times New Roman"/>
          <w:b/>
          <w:bCs/>
          <w:sz w:val="52"/>
          <w:szCs w:val="52"/>
        </w:rPr>
        <w:t>Implementarea</w:t>
      </w:r>
      <w:proofErr w:type="spellEnd"/>
      <w:r w:rsidRPr="003C0F43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3C0F43">
        <w:rPr>
          <w:rFonts w:ascii="Times New Roman" w:hAnsi="Times New Roman" w:cs="Times New Roman"/>
          <w:b/>
          <w:bCs/>
          <w:sz w:val="52"/>
          <w:szCs w:val="52"/>
        </w:rPr>
        <w:t>Jocului</w:t>
      </w:r>
      <w:proofErr w:type="spellEnd"/>
      <w:r w:rsidRPr="003C0F43">
        <w:rPr>
          <w:rFonts w:ascii="Times New Roman" w:hAnsi="Times New Roman" w:cs="Times New Roman"/>
          <w:b/>
          <w:bCs/>
          <w:sz w:val="52"/>
          <w:szCs w:val="52"/>
        </w:rPr>
        <w:t xml:space="preserve"> de </w:t>
      </w:r>
      <w:proofErr w:type="spellStart"/>
      <w:r w:rsidRPr="003C0F43">
        <w:rPr>
          <w:rFonts w:ascii="Times New Roman" w:hAnsi="Times New Roman" w:cs="Times New Roman"/>
          <w:b/>
          <w:bCs/>
          <w:sz w:val="52"/>
          <w:szCs w:val="52"/>
        </w:rPr>
        <w:t>Construcție</w:t>
      </w:r>
      <w:proofErr w:type="spellEnd"/>
      <w:r w:rsidRPr="003C0F43">
        <w:rPr>
          <w:rFonts w:ascii="Times New Roman" w:hAnsi="Times New Roman" w:cs="Times New Roman"/>
          <w:b/>
          <w:bCs/>
          <w:sz w:val="52"/>
          <w:szCs w:val="52"/>
        </w:rPr>
        <w:t xml:space="preserve"> a </w:t>
      </w:r>
      <w:proofErr w:type="spellStart"/>
      <w:r w:rsidRPr="003C0F43">
        <w:rPr>
          <w:rFonts w:ascii="Times New Roman" w:hAnsi="Times New Roman" w:cs="Times New Roman"/>
          <w:b/>
          <w:bCs/>
          <w:sz w:val="52"/>
          <w:szCs w:val="52"/>
        </w:rPr>
        <w:t>unui</w:t>
      </w:r>
      <w:proofErr w:type="spellEnd"/>
      <w:r w:rsidRPr="003C0F43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3C0F43">
        <w:rPr>
          <w:rFonts w:ascii="Times New Roman" w:hAnsi="Times New Roman" w:cs="Times New Roman"/>
          <w:b/>
          <w:bCs/>
          <w:sz w:val="52"/>
          <w:szCs w:val="52"/>
        </w:rPr>
        <w:t>Oraș</w:t>
      </w:r>
      <w:proofErr w:type="spellEnd"/>
      <w:r w:rsidRPr="003C0F43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3C0F43">
        <w:rPr>
          <w:rFonts w:ascii="Times New Roman" w:hAnsi="Times New Roman" w:cs="Times New Roman"/>
          <w:b/>
          <w:bCs/>
          <w:sz w:val="52"/>
          <w:szCs w:val="52"/>
        </w:rPr>
        <w:t>în</w:t>
      </w:r>
      <w:proofErr w:type="spellEnd"/>
      <w:r w:rsidRPr="003C0F43">
        <w:rPr>
          <w:rFonts w:ascii="Times New Roman" w:hAnsi="Times New Roman" w:cs="Times New Roman"/>
          <w:b/>
          <w:bCs/>
          <w:sz w:val="52"/>
          <w:szCs w:val="52"/>
        </w:rPr>
        <w:t xml:space="preserve"> C++</w:t>
      </w:r>
    </w:p>
    <w:p w14:paraId="13AD8E5B" w14:textId="77777777" w:rsidR="003C0F43" w:rsidRPr="003C0F43" w:rsidRDefault="003C0F43" w:rsidP="003C0F4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Introducere</w:t>
      </w:r>
      <w:proofErr w:type="spellEnd"/>
    </w:p>
    <w:p w14:paraId="043AEBA4" w14:textId="77777777" w:rsidR="003C0F43" w:rsidRPr="003C0F43" w:rsidRDefault="003C0F43" w:rsidP="003C0F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document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descrie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pașii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necesari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dezvolta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joc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construcție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oraș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C++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interfața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linie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comandă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(CLI).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Obiectivul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jocului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jucătorilor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construiască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clădiri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gestioneze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resursele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disponibile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asigure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buget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echilibrat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buna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funcționare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orașului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. De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documentul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prezintă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arhitectura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bază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funcționalitățile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necesare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implementa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mecanici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>.</w:t>
      </w:r>
    </w:p>
    <w:p w14:paraId="636E96FE" w14:textId="41D67248" w:rsidR="003C0F43" w:rsidRPr="003C0F43" w:rsidRDefault="003C0F43" w:rsidP="003C0F43">
      <w:pPr>
        <w:rPr>
          <w:rFonts w:ascii="Times New Roman" w:hAnsi="Times New Roman" w:cs="Times New Roman"/>
          <w:sz w:val="28"/>
          <w:szCs w:val="28"/>
        </w:rPr>
      </w:pPr>
    </w:p>
    <w:p w14:paraId="24A372C1" w14:textId="77777777" w:rsidR="003C0F43" w:rsidRPr="003C0F43" w:rsidRDefault="003C0F43" w:rsidP="003C0F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Planificarea</w:t>
      </w:r>
      <w:proofErr w:type="spellEnd"/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Jocului</w:t>
      </w:r>
      <w:proofErr w:type="spellEnd"/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și</w:t>
      </w:r>
      <w:proofErr w:type="spellEnd"/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Definirea</w:t>
      </w:r>
      <w:proofErr w:type="spellEnd"/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Cerințelor</w:t>
      </w:r>
      <w:proofErr w:type="spellEnd"/>
    </w:p>
    <w:p w14:paraId="2D761FD8" w14:textId="77777777" w:rsidR="003C0F43" w:rsidRPr="003C0F43" w:rsidRDefault="003C0F43" w:rsidP="003C0F4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Obiectivul</w:t>
      </w:r>
      <w:proofErr w:type="spellEnd"/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Jocului</w:t>
      </w:r>
      <w:proofErr w:type="spellEnd"/>
    </w:p>
    <w:p w14:paraId="27B0711F" w14:textId="77777777" w:rsidR="003C0F43" w:rsidRPr="003C0F43" w:rsidRDefault="003C0F43" w:rsidP="003C0F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0F43">
        <w:rPr>
          <w:rFonts w:ascii="Times New Roman" w:hAnsi="Times New Roman" w:cs="Times New Roman"/>
          <w:sz w:val="28"/>
          <w:szCs w:val="28"/>
        </w:rPr>
        <w:t>Scopul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jocului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jucătorilor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creeze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gestioneze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oraș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virtual.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Jucătorul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construiască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diverse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tipuri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clădiri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administreze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resursele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necesare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construcție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(de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lemn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piatră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bani)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mențină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buget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echilibrat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același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timp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jucătorul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urmări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evoluția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orașului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afișarea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timp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real a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statisticilor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despre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>.</w:t>
      </w:r>
    </w:p>
    <w:p w14:paraId="36F068F6" w14:textId="77777777" w:rsidR="003C0F43" w:rsidRPr="003C0F43" w:rsidRDefault="003C0F43" w:rsidP="003C0F4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Funcționalitățile</w:t>
      </w:r>
      <w:proofErr w:type="spellEnd"/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Jocului</w:t>
      </w:r>
      <w:proofErr w:type="spellEnd"/>
    </w:p>
    <w:p w14:paraId="3FF76FC5" w14:textId="77777777" w:rsidR="003C0F43" w:rsidRPr="003C0F43" w:rsidRDefault="003C0F43" w:rsidP="003C0F43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Construcția</w:t>
      </w:r>
      <w:proofErr w:type="spellEnd"/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clădiri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Jucătorul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construi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tipuri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clădiri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având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cerințe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specifice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resurse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costuri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>.</w:t>
      </w:r>
    </w:p>
    <w:p w14:paraId="1287C092" w14:textId="77777777" w:rsidR="003C0F43" w:rsidRPr="003C0F43" w:rsidRDefault="003C0F43" w:rsidP="003C0F43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Gestionarea</w:t>
      </w:r>
      <w:proofErr w:type="spellEnd"/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resurselor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Resursele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necesare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construcției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limitate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jucătorul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gestioneze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atenție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>.</w:t>
      </w:r>
    </w:p>
    <w:p w14:paraId="7CF35902" w14:textId="77777777" w:rsidR="003C0F43" w:rsidRPr="003C0F43" w:rsidRDefault="003C0F43" w:rsidP="003C0F43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Gestionarea</w:t>
      </w:r>
      <w:proofErr w:type="spellEnd"/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bugetului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Orașul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are un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buget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care se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modifică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funcție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construcțiile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realizate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veniturile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generate.</w:t>
      </w:r>
    </w:p>
    <w:p w14:paraId="1EAA95DE" w14:textId="77777777" w:rsidR="003C0F43" w:rsidRPr="003C0F43" w:rsidRDefault="003C0F43" w:rsidP="003C0F43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Afișarea</w:t>
      </w:r>
      <w:proofErr w:type="spellEnd"/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statisticilor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Orașul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are un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panou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statistici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care sunt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prezentate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total de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clădiri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populația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orașului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alte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date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relevante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>.</w:t>
      </w:r>
    </w:p>
    <w:p w14:paraId="11442E1B" w14:textId="77777777" w:rsidR="003C0F43" w:rsidRPr="003C0F43" w:rsidRDefault="003C0F43" w:rsidP="003C0F4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Interfața</w:t>
      </w:r>
      <w:proofErr w:type="spellEnd"/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Jocului</w:t>
      </w:r>
      <w:proofErr w:type="spellEnd"/>
    </w:p>
    <w:p w14:paraId="7FA98E15" w14:textId="77777777" w:rsidR="003C0F43" w:rsidRPr="003C0F43" w:rsidRDefault="003C0F43" w:rsidP="003C0F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0F43">
        <w:rPr>
          <w:rFonts w:ascii="Times New Roman" w:hAnsi="Times New Roman" w:cs="Times New Roman"/>
          <w:sz w:val="28"/>
          <w:szCs w:val="28"/>
        </w:rPr>
        <w:t>Jocul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utiliza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interfață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linie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comandă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jucătorul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introduce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interacționa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jocul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meniuri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textuale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>.</w:t>
      </w:r>
    </w:p>
    <w:p w14:paraId="26BCB863" w14:textId="7F6E3439" w:rsidR="003C0F43" w:rsidRPr="003C0F43" w:rsidRDefault="003C0F43" w:rsidP="003C0F43">
      <w:pPr>
        <w:rPr>
          <w:rFonts w:ascii="Times New Roman" w:hAnsi="Times New Roman" w:cs="Times New Roman"/>
          <w:sz w:val="28"/>
          <w:szCs w:val="28"/>
        </w:rPr>
      </w:pPr>
    </w:p>
    <w:p w14:paraId="30FA7213" w14:textId="77777777" w:rsidR="003C0F43" w:rsidRPr="003C0F43" w:rsidRDefault="003C0F43" w:rsidP="003C0F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Arhitectura</w:t>
      </w:r>
      <w:proofErr w:type="spellEnd"/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Jocului</w:t>
      </w:r>
      <w:proofErr w:type="spellEnd"/>
    </w:p>
    <w:p w14:paraId="12F72104" w14:textId="77777777" w:rsidR="003C0F43" w:rsidRPr="003C0F43" w:rsidRDefault="003C0F43" w:rsidP="003C0F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Clase 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și</w:t>
      </w:r>
      <w:proofErr w:type="spellEnd"/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Obiecte</w:t>
      </w:r>
      <w:proofErr w:type="spellEnd"/>
    </w:p>
    <w:p w14:paraId="2DBA4F53" w14:textId="77777777" w:rsidR="003C0F43" w:rsidRPr="003C0F43" w:rsidRDefault="003C0F43" w:rsidP="003C0F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structura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jocul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-un mod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eficient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necesară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arhitectură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bazată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clase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obiecte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funcționalitate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majoră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jocului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reprezentată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de o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clasă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. Cele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importante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clase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sunt:</w:t>
      </w:r>
    </w:p>
    <w:p w14:paraId="5F81F7D2" w14:textId="77777777" w:rsidR="003C0F43" w:rsidRPr="003C0F43" w:rsidRDefault="003C0F43" w:rsidP="003C0F43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Clasa</w:t>
      </w:r>
      <w:proofErr w:type="spellEnd"/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 City</w:t>
      </w:r>
      <w:r w:rsidRPr="003C0F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Gestionează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întreaga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structură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orașului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incluzând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clădirile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resursele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bugetul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>.</w:t>
      </w:r>
    </w:p>
    <w:p w14:paraId="180D16DF" w14:textId="77777777" w:rsidR="003C0F43" w:rsidRPr="003C0F43" w:rsidRDefault="003C0F43" w:rsidP="003C0F43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Clasa</w:t>
      </w:r>
      <w:proofErr w:type="spellEnd"/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 Building</w:t>
      </w:r>
      <w:r w:rsidRPr="003C0F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Reprezintă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clădire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generală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. Se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crea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subclase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tip specific de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clădire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(ex.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casă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fabrică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>).</w:t>
      </w:r>
    </w:p>
    <w:p w14:paraId="49332BD9" w14:textId="77777777" w:rsidR="003C0F43" w:rsidRPr="003C0F43" w:rsidRDefault="003C0F43" w:rsidP="003C0F43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Clasa</w:t>
      </w:r>
      <w:proofErr w:type="spellEnd"/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ResourceManager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Administrează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resursele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disponibile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cum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lemnul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piatra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fierul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etc.</w:t>
      </w:r>
    </w:p>
    <w:p w14:paraId="4B25FE92" w14:textId="77777777" w:rsidR="003C0F43" w:rsidRPr="003C0F43" w:rsidRDefault="003C0F43" w:rsidP="003C0F43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Clasa</w:t>
      </w:r>
      <w:proofErr w:type="spellEnd"/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BudgetManager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: Se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ocupă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bugetului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orașului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calculând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veniturile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cheltuielile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>.</w:t>
      </w:r>
    </w:p>
    <w:p w14:paraId="0BA3FF9C" w14:textId="4D70E782" w:rsidR="003C0F43" w:rsidRPr="003C0F43" w:rsidRDefault="003C0F43" w:rsidP="003C0F43">
      <w:pPr>
        <w:rPr>
          <w:rFonts w:ascii="Times New Roman" w:hAnsi="Times New Roman" w:cs="Times New Roman"/>
          <w:sz w:val="28"/>
          <w:szCs w:val="28"/>
        </w:rPr>
      </w:pPr>
    </w:p>
    <w:p w14:paraId="2D91AB9C" w14:textId="77777777" w:rsidR="003C0F43" w:rsidRPr="003C0F43" w:rsidRDefault="003C0F43" w:rsidP="003C0F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Crearea</w:t>
      </w:r>
      <w:proofErr w:type="spellEnd"/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Structurii</w:t>
      </w:r>
      <w:proofErr w:type="spellEnd"/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Fişierelor</w:t>
      </w:r>
      <w:proofErr w:type="spellEnd"/>
    </w:p>
    <w:p w14:paraId="48715264" w14:textId="77777777" w:rsidR="003C0F43" w:rsidRPr="003C0F43" w:rsidRDefault="003C0F43" w:rsidP="003C0F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organiza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joc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eficient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indicat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creezi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fișiere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separate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clasă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. De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>:</w:t>
      </w:r>
    </w:p>
    <w:p w14:paraId="3E72B48C" w14:textId="77777777" w:rsidR="003C0F43" w:rsidRPr="003C0F43" w:rsidRDefault="003C0F43" w:rsidP="003C0F43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C0F43">
        <w:rPr>
          <w:rFonts w:ascii="Times New Roman" w:hAnsi="Times New Roman" w:cs="Times New Roman"/>
          <w:sz w:val="28"/>
          <w:szCs w:val="28"/>
        </w:rPr>
        <w:t xml:space="preserve">Un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fișier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City,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implementate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funcțiile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legate de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orașului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>.</w:t>
      </w:r>
    </w:p>
    <w:p w14:paraId="5185401E" w14:textId="77777777" w:rsidR="003C0F43" w:rsidRPr="003C0F43" w:rsidRDefault="003C0F43" w:rsidP="003C0F43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C0F43">
        <w:rPr>
          <w:rFonts w:ascii="Times New Roman" w:hAnsi="Times New Roman" w:cs="Times New Roman"/>
          <w:sz w:val="28"/>
          <w:szCs w:val="28"/>
        </w:rPr>
        <w:t xml:space="preserve">Un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fișier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Building,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fi definite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caracteristicile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generale ale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clădirilor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>.</w:t>
      </w:r>
    </w:p>
    <w:p w14:paraId="7FF98FE4" w14:textId="77777777" w:rsidR="003C0F43" w:rsidRPr="003C0F43" w:rsidRDefault="003C0F43" w:rsidP="003C0F43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C0F43">
        <w:rPr>
          <w:rFonts w:ascii="Times New Roman" w:hAnsi="Times New Roman" w:cs="Times New Roman"/>
          <w:sz w:val="28"/>
          <w:szCs w:val="28"/>
        </w:rPr>
        <w:t xml:space="preserve">Alte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fișiere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resurselor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bugetului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>.</w:t>
      </w:r>
    </w:p>
    <w:p w14:paraId="24122B98" w14:textId="77777777" w:rsidR="003C0F43" w:rsidRPr="003C0F43" w:rsidRDefault="003C0F43" w:rsidP="003C0F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abordare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modulară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îți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dezvolți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parte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jocului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independent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păstrezi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codul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ușor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întreținut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>.</w:t>
      </w:r>
    </w:p>
    <w:p w14:paraId="681F332B" w14:textId="52D195E9" w:rsidR="003C0F43" w:rsidRPr="003C0F43" w:rsidRDefault="003C0F43" w:rsidP="003C0F43">
      <w:pPr>
        <w:rPr>
          <w:rFonts w:ascii="Times New Roman" w:hAnsi="Times New Roman" w:cs="Times New Roman"/>
          <w:sz w:val="28"/>
          <w:szCs w:val="28"/>
        </w:rPr>
      </w:pPr>
    </w:p>
    <w:p w14:paraId="0FFAE75E" w14:textId="77777777" w:rsidR="003C0F43" w:rsidRPr="003C0F43" w:rsidRDefault="003C0F43" w:rsidP="003C0F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Implementarea</w:t>
      </w:r>
      <w:proofErr w:type="spellEnd"/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Clasei</w:t>
      </w:r>
      <w:proofErr w:type="spellEnd"/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Bază</w:t>
      </w:r>
      <w:proofErr w:type="spellEnd"/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pentru</w:t>
      </w:r>
      <w:proofErr w:type="spellEnd"/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Clădiri</w:t>
      </w:r>
      <w:proofErr w:type="spellEnd"/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 (Building)</w:t>
      </w:r>
    </w:p>
    <w:p w14:paraId="278AC675" w14:textId="77777777" w:rsidR="003C0F43" w:rsidRPr="003C0F43" w:rsidRDefault="003C0F43" w:rsidP="003C0F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0F43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joc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clădirile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anumite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caracteristici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comune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cum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fi un cost de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construcție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un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timp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construcție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resurse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necesare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caracteristici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lastRenderedPageBreak/>
        <w:t>comune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fi definite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clasă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bază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clădiri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care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fi ulterior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extinsă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crea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tipuri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specifice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clădiri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>.</w:t>
      </w:r>
    </w:p>
    <w:p w14:paraId="11EC5105" w14:textId="77777777" w:rsidR="003C0F43" w:rsidRPr="003C0F43" w:rsidRDefault="003C0F43" w:rsidP="003C0F43">
      <w:pPr>
        <w:rPr>
          <w:rFonts w:ascii="Times New Roman" w:hAnsi="Times New Roman" w:cs="Times New Roman"/>
          <w:sz w:val="28"/>
          <w:szCs w:val="28"/>
        </w:rPr>
      </w:pPr>
      <w:r w:rsidRPr="003C0F43">
        <w:rPr>
          <w:rFonts w:ascii="Times New Roman" w:hAnsi="Times New Roman" w:cs="Times New Roman"/>
          <w:sz w:val="28"/>
          <w:szCs w:val="28"/>
        </w:rPr>
        <w:t xml:space="preserve">De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adăuga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nouă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clădire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cum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fi o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casă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fabrică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crea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subclase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moștenesc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caracteristicile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generale ale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clasei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Building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adaugă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funcționalități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specifice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>.</w:t>
      </w:r>
    </w:p>
    <w:p w14:paraId="31ECF07A" w14:textId="05BD8630" w:rsidR="003C0F43" w:rsidRPr="003C0F43" w:rsidRDefault="003C0F43" w:rsidP="003C0F43">
      <w:pPr>
        <w:rPr>
          <w:rFonts w:ascii="Times New Roman" w:hAnsi="Times New Roman" w:cs="Times New Roman"/>
          <w:sz w:val="28"/>
          <w:szCs w:val="28"/>
        </w:rPr>
      </w:pPr>
    </w:p>
    <w:p w14:paraId="69D252FB" w14:textId="77777777" w:rsidR="003C0F43" w:rsidRPr="003C0F43" w:rsidRDefault="003C0F43" w:rsidP="003C0F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Crearea</w:t>
      </w:r>
      <w:proofErr w:type="spellEnd"/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Subclaselor</w:t>
      </w:r>
      <w:proofErr w:type="spellEnd"/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pentru</w:t>
      </w:r>
      <w:proofErr w:type="spellEnd"/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Diferite</w:t>
      </w:r>
      <w:proofErr w:type="spellEnd"/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Tipuri</w:t>
      </w:r>
      <w:proofErr w:type="spellEnd"/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Clădiri</w:t>
      </w:r>
      <w:proofErr w:type="spellEnd"/>
    </w:p>
    <w:p w14:paraId="44C65F25" w14:textId="77777777" w:rsidR="003C0F43" w:rsidRPr="003C0F43" w:rsidRDefault="003C0F43" w:rsidP="003C0F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0F43">
        <w:rPr>
          <w:rFonts w:ascii="Times New Roman" w:hAnsi="Times New Roman" w:cs="Times New Roman"/>
          <w:sz w:val="28"/>
          <w:szCs w:val="28"/>
        </w:rPr>
        <w:t>Tipurile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specifice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clădiri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joc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cum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casele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fabricile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reprezentate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subclase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clasei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bază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Building.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tip de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clădire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propriile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sale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caracteristici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unice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precum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costuri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cerințe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resurse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subclase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defini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detalii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precum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durata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necesară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construcție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resursele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pe care le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consumă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>.</w:t>
      </w:r>
    </w:p>
    <w:p w14:paraId="093CE0DE" w14:textId="189E2351" w:rsidR="003C0F43" w:rsidRPr="003C0F43" w:rsidRDefault="003C0F43" w:rsidP="003C0F43">
      <w:pPr>
        <w:rPr>
          <w:rFonts w:ascii="Times New Roman" w:hAnsi="Times New Roman" w:cs="Times New Roman"/>
          <w:sz w:val="28"/>
          <w:szCs w:val="28"/>
        </w:rPr>
      </w:pPr>
    </w:p>
    <w:p w14:paraId="7F8B50A1" w14:textId="77777777" w:rsidR="003C0F43" w:rsidRPr="003C0F43" w:rsidRDefault="003C0F43" w:rsidP="003C0F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Implementarea</w:t>
      </w:r>
      <w:proofErr w:type="spellEnd"/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Gestionării</w:t>
      </w:r>
      <w:proofErr w:type="spellEnd"/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Resurselor</w:t>
      </w:r>
      <w:proofErr w:type="spellEnd"/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ResourceManager</w:t>
      </w:r>
      <w:proofErr w:type="spellEnd"/>
      <w:r w:rsidRPr="003C0F4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EA1223B" w14:textId="77777777" w:rsidR="003C0F43" w:rsidRPr="003C0F43" w:rsidRDefault="003C0F43" w:rsidP="003C0F43">
      <w:pPr>
        <w:rPr>
          <w:rFonts w:ascii="Times New Roman" w:hAnsi="Times New Roman" w:cs="Times New Roman"/>
          <w:sz w:val="28"/>
          <w:szCs w:val="28"/>
        </w:rPr>
      </w:pPr>
      <w:r w:rsidRPr="003C0F43">
        <w:rPr>
          <w:rFonts w:ascii="Times New Roman" w:hAnsi="Times New Roman" w:cs="Times New Roman"/>
          <w:sz w:val="28"/>
          <w:szCs w:val="28"/>
        </w:rPr>
        <w:t xml:space="preserve">Un aspect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esențial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jocului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resurselor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vei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implementa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clasă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urmărească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resursele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disponibile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oraș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cum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lemnul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piatra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fierul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clasă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oferi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adăuga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scădea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resurse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funcție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acțiunile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jucătorului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(de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construcția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clădiri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consuma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resurse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>).</w:t>
      </w:r>
    </w:p>
    <w:p w14:paraId="26AB0116" w14:textId="77777777" w:rsidR="003C0F43" w:rsidRPr="003C0F43" w:rsidRDefault="003C0F43" w:rsidP="003C0F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0F43">
        <w:rPr>
          <w:rFonts w:ascii="Times New Roman" w:hAnsi="Times New Roman" w:cs="Times New Roman"/>
          <w:sz w:val="28"/>
          <w:szCs w:val="28"/>
        </w:rPr>
        <w:t>Jucătorul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trebui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gestioneze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resurse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atenție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asigura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orașul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continua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dezvolte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>.</w:t>
      </w:r>
    </w:p>
    <w:p w14:paraId="09555FB2" w14:textId="39CD6B67" w:rsidR="003C0F43" w:rsidRPr="003C0F43" w:rsidRDefault="003C0F43" w:rsidP="003C0F43">
      <w:pPr>
        <w:rPr>
          <w:rFonts w:ascii="Times New Roman" w:hAnsi="Times New Roman" w:cs="Times New Roman"/>
          <w:sz w:val="28"/>
          <w:szCs w:val="28"/>
        </w:rPr>
      </w:pPr>
    </w:p>
    <w:p w14:paraId="2B44D3B5" w14:textId="77777777" w:rsidR="003C0F43" w:rsidRPr="003C0F43" w:rsidRDefault="003C0F43" w:rsidP="003C0F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Gestionarea</w:t>
      </w:r>
      <w:proofErr w:type="spellEnd"/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Bugetului</w:t>
      </w:r>
      <w:proofErr w:type="spellEnd"/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Orașului</w:t>
      </w:r>
      <w:proofErr w:type="spellEnd"/>
    </w:p>
    <w:p w14:paraId="0A7A8865" w14:textId="77777777" w:rsidR="003C0F43" w:rsidRPr="003C0F43" w:rsidRDefault="003C0F43" w:rsidP="003C0F43">
      <w:pPr>
        <w:rPr>
          <w:rFonts w:ascii="Times New Roman" w:hAnsi="Times New Roman" w:cs="Times New Roman"/>
          <w:sz w:val="28"/>
          <w:szCs w:val="28"/>
        </w:rPr>
      </w:pPr>
      <w:r w:rsidRPr="003C0F43">
        <w:rPr>
          <w:rFonts w:ascii="Times New Roman" w:hAnsi="Times New Roman" w:cs="Times New Roman"/>
          <w:sz w:val="28"/>
          <w:szCs w:val="28"/>
        </w:rPr>
        <w:t xml:space="preserve">Pe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lângă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resursele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fizice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jucătorul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gestioneze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bugetul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orașului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care se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ocupă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buget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calcula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veniturile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cheltuielile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orașului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permițând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jucătorului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construiască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noi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clădiri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când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bugetul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Cheltuielile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includ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costurile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construcțiilor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veniturile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proveni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taxe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alte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surse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>.</w:t>
      </w:r>
    </w:p>
    <w:p w14:paraId="3F3D4189" w14:textId="339016F4" w:rsidR="003C0F43" w:rsidRPr="003C0F43" w:rsidRDefault="003C0F43" w:rsidP="003C0F43">
      <w:pPr>
        <w:rPr>
          <w:rFonts w:ascii="Times New Roman" w:hAnsi="Times New Roman" w:cs="Times New Roman"/>
          <w:sz w:val="28"/>
          <w:szCs w:val="28"/>
        </w:rPr>
      </w:pPr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Gestionarea</w:t>
      </w:r>
      <w:proofErr w:type="spellEnd"/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Orașului</w:t>
      </w:r>
      <w:proofErr w:type="spellEnd"/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 (City)</w:t>
      </w:r>
    </w:p>
    <w:p w14:paraId="2C07ED14" w14:textId="77777777" w:rsidR="003C0F43" w:rsidRPr="003C0F43" w:rsidRDefault="003C0F43" w:rsidP="003C0F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principală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gestionează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orașul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conține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clădirile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oferi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adăuga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noi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clădiri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afișa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statistici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despre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starea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orașului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lastRenderedPageBreak/>
        <w:t>Orașul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include o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listă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clădiri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când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nouă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clădire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construită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resursele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bugetul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actualizate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corespunzător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>.</w:t>
      </w:r>
    </w:p>
    <w:p w14:paraId="471ED69B" w14:textId="77777777" w:rsidR="003C0F43" w:rsidRPr="003C0F43" w:rsidRDefault="003C0F43" w:rsidP="003C0F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clasă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fi, de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responsabilă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afișa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jucătorului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raport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periodic cu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privire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starea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orașului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clădiri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alte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date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statistice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importante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>.</w:t>
      </w:r>
    </w:p>
    <w:p w14:paraId="051BD6F2" w14:textId="1DF7C23A" w:rsidR="003C0F43" w:rsidRPr="003C0F43" w:rsidRDefault="003C0F43" w:rsidP="003C0F43">
      <w:pPr>
        <w:rPr>
          <w:rFonts w:ascii="Times New Roman" w:hAnsi="Times New Roman" w:cs="Times New Roman"/>
          <w:sz w:val="28"/>
          <w:szCs w:val="28"/>
        </w:rPr>
      </w:pPr>
    </w:p>
    <w:p w14:paraId="1811C534" w14:textId="77777777" w:rsidR="003C0F43" w:rsidRPr="003C0F43" w:rsidRDefault="003C0F43" w:rsidP="003C0F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Implementarea</w:t>
      </w:r>
      <w:proofErr w:type="spellEnd"/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Interfeței</w:t>
      </w:r>
      <w:proofErr w:type="spellEnd"/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Jocului</w:t>
      </w:r>
      <w:proofErr w:type="spellEnd"/>
    </w:p>
    <w:p w14:paraId="7CC713B5" w14:textId="77777777" w:rsidR="003C0F43" w:rsidRPr="003C0F43" w:rsidRDefault="003C0F43" w:rsidP="003C0F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0F43">
        <w:rPr>
          <w:rFonts w:ascii="Times New Roman" w:hAnsi="Times New Roman" w:cs="Times New Roman"/>
          <w:sz w:val="28"/>
          <w:szCs w:val="28"/>
        </w:rPr>
        <w:t>Jocul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interfață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simplă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bazată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linia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comandă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Jucătorul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putea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selecta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dintr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meniu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opțiuni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precum "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Construiește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clădiri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Vezi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resursele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Afișează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statistici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".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După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acțiune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starea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orașului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actualizată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afișată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consola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comandă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>.</w:t>
      </w:r>
    </w:p>
    <w:p w14:paraId="7C4C1351" w14:textId="77777777" w:rsidR="003C0F43" w:rsidRPr="003C0F43" w:rsidRDefault="003C0F43" w:rsidP="003C0F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0F43">
        <w:rPr>
          <w:rFonts w:ascii="Times New Roman" w:hAnsi="Times New Roman" w:cs="Times New Roman"/>
          <w:sz w:val="28"/>
          <w:szCs w:val="28"/>
        </w:rPr>
        <w:t>Meniurile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ghida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jucătorul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diferitele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acțiuni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disponibile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oferindu-i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posibilitatea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construi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clădiri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de a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verifica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resursele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ieși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joc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>.</w:t>
      </w:r>
    </w:p>
    <w:p w14:paraId="0D8E0157" w14:textId="1537EFD0" w:rsidR="003C0F43" w:rsidRPr="003C0F43" w:rsidRDefault="003C0F43" w:rsidP="003C0F43">
      <w:pPr>
        <w:rPr>
          <w:rFonts w:ascii="Times New Roman" w:hAnsi="Times New Roman" w:cs="Times New Roman"/>
          <w:sz w:val="28"/>
          <w:szCs w:val="28"/>
        </w:rPr>
      </w:pPr>
    </w:p>
    <w:p w14:paraId="1BD62446" w14:textId="77777777" w:rsidR="003C0F43" w:rsidRPr="003C0F43" w:rsidRDefault="003C0F43" w:rsidP="003C0F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10. 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Testarea</w:t>
      </w:r>
      <w:proofErr w:type="spellEnd"/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și</w:t>
      </w:r>
      <w:proofErr w:type="spellEnd"/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Îmbunătățirile</w:t>
      </w:r>
      <w:proofErr w:type="spellEnd"/>
      <w:r w:rsidRPr="003C0F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b/>
          <w:bCs/>
          <w:sz w:val="28"/>
          <w:szCs w:val="28"/>
        </w:rPr>
        <w:t>Jocului</w:t>
      </w:r>
      <w:proofErr w:type="spellEnd"/>
    </w:p>
    <w:p w14:paraId="013A57B7" w14:textId="77777777" w:rsidR="003C0F43" w:rsidRPr="003C0F43" w:rsidRDefault="003C0F43" w:rsidP="003C0F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0F43">
        <w:rPr>
          <w:rFonts w:ascii="Times New Roman" w:hAnsi="Times New Roman" w:cs="Times New Roman"/>
          <w:sz w:val="28"/>
          <w:szCs w:val="28"/>
        </w:rPr>
        <w:t>După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funcționalităților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bază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următorul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pas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jocului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asigura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totul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funcționează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conform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planului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trebui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includă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verificarea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corectitudinii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calculului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resurselor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bugetului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precum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funcționării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interfeței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>.</w:t>
      </w:r>
    </w:p>
    <w:p w14:paraId="3643C97E" w14:textId="77777777" w:rsidR="003C0F43" w:rsidRPr="003C0F43" w:rsidRDefault="003C0F43" w:rsidP="003C0F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0F43">
        <w:rPr>
          <w:rFonts w:ascii="Times New Roman" w:hAnsi="Times New Roman" w:cs="Times New Roman"/>
          <w:sz w:val="28"/>
          <w:szCs w:val="28"/>
        </w:rPr>
        <w:t>După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jocul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funcțional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poți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adăuga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îmbunătățiri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cum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fi:</w:t>
      </w:r>
    </w:p>
    <w:p w14:paraId="6195C196" w14:textId="77777777" w:rsidR="003C0F43" w:rsidRPr="003C0F43" w:rsidRDefault="003C0F43" w:rsidP="003C0F43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Posibilitatea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salva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încărca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progresul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jocului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>.</w:t>
      </w:r>
    </w:p>
    <w:p w14:paraId="4930827D" w14:textId="77777777" w:rsidR="003C0F43" w:rsidRPr="003C0F43" w:rsidRDefault="003C0F43" w:rsidP="003C0F43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Adăugarea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multor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tipuri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clădiri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resurse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>.</w:t>
      </w:r>
    </w:p>
    <w:p w14:paraId="650ADDEF" w14:textId="77777777" w:rsidR="003C0F43" w:rsidRPr="003C0F43" w:rsidRDefault="003C0F43" w:rsidP="003C0F43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0F43"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unor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mecanici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economice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complexe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, cum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impozitarea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generarea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venituri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F43">
        <w:rPr>
          <w:rFonts w:ascii="Times New Roman" w:hAnsi="Times New Roman" w:cs="Times New Roman"/>
          <w:sz w:val="28"/>
          <w:szCs w:val="28"/>
        </w:rPr>
        <w:t>pasive</w:t>
      </w:r>
      <w:proofErr w:type="spellEnd"/>
      <w:r w:rsidRPr="003C0F43">
        <w:rPr>
          <w:rFonts w:ascii="Times New Roman" w:hAnsi="Times New Roman" w:cs="Times New Roman"/>
          <w:sz w:val="28"/>
          <w:szCs w:val="28"/>
        </w:rPr>
        <w:t>.</w:t>
      </w:r>
    </w:p>
    <w:p w14:paraId="6CF10292" w14:textId="7869FDBB" w:rsidR="003C0F43" w:rsidRPr="003C0F43" w:rsidRDefault="003C0F43" w:rsidP="003C0F43">
      <w:pPr>
        <w:rPr>
          <w:rFonts w:ascii="Times New Roman" w:hAnsi="Times New Roman" w:cs="Times New Roman"/>
          <w:sz w:val="28"/>
          <w:szCs w:val="28"/>
        </w:rPr>
      </w:pPr>
    </w:p>
    <w:p w14:paraId="5E7809DD" w14:textId="77777777" w:rsidR="0021789D" w:rsidRPr="0021789D" w:rsidRDefault="0021789D" w:rsidP="0021789D"/>
    <w:sectPr w:rsidR="0021789D" w:rsidRPr="00217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32DE7"/>
    <w:multiLevelType w:val="multilevel"/>
    <w:tmpl w:val="4E1E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E5578"/>
    <w:multiLevelType w:val="multilevel"/>
    <w:tmpl w:val="6A2A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74E38"/>
    <w:multiLevelType w:val="multilevel"/>
    <w:tmpl w:val="24D6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A6C5B"/>
    <w:multiLevelType w:val="multilevel"/>
    <w:tmpl w:val="36FA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C52CF"/>
    <w:multiLevelType w:val="multilevel"/>
    <w:tmpl w:val="3158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77BA0"/>
    <w:multiLevelType w:val="multilevel"/>
    <w:tmpl w:val="0AAC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53435"/>
    <w:multiLevelType w:val="multilevel"/>
    <w:tmpl w:val="20D6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820BF6"/>
    <w:multiLevelType w:val="multilevel"/>
    <w:tmpl w:val="13EA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50348"/>
    <w:multiLevelType w:val="multilevel"/>
    <w:tmpl w:val="3ECC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521ED2"/>
    <w:multiLevelType w:val="multilevel"/>
    <w:tmpl w:val="4664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E15017"/>
    <w:multiLevelType w:val="multilevel"/>
    <w:tmpl w:val="B048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9B5989"/>
    <w:multiLevelType w:val="multilevel"/>
    <w:tmpl w:val="4628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846CBA"/>
    <w:multiLevelType w:val="multilevel"/>
    <w:tmpl w:val="D9C4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EE5017"/>
    <w:multiLevelType w:val="multilevel"/>
    <w:tmpl w:val="A064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BB005D"/>
    <w:multiLevelType w:val="multilevel"/>
    <w:tmpl w:val="5CE6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1A24E8"/>
    <w:multiLevelType w:val="multilevel"/>
    <w:tmpl w:val="2704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03330F"/>
    <w:multiLevelType w:val="multilevel"/>
    <w:tmpl w:val="1F34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EF7515"/>
    <w:multiLevelType w:val="multilevel"/>
    <w:tmpl w:val="E79C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BD380A"/>
    <w:multiLevelType w:val="multilevel"/>
    <w:tmpl w:val="0EFC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0A28F6"/>
    <w:multiLevelType w:val="multilevel"/>
    <w:tmpl w:val="2DB4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306594"/>
    <w:multiLevelType w:val="multilevel"/>
    <w:tmpl w:val="6C52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4D47CF"/>
    <w:multiLevelType w:val="multilevel"/>
    <w:tmpl w:val="272C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7442F0"/>
    <w:multiLevelType w:val="multilevel"/>
    <w:tmpl w:val="4A88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CD1B4D"/>
    <w:multiLevelType w:val="multilevel"/>
    <w:tmpl w:val="2C4E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490411"/>
    <w:multiLevelType w:val="multilevel"/>
    <w:tmpl w:val="60F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531D89"/>
    <w:multiLevelType w:val="multilevel"/>
    <w:tmpl w:val="A59A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B63670"/>
    <w:multiLevelType w:val="multilevel"/>
    <w:tmpl w:val="590E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C64502"/>
    <w:multiLevelType w:val="multilevel"/>
    <w:tmpl w:val="5F68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E61869"/>
    <w:multiLevelType w:val="multilevel"/>
    <w:tmpl w:val="6EF8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081362"/>
    <w:multiLevelType w:val="multilevel"/>
    <w:tmpl w:val="8E50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E90F39"/>
    <w:multiLevelType w:val="multilevel"/>
    <w:tmpl w:val="75F0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1435C8"/>
    <w:multiLevelType w:val="multilevel"/>
    <w:tmpl w:val="CE2A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9A7801"/>
    <w:multiLevelType w:val="multilevel"/>
    <w:tmpl w:val="451E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6C780A"/>
    <w:multiLevelType w:val="multilevel"/>
    <w:tmpl w:val="ED28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4967469">
    <w:abstractNumId w:val="17"/>
  </w:num>
  <w:num w:numId="2" w16cid:durableId="1289628072">
    <w:abstractNumId w:val="3"/>
  </w:num>
  <w:num w:numId="3" w16cid:durableId="1628201934">
    <w:abstractNumId w:val="22"/>
  </w:num>
  <w:num w:numId="4" w16cid:durableId="1573419651">
    <w:abstractNumId w:val="8"/>
  </w:num>
  <w:num w:numId="5" w16cid:durableId="1610815257">
    <w:abstractNumId w:val="20"/>
  </w:num>
  <w:num w:numId="6" w16cid:durableId="1574927420">
    <w:abstractNumId w:val="24"/>
  </w:num>
  <w:num w:numId="7" w16cid:durableId="1697080677">
    <w:abstractNumId w:val="4"/>
  </w:num>
  <w:num w:numId="8" w16cid:durableId="802846240">
    <w:abstractNumId w:val="15"/>
  </w:num>
  <w:num w:numId="9" w16cid:durableId="1682314887">
    <w:abstractNumId w:val="18"/>
  </w:num>
  <w:num w:numId="10" w16cid:durableId="974218012">
    <w:abstractNumId w:val="31"/>
  </w:num>
  <w:num w:numId="11" w16cid:durableId="1507288036">
    <w:abstractNumId w:val="33"/>
  </w:num>
  <w:num w:numId="12" w16cid:durableId="355159921">
    <w:abstractNumId w:val="29"/>
  </w:num>
  <w:num w:numId="13" w16cid:durableId="561215316">
    <w:abstractNumId w:val="26"/>
  </w:num>
  <w:num w:numId="14" w16cid:durableId="990984010">
    <w:abstractNumId w:val="5"/>
  </w:num>
  <w:num w:numId="15" w16cid:durableId="970941226">
    <w:abstractNumId w:val="21"/>
  </w:num>
  <w:num w:numId="16" w16cid:durableId="1053888905">
    <w:abstractNumId w:val="25"/>
  </w:num>
  <w:num w:numId="17" w16cid:durableId="1333679041">
    <w:abstractNumId w:val="23"/>
  </w:num>
  <w:num w:numId="18" w16cid:durableId="1204487134">
    <w:abstractNumId w:val="16"/>
  </w:num>
  <w:num w:numId="19" w16cid:durableId="305621626">
    <w:abstractNumId w:val="6"/>
  </w:num>
  <w:num w:numId="20" w16cid:durableId="142546185">
    <w:abstractNumId w:val="2"/>
  </w:num>
  <w:num w:numId="21" w16cid:durableId="1022318336">
    <w:abstractNumId w:val="11"/>
  </w:num>
  <w:num w:numId="22" w16cid:durableId="659235571">
    <w:abstractNumId w:val="10"/>
  </w:num>
  <w:num w:numId="23" w16cid:durableId="1597975931">
    <w:abstractNumId w:val="28"/>
  </w:num>
  <w:num w:numId="24" w16cid:durableId="1528134642">
    <w:abstractNumId w:val="27"/>
  </w:num>
  <w:num w:numId="25" w16cid:durableId="719940204">
    <w:abstractNumId w:val="13"/>
  </w:num>
  <w:num w:numId="26" w16cid:durableId="365912054">
    <w:abstractNumId w:val="32"/>
  </w:num>
  <w:num w:numId="27" w16cid:durableId="1441795840">
    <w:abstractNumId w:val="9"/>
  </w:num>
  <w:num w:numId="28" w16cid:durableId="9335095">
    <w:abstractNumId w:val="12"/>
  </w:num>
  <w:num w:numId="29" w16cid:durableId="1085028872">
    <w:abstractNumId w:val="1"/>
  </w:num>
  <w:num w:numId="30" w16cid:durableId="231813809">
    <w:abstractNumId w:val="0"/>
  </w:num>
  <w:num w:numId="31" w16cid:durableId="75983540">
    <w:abstractNumId w:val="14"/>
  </w:num>
  <w:num w:numId="32" w16cid:durableId="563218771">
    <w:abstractNumId w:val="19"/>
  </w:num>
  <w:num w:numId="33" w16cid:durableId="599335284">
    <w:abstractNumId w:val="30"/>
  </w:num>
  <w:num w:numId="34" w16cid:durableId="17551306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9D"/>
    <w:rsid w:val="000D4EE8"/>
    <w:rsid w:val="0021789D"/>
    <w:rsid w:val="003C0F43"/>
    <w:rsid w:val="003D2290"/>
    <w:rsid w:val="00A912CE"/>
    <w:rsid w:val="00CB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BA0C"/>
  <w15:chartTrackingRefBased/>
  <w15:docId w15:val="{629EA280-81F4-45D5-A7BD-7CFD35E7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8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8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8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8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8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4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4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8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1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4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3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1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2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8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6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5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7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6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2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7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8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7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Sefu</dc:creator>
  <cp:keywords/>
  <dc:description/>
  <cp:lastModifiedBy>Robert Sefu</cp:lastModifiedBy>
  <cp:revision>1</cp:revision>
  <dcterms:created xsi:type="dcterms:W3CDTF">2024-10-13T13:18:00Z</dcterms:created>
  <dcterms:modified xsi:type="dcterms:W3CDTF">2024-10-13T13:54:00Z</dcterms:modified>
</cp:coreProperties>
</file>