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08" w:rsidRPr="009A68F4" w:rsidRDefault="00D55308">
      <w:pPr>
        <w:rPr>
          <w:lang w:val="en-CA"/>
        </w:rPr>
      </w:pPr>
      <w:r w:rsidRPr="009A68F4">
        <w:rPr>
          <w:lang w:val="en-CA"/>
        </w:rPr>
        <w:t>Table. Values used to parameterize Comm</w:t>
      </w:r>
      <w:r w:rsidR="00C24E66" w:rsidRPr="009A68F4">
        <w:rPr>
          <w:lang w:val="en-CA"/>
        </w:rPr>
        <w:t>on Murre population projection model.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969"/>
        <w:gridCol w:w="1813"/>
      </w:tblGrid>
      <w:tr w:rsidR="00D55308" w:rsidRPr="009A68F4" w:rsidTr="00C24E66">
        <w:tc>
          <w:tcPr>
            <w:tcW w:w="1809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Parameter</w:t>
            </w:r>
          </w:p>
        </w:tc>
        <w:tc>
          <w:tcPr>
            <w:tcW w:w="1985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Type of value</w:t>
            </w:r>
            <w:r w:rsidR="002A0A19" w:rsidRPr="009A68F4">
              <w:rPr>
                <w:lang w:val="en-CA"/>
              </w:rPr>
              <w:t xml:space="preserve"> and distribution</w:t>
            </w:r>
          </w:p>
        </w:tc>
        <w:tc>
          <w:tcPr>
            <w:tcW w:w="3969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Value(s)</w:t>
            </w:r>
          </w:p>
        </w:tc>
        <w:tc>
          <w:tcPr>
            <w:tcW w:w="1813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Source</w:t>
            </w:r>
          </w:p>
        </w:tc>
      </w:tr>
      <w:tr w:rsidR="00D55308" w:rsidRPr="005F15E5" w:rsidTr="00C24E66">
        <w:tc>
          <w:tcPr>
            <w:tcW w:w="1809" w:type="dxa"/>
          </w:tcPr>
          <w:p w:rsidR="00D55308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Breeding population size</w:t>
            </w:r>
          </w:p>
        </w:tc>
        <w:tc>
          <w:tcPr>
            <w:tcW w:w="1985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3 values, number of breeding individuals, no variance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Labrador: 73354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62420 - Gannet Islands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7784 - Northern Labrador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3150 – Bird Islands</w:t>
            </w:r>
          </w:p>
          <w:p w:rsidR="00C24E66" w:rsidRPr="009A68F4" w:rsidRDefault="00C24E66">
            <w:pPr>
              <w:rPr>
                <w:lang w:val="en-CA"/>
              </w:rPr>
            </w:pP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855048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825048 - Funk Island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 30000 – Cabot Island</w:t>
            </w:r>
          </w:p>
          <w:p w:rsidR="00C24E66" w:rsidRPr="009A68F4" w:rsidRDefault="00C24E66">
            <w:pPr>
              <w:rPr>
                <w:lang w:val="en-CA"/>
              </w:rPr>
            </w:pP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Southern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530000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500000 - Witless Bay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20000 - Cape St. Mary’s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 10000 – Baccalieu Is. </w:t>
            </w:r>
          </w:p>
        </w:tc>
        <w:tc>
          <w:tcPr>
            <w:tcW w:w="1813" w:type="dxa"/>
          </w:tcPr>
          <w:p w:rsidR="00D55308" w:rsidRPr="005E6261" w:rsidRDefault="00C24E66">
            <w:pPr>
              <w:rPr>
                <w:lang w:val="fr-CA"/>
              </w:rPr>
            </w:pPr>
            <w:r w:rsidRPr="005E6261">
              <w:rPr>
                <w:lang w:val="fr-CA"/>
              </w:rPr>
              <w:t>Wilhelm unpublished, Wilhelm et al. 2015, McFarlane Tranquilla et al. 2013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Annual harvest</w:t>
            </w:r>
          </w:p>
        </w:tc>
        <w:tc>
          <w:tcPr>
            <w:tcW w:w="1985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5 values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6993, 16401, 7829, 47119, 44213</w:t>
            </w:r>
          </w:p>
        </w:tc>
        <w:tc>
          <w:tcPr>
            <w:tcW w:w="1813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National Harvest Survey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Annual oiling</w:t>
            </w:r>
          </w:p>
        </w:tc>
        <w:tc>
          <w:tcPr>
            <w:tcW w:w="1985" w:type="dxa"/>
          </w:tcPr>
          <w:p w:rsidR="00C24E66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4 values</w:t>
            </w:r>
          </w:p>
          <w:p w:rsidR="00D55308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2262, 3855, 3666, 931</w:t>
            </w:r>
          </w:p>
        </w:tc>
        <w:tc>
          <w:tcPr>
            <w:tcW w:w="1813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Robertson et al. 2014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Proportion of juveniles in the harvest</w:t>
            </w:r>
          </w:p>
        </w:tc>
        <w:tc>
          <w:tcPr>
            <w:tcW w:w="1985" w:type="dxa"/>
          </w:tcPr>
          <w:p w:rsidR="00B21317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4 values</w:t>
            </w:r>
          </w:p>
          <w:p w:rsidR="00D55308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(2011-2014), random draws</w:t>
            </w:r>
          </w:p>
          <w:p w:rsidR="00B21317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NOTE: 2010 not used, only 14 samples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0.481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0.421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0.574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0.420</w:t>
            </w:r>
          </w:p>
        </w:tc>
        <w:tc>
          <w:tcPr>
            <w:tcW w:w="1813" w:type="dxa"/>
          </w:tcPr>
          <w:p w:rsidR="00D55308" w:rsidRPr="009A68F4" w:rsidRDefault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National Harvest Survey</w:t>
            </w:r>
          </w:p>
        </w:tc>
      </w:tr>
      <w:tr w:rsidR="00D55308" w:rsidRPr="005F15E5" w:rsidTr="00C24E66">
        <w:tc>
          <w:tcPr>
            <w:tcW w:w="1809" w:type="dxa"/>
          </w:tcPr>
          <w:p w:rsidR="00D55308" w:rsidRPr="009A68F4" w:rsidRDefault="009A68F4" w:rsidP="00916D9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Relative vulnerability of </w:t>
            </w:r>
            <w:r w:rsidR="00916D9E">
              <w:rPr>
                <w:lang w:val="en-CA"/>
              </w:rPr>
              <w:t>three breeding populations</w:t>
            </w:r>
            <w:r w:rsidRPr="009A68F4">
              <w:rPr>
                <w:lang w:val="en-CA"/>
              </w:rPr>
              <w:t xml:space="preserve"> to the harvest</w:t>
            </w:r>
          </w:p>
        </w:tc>
        <w:tc>
          <w:tcPr>
            <w:tcW w:w="1985" w:type="dxa"/>
          </w:tcPr>
          <w:p w:rsidR="00D55308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2 vectors, chosen randomly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Recovery rates (2001-2013)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Habitat use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(2007-2010)</w:t>
            </w:r>
          </w:p>
        </w:tc>
        <w:tc>
          <w:tcPr>
            <w:tcW w:w="3969" w:type="dxa"/>
          </w:tcPr>
          <w:p w:rsidR="00D55308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Relative direct recovery rates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Labrador: 0.0396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0.0086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Southern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0.0071</w:t>
            </w:r>
          </w:p>
          <w:p w:rsidR="009A68F4" w:rsidRPr="009A68F4" w:rsidRDefault="009A68F4">
            <w:pPr>
              <w:rPr>
                <w:lang w:val="en-CA"/>
              </w:rPr>
            </w:pP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Relative use of nearshore habitats</w:t>
            </w:r>
          </w:p>
          <w:p w:rsidR="009A68F4" w:rsidRPr="009A68F4" w:rsidRDefault="005E6261" w:rsidP="009A68F4">
            <w:pPr>
              <w:rPr>
                <w:lang w:val="en-CA"/>
              </w:rPr>
            </w:pPr>
            <w:r>
              <w:rPr>
                <w:lang w:val="en-CA"/>
              </w:rPr>
              <w:t>Labrador: 0.</w:t>
            </w:r>
            <w:r w:rsidR="009A68F4" w:rsidRPr="009A68F4">
              <w:rPr>
                <w:lang w:val="en-CA"/>
              </w:rPr>
              <w:t>24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0.04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Southern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0.11</w:t>
            </w:r>
          </w:p>
        </w:tc>
        <w:tc>
          <w:tcPr>
            <w:tcW w:w="1813" w:type="dxa"/>
          </w:tcPr>
          <w:p w:rsidR="00D55308" w:rsidRPr="005E6261" w:rsidRDefault="009A68F4">
            <w:pPr>
              <w:rPr>
                <w:lang w:val="fr-CA"/>
              </w:rPr>
            </w:pPr>
            <w:r w:rsidRPr="005E6261">
              <w:rPr>
                <w:lang w:val="fr-CA"/>
              </w:rPr>
              <w:t>Robertson et al., unpublished data</w:t>
            </w: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  <w:r w:rsidRPr="005E6261">
              <w:rPr>
                <w:lang w:val="fr-CA"/>
              </w:rPr>
              <w:t>McFarlane Tranquilla et al. 2013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Juvenile survival</w:t>
            </w:r>
          </w:p>
        </w:tc>
        <w:tc>
          <w:tcPr>
            <w:tcW w:w="1985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18 values (1981-2000)</w:t>
            </w:r>
            <w:r w:rsidR="00C24E66" w:rsidRPr="009A68F4">
              <w:rPr>
                <w:lang w:val="en-CA"/>
              </w:rPr>
              <w:t>, random draws</w:t>
            </w:r>
          </w:p>
        </w:tc>
        <w:tc>
          <w:tcPr>
            <w:tcW w:w="3969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c(0.4,0.31,0.52,0.91,0.3,0.55,0.35,0.33,0.85,0.86,0.67,0.77,0.52,0.73,0.75,0.67,0.67,0.45,0.38)</w:t>
            </w:r>
          </w:p>
        </w:tc>
        <w:tc>
          <w:tcPr>
            <w:tcW w:w="1813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Harris et al. 2007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>Adult survival</w:t>
            </w:r>
          </w:p>
        </w:tc>
        <w:tc>
          <w:tcPr>
            <w:tcW w:w="1985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>Mean ± se, beta</w:t>
            </w:r>
          </w:p>
          <w:p w:rsidR="00495B6E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(1996-2003)</w:t>
            </w:r>
          </w:p>
        </w:tc>
        <w:tc>
          <w:tcPr>
            <w:tcW w:w="3969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0.95 ± 0.02</w:t>
            </w:r>
          </w:p>
        </w:tc>
        <w:tc>
          <w:tcPr>
            <w:tcW w:w="1813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Robertson et al. </w:t>
            </w:r>
            <w:r w:rsidRPr="009A68F4">
              <w:rPr>
                <w:lang w:val="en-CA"/>
              </w:rPr>
              <w:lastRenderedPageBreak/>
              <w:t>2006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Productivity</w:t>
            </w:r>
          </w:p>
        </w:tc>
        <w:tc>
          <w:tcPr>
            <w:tcW w:w="1985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Mean ± se, normal</w:t>
            </w:r>
          </w:p>
          <w:p w:rsidR="00495B6E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(1997-2014)</w:t>
            </w:r>
          </w:p>
        </w:tc>
        <w:tc>
          <w:tcPr>
            <w:tcW w:w="396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0.634 ± 0.144</w:t>
            </w:r>
          </w:p>
        </w:tc>
        <w:tc>
          <w:tcPr>
            <w:tcW w:w="1813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Storey, unpublished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Breeding propensity</w:t>
            </w:r>
          </w:p>
        </w:tc>
        <w:tc>
          <w:tcPr>
            <w:tcW w:w="1985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Age specific, no variance</w:t>
            </w:r>
          </w:p>
        </w:tc>
        <w:tc>
          <w:tcPr>
            <w:tcW w:w="3969" w:type="dxa"/>
          </w:tcPr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Age 1-2: 0 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3: 0.025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4: 0.367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5: 0.7</w:t>
            </w:r>
          </w:p>
          <w:p w:rsidR="00D55308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6: 0.985</w:t>
            </w:r>
          </w:p>
        </w:tc>
        <w:tc>
          <w:tcPr>
            <w:tcW w:w="1813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Wiese et al. 2004</w:t>
            </w:r>
          </w:p>
        </w:tc>
      </w:tr>
    </w:tbl>
    <w:p w:rsidR="00B93150" w:rsidRDefault="00B93150">
      <w:pPr>
        <w:rPr>
          <w:lang w:val="en-CA"/>
        </w:rPr>
      </w:pPr>
    </w:p>
    <w:p w:rsidR="00B93150" w:rsidRDefault="00B93150">
      <w:pPr>
        <w:rPr>
          <w:lang w:val="en-CA"/>
        </w:rPr>
      </w:pPr>
      <w:r>
        <w:rPr>
          <w:lang w:val="en-CA"/>
        </w:rPr>
        <w:br w:type="page"/>
      </w:r>
    </w:p>
    <w:p w:rsidR="00B93150" w:rsidRPr="009A68F4" w:rsidRDefault="00B93150" w:rsidP="00B93150">
      <w:pPr>
        <w:rPr>
          <w:lang w:val="en-CA"/>
        </w:rPr>
      </w:pPr>
      <w:r w:rsidRPr="009A68F4">
        <w:rPr>
          <w:lang w:val="en-CA"/>
        </w:rPr>
        <w:lastRenderedPageBreak/>
        <w:t xml:space="preserve">Table. Values used to parameterize </w:t>
      </w:r>
      <w:r>
        <w:rPr>
          <w:lang w:val="en-CA"/>
        </w:rPr>
        <w:t>Thick-billed</w:t>
      </w:r>
      <w:r w:rsidRPr="009A68F4">
        <w:rPr>
          <w:lang w:val="en-CA"/>
        </w:rPr>
        <w:t xml:space="preserve"> Murre population projection model.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969"/>
        <w:gridCol w:w="1813"/>
      </w:tblGrid>
      <w:tr w:rsidR="00B93150" w:rsidRPr="009A68F4" w:rsidTr="00693905">
        <w:tc>
          <w:tcPr>
            <w:tcW w:w="1809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Parameter</w:t>
            </w:r>
          </w:p>
        </w:tc>
        <w:tc>
          <w:tcPr>
            <w:tcW w:w="1985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Type of value and distribution</w:t>
            </w:r>
          </w:p>
        </w:tc>
        <w:tc>
          <w:tcPr>
            <w:tcW w:w="3969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Value(s)</w:t>
            </w:r>
          </w:p>
        </w:tc>
        <w:tc>
          <w:tcPr>
            <w:tcW w:w="1813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Source</w:t>
            </w:r>
          </w:p>
        </w:tc>
      </w:tr>
      <w:tr w:rsidR="00B93150" w:rsidRPr="004A560F" w:rsidTr="00693905">
        <w:tc>
          <w:tcPr>
            <w:tcW w:w="1809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Breeding population size</w:t>
            </w:r>
          </w:p>
        </w:tc>
        <w:tc>
          <w:tcPr>
            <w:tcW w:w="1985" w:type="dxa"/>
          </w:tcPr>
          <w:p w:rsidR="00B93150" w:rsidRPr="00312049" w:rsidRDefault="004A560F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6</w:t>
            </w:r>
            <w:r w:rsidR="00B93150" w:rsidRPr="00312049">
              <w:rPr>
                <w:lang w:val="en-CA"/>
              </w:rPr>
              <w:t xml:space="preserve"> values, number of breeding individuals, no variance</w:t>
            </w:r>
          </w:p>
        </w:tc>
        <w:tc>
          <w:tcPr>
            <w:tcW w:w="3969" w:type="dxa"/>
          </w:tcPr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Arctic Canada: 1,080,000</w:t>
            </w:r>
          </w:p>
          <w:p w:rsidR="00B93150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 xml:space="preserve">Atlantic Canada: </w:t>
            </w:r>
            <w:r w:rsidR="00B93150" w:rsidRPr="00312049">
              <w:rPr>
                <w:lang w:val="en-CA"/>
              </w:rPr>
              <w:t xml:space="preserve"> </w:t>
            </w:r>
            <w:r w:rsidRPr="00312049">
              <w:rPr>
                <w:lang w:val="en-CA"/>
              </w:rPr>
              <w:t>16,352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Hudson Bay: 2,000,000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NW Greenland: 625,026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 xml:space="preserve">SW Greeland: </w:t>
            </w:r>
            <w:r w:rsidRPr="00312049">
              <w:rPr>
                <w:lang w:val="en-CA"/>
              </w:rPr>
              <w:t>27,448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Spitsbergen: 1,470,000</w:t>
            </w:r>
          </w:p>
        </w:tc>
        <w:tc>
          <w:tcPr>
            <w:tcW w:w="1813" w:type="dxa"/>
          </w:tcPr>
          <w:p w:rsidR="00B93150" w:rsidRPr="00312049" w:rsidRDefault="004A560F" w:rsidP="00693905">
            <w:r w:rsidRPr="00312049">
              <w:t xml:space="preserve">Summarized in Frederiksen et al. (in prep) – Appendix </w:t>
            </w:r>
            <w:r w:rsidR="005E3428" w:rsidRPr="00312049">
              <w:t>D</w:t>
            </w:r>
          </w:p>
        </w:tc>
      </w:tr>
      <w:tr w:rsidR="00B93150" w:rsidRPr="00B93150" w:rsidTr="00693905">
        <w:tc>
          <w:tcPr>
            <w:tcW w:w="1809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Annual harvest</w:t>
            </w:r>
            <w:r w:rsidR="001D24CC">
              <w:rPr>
                <w:lang w:val="en-CA"/>
              </w:rPr>
              <w:t xml:space="preserve"> - Canada</w:t>
            </w:r>
            <w:bookmarkStart w:id="0" w:name="_GoBack"/>
            <w:bookmarkEnd w:id="0"/>
          </w:p>
        </w:tc>
        <w:tc>
          <w:tcPr>
            <w:tcW w:w="1985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Vector of 5 values</w:t>
            </w:r>
          </w:p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B93150" w:rsidRPr="00312049" w:rsidRDefault="00312049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45588, 49467, 44362, 66970, 63101</w:t>
            </w:r>
          </w:p>
        </w:tc>
        <w:tc>
          <w:tcPr>
            <w:tcW w:w="1813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National Harvest Survey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4A560F" w:rsidRDefault="004A560F" w:rsidP="00170107">
            <w:pPr>
              <w:rPr>
                <w:lang w:val="en-CA"/>
              </w:rPr>
            </w:pPr>
            <w:r w:rsidRPr="004A560F">
              <w:rPr>
                <w:lang w:val="en-CA"/>
              </w:rPr>
              <w:t>Annual harvest - Greenland</w:t>
            </w:r>
          </w:p>
        </w:tc>
        <w:tc>
          <w:tcPr>
            <w:tcW w:w="1985" w:type="dxa"/>
          </w:tcPr>
          <w:p w:rsidR="004A560F" w:rsidRPr="004A560F" w:rsidRDefault="004A560F" w:rsidP="00170107">
            <w:pPr>
              <w:rPr>
                <w:lang w:val="en-CA"/>
              </w:rPr>
            </w:pPr>
            <w:r w:rsidRPr="004A560F">
              <w:rPr>
                <w:lang w:val="en-CA"/>
              </w:rPr>
              <w:t>Vector of 6 values</w:t>
            </w:r>
          </w:p>
          <w:p w:rsidR="004A560F" w:rsidRPr="004A560F" w:rsidRDefault="004A560F" w:rsidP="004A560F">
            <w:pPr>
              <w:rPr>
                <w:lang w:val="en-CA"/>
              </w:rPr>
            </w:pPr>
            <w:r w:rsidRPr="004A560F">
              <w:rPr>
                <w:lang w:val="en-CA"/>
              </w:rPr>
              <w:t>(2006</w:t>
            </w:r>
            <w:r>
              <w:rPr>
                <w:lang w:val="en-CA"/>
              </w:rPr>
              <w:t>-201</w:t>
            </w:r>
            <w:r w:rsidRPr="004A560F">
              <w:rPr>
                <w:lang w:val="en-CA"/>
              </w:rPr>
              <w:t>1), random draws</w:t>
            </w:r>
          </w:p>
        </w:tc>
        <w:tc>
          <w:tcPr>
            <w:tcW w:w="3969" w:type="dxa"/>
          </w:tcPr>
          <w:p w:rsidR="004A560F" w:rsidRPr="004A560F" w:rsidRDefault="004A560F" w:rsidP="00693905">
            <w:pPr>
              <w:rPr>
                <w:lang w:val="en-CA"/>
              </w:rPr>
            </w:pPr>
            <w:r w:rsidRPr="004A560F">
              <w:rPr>
                <w:lang w:val="en-CA"/>
              </w:rPr>
              <w:t>89305, 84409, 64660, 62843, 64468, 66935</w:t>
            </w:r>
          </w:p>
        </w:tc>
        <w:tc>
          <w:tcPr>
            <w:tcW w:w="1813" w:type="dxa"/>
          </w:tcPr>
          <w:p w:rsidR="004A560F" w:rsidRPr="004A560F" w:rsidRDefault="004A560F" w:rsidP="00693905">
            <w:pPr>
              <w:rPr>
                <w:lang w:val="en-CA"/>
              </w:rPr>
            </w:pPr>
            <w:r w:rsidRPr="004A560F">
              <w:rPr>
                <w:lang w:val="en-CA"/>
              </w:rPr>
              <w:t>Piniarneq 2014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Annual oiling</w:t>
            </w:r>
          </w:p>
        </w:tc>
        <w:tc>
          <w:tcPr>
            <w:tcW w:w="1985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Vector of 4 values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74719, 60131, 7695, 15124</w:t>
            </w:r>
          </w:p>
        </w:tc>
        <w:tc>
          <w:tcPr>
            <w:tcW w:w="1813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Robertson et al. 2014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Proportion of juveniles in the harvest - Canada</w:t>
            </w:r>
          </w:p>
        </w:tc>
        <w:tc>
          <w:tcPr>
            <w:tcW w:w="1985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Vector of </w:t>
            </w:r>
            <w:r w:rsidR="001D24CC" w:rsidRPr="001D24CC">
              <w:rPr>
                <w:lang w:val="en-CA"/>
              </w:rPr>
              <w:t>5</w:t>
            </w:r>
            <w:r w:rsidRPr="001D24CC">
              <w:rPr>
                <w:lang w:val="en-CA"/>
              </w:rPr>
              <w:t xml:space="preserve"> values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(201</w:t>
            </w:r>
            <w:r w:rsidR="001D24CC" w:rsidRPr="001D24CC">
              <w:rPr>
                <w:lang w:val="en-CA"/>
              </w:rPr>
              <w:t>0</w:t>
            </w:r>
            <w:r w:rsidRPr="001D24CC">
              <w:rPr>
                <w:lang w:val="en-CA"/>
              </w:rPr>
              <w:t>-2014), random draws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</w:p>
        </w:tc>
        <w:tc>
          <w:tcPr>
            <w:tcW w:w="3969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0.769, 0.618, 0.480, 0.665, 0.634</w:t>
            </w:r>
          </w:p>
        </w:tc>
        <w:tc>
          <w:tcPr>
            <w:tcW w:w="1813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National Harvest Survey</w:t>
            </w:r>
          </w:p>
        </w:tc>
      </w:tr>
      <w:tr w:rsidR="004A560F" w:rsidRPr="005F15E5" w:rsidTr="00693905">
        <w:tc>
          <w:tcPr>
            <w:tcW w:w="1809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1985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3969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1813" w:type="dxa"/>
          </w:tcPr>
          <w:p w:rsidR="004A560F" w:rsidRPr="00B93150" w:rsidRDefault="004A560F" w:rsidP="00693905">
            <w:pPr>
              <w:rPr>
                <w:highlight w:val="yellow"/>
                <w:lang w:val="fr-CA"/>
              </w:rPr>
            </w:pPr>
          </w:p>
        </w:tc>
      </w:tr>
      <w:tr w:rsidR="004A560F" w:rsidRPr="001D24CC" w:rsidTr="00693905">
        <w:tc>
          <w:tcPr>
            <w:tcW w:w="1809" w:type="dxa"/>
          </w:tcPr>
          <w:p w:rsidR="004A560F" w:rsidRPr="001D24CC" w:rsidRDefault="004A560F" w:rsidP="001D24CC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Relative vulnerability of </w:t>
            </w:r>
            <w:r w:rsidR="001D24CC" w:rsidRPr="001D24CC">
              <w:rPr>
                <w:lang w:val="en-CA"/>
              </w:rPr>
              <w:t>six</w:t>
            </w:r>
            <w:r w:rsidRPr="001D24CC">
              <w:rPr>
                <w:lang w:val="en-CA"/>
              </w:rPr>
              <w:t xml:space="preserve"> breeding populations to harvest</w:t>
            </w:r>
            <w:r w:rsidR="001D24CC" w:rsidRPr="001D24CC">
              <w:rPr>
                <w:lang w:val="en-CA"/>
              </w:rPr>
              <w:t xml:space="preserve"> and oiling</w:t>
            </w:r>
          </w:p>
        </w:tc>
        <w:tc>
          <w:tcPr>
            <w:tcW w:w="1985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Based on proportion of each breeding population in the Newfoundland Shelf region</w:t>
            </w:r>
          </w:p>
        </w:tc>
        <w:tc>
          <w:tcPr>
            <w:tcW w:w="3969" w:type="dxa"/>
          </w:tcPr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Arctic Canada: </w:t>
            </w:r>
            <w:r w:rsidRPr="001D24CC">
              <w:rPr>
                <w:lang w:val="en-CA"/>
              </w:rPr>
              <w:t>0.256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Atlantic Canada:  </w:t>
            </w:r>
            <w:r w:rsidRPr="001D24CC">
              <w:rPr>
                <w:lang w:val="en-CA"/>
              </w:rPr>
              <w:t>0.012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Hudson Bay:</w:t>
            </w:r>
            <w:r w:rsidRPr="001D24CC">
              <w:rPr>
                <w:lang w:val="en-CA"/>
              </w:rPr>
              <w:t xml:space="preserve"> 0.397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NW Greenland: </w:t>
            </w:r>
            <w:r w:rsidRPr="001D24CC">
              <w:rPr>
                <w:lang w:val="en-CA"/>
              </w:rPr>
              <w:t>0.273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SW Greeland: </w:t>
            </w:r>
            <w:r w:rsidRPr="001D24CC">
              <w:rPr>
                <w:lang w:val="en-CA"/>
              </w:rPr>
              <w:t>0.003</w:t>
            </w:r>
          </w:p>
          <w:p w:rsidR="004A560F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Spitsbergen:</w:t>
            </w:r>
            <w:r w:rsidRPr="001D24CC">
              <w:rPr>
                <w:lang w:val="en-CA"/>
              </w:rPr>
              <w:t xml:space="preserve"> 0.059</w:t>
            </w:r>
          </w:p>
        </w:tc>
        <w:tc>
          <w:tcPr>
            <w:tcW w:w="1813" w:type="dxa"/>
          </w:tcPr>
          <w:p w:rsidR="004A560F" w:rsidRPr="001D24CC" w:rsidRDefault="001D24CC" w:rsidP="001D24CC">
            <w:r w:rsidRPr="001D24CC">
              <w:t xml:space="preserve">Frederiksen et al. (in prep) – Appendix </w:t>
            </w:r>
            <w:r w:rsidRPr="001D24CC">
              <w:t>F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Juvenile survival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Vector of 18 values (1981-2000), random draws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c(0.4,0.31,0.52,0.91,0.3,0.55,0.35,0.33,0.85,0.86,0.67,0.77,0.52,0.73,0.75,0.67,0.67,0.45,0.38)</w:t>
            </w:r>
          </w:p>
        </w:tc>
        <w:tc>
          <w:tcPr>
            <w:tcW w:w="1813" w:type="dxa"/>
          </w:tcPr>
          <w:p w:rsidR="004A560F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Harris et al. 2007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>
              <w:rPr>
                <w:lang w:val="en-CA"/>
              </w:rPr>
              <w:t>COMU data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Adult survival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Mean ± se, beta</w:t>
            </w:r>
          </w:p>
          <w:p w:rsidR="004A560F" w:rsidRDefault="004A560F" w:rsidP="005F15E5">
            <w:pPr>
              <w:rPr>
                <w:lang w:val="en-CA"/>
              </w:rPr>
            </w:pPr>
            <w:r w:rsidRPr="005F15E5">
              <w:rPr>
                <w:lang w:val="en-CA"/>
              </w:rPr>
              <w:t>(1988-2007)</w:t>
            </w:r>
          </w:p>
          <w:p w:rsidR="004A560F" w:rsidRPr="005F15E5" w:rsidRDefault="004A560F" w:rsidP="005F15E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5F15E5">
            <w:pPr>
              <w:rPr>
                <w:lang w:val="en-CA"/>
              </w:rPr>
            </w:pPr>
            <w:r w:rsidRPr="005F15E5">
              <w:rPr>
                <w:lang w:val="en-CA"/>
              </w:rPr>
              <w:t>0.95 ± 0.033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Mean from Wiese et al. (2004) – S with hunt and oiling removed.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SE from Smith and Gaston (2012)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Productivity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Mean ± se, normal</w:t>
            </w:r>
          </w:p>
          <w:p w:rsidR="004A560F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(</w:t>
            </w:r>
            <w:r>
              <w:rPr>
                <w:lang w:val="en-CA"/>
              </w:rPr>
              <w:t>1988-2007</w:t>
            </w:r>
            <w:r w:rsidRPr="005F15E5">
              <w:rPr>
                <w:lang w:val="en-CA"/>
              </w:rPr>
              <w:t>)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0.69 ± 0.088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Smith and Gaston (2012)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Breeding propensity</w:t>
            </w:r>
          </w:p>
        </w:tc>
        <w:tc>
          <w:tcPr>
            <w:tcW w:w="1985" w:type="dxa"/>
          </w:tcPr>
          <w:p w:rsidR="004A560F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Age specific, no variance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Age 1-2: 0 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3: 0.025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4: 0.367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lastRenderedPageBreak/>
              <w:t xml:space="preserve">            5: 0.7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6: 0.985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lastRenderedPageBreak/>
              <w:t>Wiese et al. 2004</w:t>
            </w:r>
          </w:p>
        </w:tc>
      </w:tr>
    </w:tbl>
    <w:p w:rsidR="00B93150" w:rsidRPr="009A68F4" w:rsidRDefault="00B93150" w:rsidP="00B93150">
      <w:pPr>
        <w:rPr>
          <w:lang w:val="en-CA"/>
        </w:rPr>
      </w:pPr>
    </w:p>
    <w:p w:rsidR="00D55308" w:rsidRPr="009A68F4" w:rsidRDefault="00D55308">
      <w:pPr>
        <w:rPr>
          <w:lang w:val="en-CA"/>
        </w:rPr>
      </w:pPr>
    </w:p>
    <w:sectPr w:rsidR="00D55308" w:rsidRPr="009A6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8"/>
    <w:rsid w:val="001D24CC"/>
    <w:rsid w:val="002A0A19"/>
    <w:rsid w:val="00312049"/>
    <w:rsid w:val="004272A4"/>
    <w:rsid w:val="00495B6E"/>
    <w:rsid w:val="004A560F"/>
    <w:rsid w:val="004E5B70"/>
    <w:rsid w:val="005E3428"/>
    <w:rsid w:val="005E6261"/>
    <w:rsid w:val="005F15E5"/>
    <w:rsid w:val="00916D9E"/>
    <w:rsid w:val="009A68F4"/>
    <w:rsid w:val="00A8356A"/>
    <w:rsid w:val="00AC39DC"/>
    <w:rsid w:val="00B21317"/>
    <w:rsid w:val="00B93150"/>
    <w:rsid w:val="00C24E66"/>
    <w:rsid w:val="00D520ED"/>
    <w:rsid w:val="00D55308"/>
    <w:rsid w:val="00F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12</cp:revision>
  <dcterms:created xsi:type="dcterms:W3CDTF">2015-08-24T13:30:00Z</dcterms:created>
  <dcterms:modified xsi:type="dcterms:W3CDTF">2015-10-19T14:17:00Z</dcterms:modified>
</cp:coreProperties>
</file>