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6C0CC3" w14:paraId="5894927C" w14:textId="77777777" w:rsidTr="0049679B">
        <w:tc>
          <w:tcPr>
            <w:tcW w:w="9540" w:type="dxa"/>
            <w:shd w:val="clear" w:color="auto" w:fill="A7CAFF"/>
            <w:vAlign w:val="center"/>
          </w:tcPr>
          <w:p w14:paraId="7976AB3F" w14:textId="2A7D8AEB" w:rsidR="007D23F6" w:rsidRPr="006C0CC3" w:rsidRDefault="00A8269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C0CC3">
              <w:rPr>
                <w:rFonts w:ascii="Arial Narrow" w:hAnsi="Arial Narrow" w:cs="Arial"/>
                <w:b/>
                <w:sz w:val="20"/>
                <w:szCs w:val="20"/>
              </w:rPr>
              <w:t>M27500 Cable (NEMA WC27500)</w:t>
            </w:r>
          </w:p>
        </w:tc>
      </w:tr>
    </w:tbl>
    <w:p w14:paraId="3DE3EE61" w14:textId="0CFD322A" w:rsidR="00065175" w:rsidRPr="006C0CC3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CAD7D32" w14:textId="474C1071" w:rsidR="00484C44" w:rsidRPr="006C0CC3" w:rsidRDefault="00484C44" w:rsidP="00484C44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6C0CC3">
        <w:rPr>
          <w:rFonts w:ascii="Arial Narrow" w:hAnsi="Arial Narrow" w:cs="Arial"/>
          <w:b/>
          <w:sz w:val="20"/>
          <w:szCs w:val="20"/>
        </w:rPr>
        <w:t>Table B: Color Coding</w:t>
      </w:r>
    </w:p>
    <w:p w14:paraId="66A8B7DC" w14:textId="77777777" w:rsidR="00484C44" w:rsidRPr="006C0CC3" w:rsidRDefault="00484C44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71A264CF" w14:textId="3FBD87BD" w:rsidR="00484C44" w:rsidRPr="006C0CC3" w:rsidRDefault="00484C44" w:rsidP="00484C44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  <w:r w:rsidRPr="006C0CC3">
        <w:rPr>
          <w:rFonts w:ascii="Arial Narrow" w:hAnsi="Arial Narrow" w:cs="Arial"/>
          <w:sz w:val="16"/>
          <w:szCs w:val="16"/>
        </w:rPr>
        <w:t xml:space="preserve">For </w:t>
      </w:r>
      <w:r w:rsidRPr="006C0CC3">
        <w:rPr>
          <w:rFonts w:ascii="Arial Narrow" w:hAnsi="Arial Narrow" w:cs="Arial"/>
          <w:b/>
          <w:sz w:val="16"/>
          <w:szCs w:val="16"/>
        </w:rPr>
        <w:t>“preferred method”</w:t>
      </w:r>
      <w:r w:rsidRPr="006C0CC3">
        <w:rPr>
          <w:rFonts w:ascii="Arial Narrow" w:hAnsi="Arial Narrow" w:cs="Arial"/>
          <w:sz w:val="16"/>
          <w:szCs w:val="16"/>
        </w:rPr>
        <w:t xml:space="preserve"> </w:t>
      </w:r>
      <w:proofErr w:type="gramStart"/>
      <w:r w:rsidRPr="006C0CC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6C0CC3">
        <w:rPr>
          <w:rFonts w:ascii="Arial Narrow" w:hAnsi="Arial Narrow" w:cs="Arial"/>
          <w:sz w:val="16"/>
          <w:szCs w:val="16"/>
        </w:rPr>
        <w:t>, colors are stripes on white insulation (wire #5 has no stripe), for wire 1 – 10.  For wires 11 - 15 color pairs indicate insulation of the first color, with a stripe of second color.</w:t>
      </w:r>
    </w:p>
    <w:p w14:paraId="7E025CFF" w14:textId="77777777" w:rsidR="00484C44" w:rsidRPr="006C0CC3" w:rsidRDefault="00484C44" w:rsidP="00484C44">
      <w:pPr>
        <w:pStyle w:val="ListParagraph"/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</w:p>
    <w:p w14:paraId="0C82C54B" w14:textId="22B2808F" w:rsidR="00712CE8" w:rsidRPr="006C0CC3" w:rsidRDefault="00484C44" w:rsidP="00484C44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6C0CC3">
        <w:rPr>
          <w:rFonts w:ascii="Arial Narrow" w:hAnsi="Arial Narrow" w:cs="Arial"/>
          <w:sz w:val="16"/>
          <w:szCs w:val="16"/>
        </w:rPr>
        <w:t xml:space="preserve">For </w:t>
      </w:r>
      <w:r w:rsidRPr="006C0CC3">
        <w:rPr>
          <w:rFonts w:ascii="Arial Narrow" w:hAnsi="Arial Narrow" w:cs="Arial"/>
          <w:b/>
          <w:sz w:val="16"/>
          <w:szCs w:val="16"/>
        </w:rPr>
        <w:t xml:space="preserve">“optional method” </w:t>
      </w:r>
      <w:proofErr w:type="gramStart"/>
      <w:r w:rsidRPr="006C0CC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6C0CC3">
        <w:rPr>
          <w:rFonts w:ascii="Arial Narrow" w:hAnsi="Arial Narrow" w:cs="Arial"/>
          <w:sz w:val="16"/>
          <w:szCs w:val="16"/>
        </w:rPr>
        <w:t>, colors are solid insulation color for wires 1 - 10. For wires 11 -15</w:t>
      </w:r>
      <w:proofErr w:type="gramStart"/>
      <w:r w:rsidRPr="006C0CC3">
        <w:rPr>
          <w:rFonts w:ascii="Arial Narrow" w:hAnsi="Arial Narrow" w:cs="Arial"/>
          <w:sz w:val="16"/>
          <w:szCs w:val="16"/>
        </w:rPr>
        <w:t>,  color</w:t>
      </w:r>
      <w:proofErr w:type="gramEnd"/>
      <w:r w:rsidRPr="006C0CC3">
        <w:rPr>
          <w:rFonts w:ascii="Arial Narrow" w:hAnsi="Arial Narrow" w:cs="Arial"/>
          <w:sz w:val="16"/>
          <w:szCs w:val="16"/>
        </w:rPr>
        <w:t xml:space="preserve"> pairs indicate insulation of the first color, with a stripe of second color.</w:t>
      </w:r>
    </w:p>
    <w:p w14:paraId="27F8F4C1" w14:textId="77777777" w:rsidR="00484C44" w:rsidRPr="006C0CC3" w:rsidRDefault="00484C44" w:rsidP="00484C44">
      <w:pPr>
        <w:tabs>
          <w:tab w:val="left" w:pos="0"/>
        </w:tabs>
        <w:jc w:val="both"/>
        <w:rPr>
          <w:rFonts w:ascii="Arial Narrow" w:hAnsi="Arial Narrow"/>
        </w:rPr>
      </w:pPr>
    </w:p>
    <w:p w14:paraId="291F11C1" w14:textId="0B3F05C9" w:rsidR="00484C44" w:rsidRPr="006C0CC3" w:rsidRDefault="00484C44" w:rsidP="00484C44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6C0CC3">
        <w:rPr>
          <w:rFonts w:ascii="Arial Narrow" w:hAnsi="Arial Narrow"/>
          <w:sz w:val="16"/>
          <w:szCs w:val="16"/>
        </w:rPr>
        <w:t>For either method, the color of the wire in one conductor is white.</w:t>
      </w:r>
    </w:p>
    <w:p w14:paraId="0F6C3048" w14:textId="77777777" w:rsidR="00484C44" w:rsidRPr="006C0CC3" w:rsidRDefault="00484C44" w:rsidP="00484C44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24"/>
        <w:gridCol w:w="1296"/>
        <w:gridCol w:w="1260"/>
        <w:gridCol w:w="1224"/>
        <w:gridCol w:w="1728"/>
      </w:tblGrid>
      <w:tr w:rsidR="00484C44" w:rsidRPr="006C0CC3" w14:paraId="261576FC" w14:textId="77777777" w:rsidTr="000A053B">
        <w:trPr>
          <w:trHeight w:val="305"/>
        </w:trPr>
        <w:tc>
          <w:tcPr>
            <w:tcW w:w="1278" w:type="dxa"/>
            <w:shd w:val="clear" w:color="auto" w:fill="A7CAFF"/>
            <w:vAlign w:val="center"/>
          </w:tcPr>
          <w:p w14:paraId="2E114EE0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224" w:type="dxa"/>
            <w:shd w:val="clear" w:color="auto" w:fill="A7CAFF"/>
            <w:vAlign w:val="center"/>
          </w:tcPr>
          <w:p w14:paraId="690BAA0F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296" w:type="dxa"/>
            <w:shd w:val="clear" w:color="auto" w:fill="A7CAFF"/>
            <w:vAlign w:val="center"/>
          </w:tcPr>
          <w:p w14:paraId="7F87F49C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260" w:type="dxa"/>
            <w:shd w:val="clear" w:color="auto" w:fill="A7CAFF"/>
            <w:vAlign w:val="center"/>
          </w:tcPr>
          <w:p w14:paraId="1DC00BD8" w14:textId="77777777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224" w:type="dxa"/>
            <w:shd w:val="clear" w:color="auto" w:fill="A7CAFF"/>
            <w:vAlign w:val="center"/>
          </w:tcPr>
          <w:p w14:paraId="6B932B04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728" w:type="dxa"/>
            <w:shd w:val="clear" w:color="auto" w:fill="A7CAFF"/>
            <w:vAlign w:val="center"/>
          </w:tcPr>
          <w:p w14:paraId="07E63896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</w:tr>
      <w:tr w:rsidR="00484C44" w:rsidRPr="006C0CC3" w14:paraId="2DCC9A21" w14:textId="77777777" w:rsidTr="00097DE2">
        <w:trPr>
          <w:trHeight w:val="260"/>
        </w:trPr>
        <w:tc>
          <w:tcPr>
            <w:tcW w:w="1278" w:type="dxa"/>
            <w:vAlign w:val="center"/>
          </w:tcPr>
          <w:p w14:paraId="208266A2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45A81A76" w14:textId="79DF5BC1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  <w:tc>
          <w:tcPr>
            <w:tcW w:w="1296" w:type="dxa"/>
            <w:vAlign w:val="center"/>
          </w:tcPr>
          <w:p w14:paraId="5D0BF0E4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2E25345E" w14:textId="77777777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  <w:tc>
          <w:tcPr>
            <w:tcW w:w="1224" w:type="dxa"/>
            <w:vAlign w:val="center"/>
          </w:tcPr>
          <w:p w14:paraId="6456D64F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1728" w:type="dxa"/>
            <w:vAlign w:val="center"/>
          </w:tcPr>
          <w:p w14:paraId="72687E92" w14:textId="5061597F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Red/White</w:t>
            </w:r>
          </w:p>
        </w:tc>
      </w:tr>
      <w:tr w:rsidR="00484C44" w:rsidRPr="006C0CC3" w14:paraId="03EB223B" w14:textId="77777777" w:rsidTr="00097DE2">
        <w:trPr>
          <w:trHeight w:val="260"/>
        </w:trPr>
        <w:tc>
          <w:tcPr>
            <w:tcW w:w="1278" w:type="dxa"/>
            <w:vAlign w:val="center"/>
          </w:tcPr>
          <w:p w14:paraId="1D41BDD4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center"/>
          </w:tcPr>
          <w:p w14:paraId="7E1C3FAF" w14:textId="2E845D31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  <w:tc>
          <w:tcPr>
            <w:tcW w:w="1296" w:type="dxa"/>
            <w:vAlign w:val="center"/>
          </w:tcPr>
          <w:p w14:paraId="1CC41C54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2A7F90D1" w14:textId="6D47D4DD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Brown</w:t>
            </w:r>
          </w:p>
        </w:tc>
        <w:tc>
          <w:tcPr>
            <w:tcW w:w="1224" w:type="dxa"/>
            <w:vAlign w:val="center"/>
          </w:tcPr>
          <w:p w14:paraId="7AE374A5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728" w:type="dxa"/>
            <w:vAlign w:val="center"/>
          </w:tcPr>
          <w:p w14:paraId="02FECC2A" w14:textId="682B2B6B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Blue/White</w:t>
            </w:r>
          </w:p>
        </w:tc>
      </w:tr>
      <w:tr w:rsidR="00484C44" w:rsidRPr="006C0CC3" w14:paraId="19F3C108" w14:textId="77777777" w:rsidTr="00484C44">
        <w:trPr>
          <w:trHeight w:val="260"/>
        </w:trPr>
        <w:tc>
          <w:tcPr>
            <w:tcW w:w="1278" w:type="dxa"/>
            <w:vAlign w:val="center"/>
          </w:tcPr>
          <w:p w14:paraId="6E8CE309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1224" w:type="dxa"/>
            <w:vAlign w:val="center"/>
          </w:tcPr>
          <w:p w14:paraId="2DEECA8B" w14:textId="1417D0F5" w:rsidR="00484C44" w:rsidRPr="006C0CC3" w:rsidRDefault="00484C44" w:rsidP="00484C4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Yellow</w:t>
            </w:r>
          </w:p>
        </w:tc>
        <w:tc>
          <w:tcPr>
            <w:tcW w:w="1296" w:type="dxa"/>
            <w:vAlign w:val="center"/>
          </w:tcPr>
          <w:p w14:paraId="3CDD11FC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0807C213" w14:textId="52D97731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Orange</w:t>
            </w:r>
          </w:p>
        </w:tc>
        <w:tc>
          <w:tcPr>
            <w:tcW w:w="1224" w:type="dxa"/>
            <w:vAlign w:val="center"/>
          </w:tcPr>
          <w:p w14:paraId="2CACF7FE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1728" w:type="dxa"/>
            <w:vAlign w:val="center"/>
          </w:tcPr>
          <w:p w14:paraId="02B2A1BF" w14:textId="7F8CBE72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Yellow/White</w:t>
            </w:r>
          </w:p>
        </w:tc>
      </w:tr>
      <w:tr w:rsidR="00484C44" w:rsidRPr="006C0CC3" w14:paraId="5017EB09" w14:textId="77777777" w:rsidTr="00097DE2">
        <w:trPr>
          <w:trHeight w:val="269"/>
        </w:trPr>
        <w:tc>
          <w:tcPr>
            <w:tcW w:w="1278" w:type="dxa"/>
            <w:vAlign w:val="center"/>
          </w:tcPr>
          <w:p w14:paraId="3740FC91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center"/>
          </w:tcPr>
          <w:p w14:paraId="53261B0B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Green</w:t>
            </w:r>
          </w:p>
        </w:tc>
        <w:tc>
          <w:tcPr>
            <w:tcW w:w="1296" w:type="dxa"/>
            <w:vAlign w:val="center"/>
          </w:tcPr>
          <w:p w14:paraId="77E86310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292D567F" w14:textId="0B2975AB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Violet</w:t>
            </w:r>
          </w:p>
        </w:tc>
        <w:tc>
          <w:tcPr>
            <w:tcW w:w="1224" w:type="dxa"/>
            <w:vAlign w:val="center"/>
          </w:tcPr>
          <w:p w14:paraId="4B5C1F60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728" w:type="dxa"/>
            <w:vAlign w:val="center"/>
          </w:tcPr>
          <w:p w14:paraId="282C8C87" w14:textId="440DE69C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Green/White</w:t>
            </w:r>
          </w:p>
        </w:tc>
      </w:tr>
      <w:tr w:rsidR="00484C44" w:rsidRPr="006C0CC3" w14:paraId="1A0E9E5A" w14:textId="77777777" w:rsidTr="00097DE2">
        <w:trPr>
          <w:trHeight w:val="260"/>
        </w:trPr>
        <w:tc>
          <w:tcPr>
            <w:tcW w:w="1278" w:type="dxa"/>
            <w:vAlign w:val="center"/>
          </w:tcPr>
          <w:p w14:paraId="40A0A9DC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224" w:type="dxa"/>
            <w:vAlign w:val="center"/>
          </w:tcPr>
          <w:p w14:paraId="6EA144D8" w14:textId="3371040E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  <w:tc>
          <w:tcPr>
            <w:tcW w:w="1296" w:type="dxa"/>
            <w:vAlign w:val="center"/>
          </w:tcPr>
          <w:p w14:paraId="3BDB1033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5E094693" w14:textId="00162DA5" w:rsidR="00484C44" w:rsidRPr="006C0CC3" w:rsidRDefault="00484C44" w:rsidP="00097DE2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Gray</w:t>
            </w:r>
          </w:p>
        </w:tc>
        <w:tc>
          <w:tcPr>
            <w:tcW w:w="1224" w:type="dxa"/>
            <w:vAlign w:val="center"/>
          </w:tcPr>
          <w:p w14:paraId="24E54B46" w14:textId="77777777" w:rsidR="00484C44" w:rsidRPr="006C0CC3" w:rsidRDefault="00484C44" w:rsidP="00097DE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1728" w:type="dxa"/>
            <w:vAlign w:val="center"/>
          </w:tcPr>
          <w:p w14:paraId="0B85760E" w14:textId="24B3EEB8" w:rsidR="00484C44" w:rsidRPr="006C0CC3" w:rsidRDefault="00484C44" w:rsidP="00484C44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Black/White</w:t>
            </w:r>
          </w:p>
        </w:tc>
      </w:tr>
    </w:tbl>
    <w:p w14:paraId="5B718BE9" w14:textId="77777777" w:rsidR="00484C44" w:rsidRPr="006C0CC3" w:rsidRDefault="00484C44" w:rsidP="00484C44">
      <w:pPr>
        <w:tabs>
          <w:tab w:val="left" w:pos="0"/>
        </w:tabs>
        <w:jc w:val="both"/>
        <w:rPr>
          <w:rFonts w:ascii="Arial Narrow" w:hAnsi="Arial Narrow"/>
        </w:rPr>
      </w:pPr>
    </w:p>
    <w:p w14:paraId="204852B0" w14:textId="34EDE994" w:rsidR="00097DE2" w:rsidRPr="006C0CC3" w:rsidRDefault="00097DE2" w:rsidP="00097DE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6C0CC3">
        <w:rPr>
          <w:rFonts w:ascii="Arial Narrow" w:hAnsi="Arial Narrow" w:cs="Arial"/>
          <w:b/>
          <w:sz w:val="20"/>
          <w:szCs w:val="20"/>
        </w:rPr>
        <w:t>Table C: Color Coding</w:t>
      </w:r>
    </w:p>
    <w:p w14:paraId="2626B17A" w14:textId="77777777" w:rsidR="00097DE2" w:rsidRPr="006C0CC3" w:rsidRDefault="00097DE2" w:rsidP="00097DE2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19DDF2FF" w14:textId="37C1B478" w:rsidR="002629E8" w:rsidRPr="006C0CC3" w:rsidRDefault="002629E8" w:rsidP="002629E8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  <w:r w:rsidRPr="006C0CC3">
        <w:rPr>
          <w:rFonts w:ascii="Arial Narrow" w:hAnsi="Arial Narrow" w:cs="Arial"/>
          <w:sz w:val="16"/>
          <w:szCs w:val="16"/>
        </w:rPr>
        <w:t xml:space="preserve">For </w:t>
      </w:r>
      <w:r w:rsidRPr="006C0CC3">
        <w:rPr>
          <w:rFonts w:ascii="Arial Narrow" w:hAnsi="Arial Narrow" w:cs="Arial"/>
          <w:b/>
          <w:sz w:val="16"/>
          <w:szCs w:val="16"/>
        </w:rPr>
        <w:t>“optional method B”</w:t>
      </w:r>
      <w:r w:rsidRPr="006C0CC3">
        <w:rPr>
          <w:rFonts w:ascii="Arial Narrow" w:hAnsi="Arial Narrow" w:cs="Arial"/>
          <w:sz w:val="16"/>
          <w:szCs w:val="16"/>
        </w:rPr>
        <w:t xml:space="preserve"> </w:t>
      </w:r>
      <w:proofErr w:type="gramStart"/>
      <w:r w:rsidRPr="006C0CC3">
        <w:rPr>
          <w:rFonts w:ascii="Arial Narrow" w:hAnsi="Arial Narrow" w:cs="Arial"/>
          <w:sz w:val="16"/>
          <w:szCs w:val="16"/>
        </w:rPr>
        <w:t>color</w:t>
      </w:r>
      <w:proofErr w:type="gramEnd"/>
      <w:r w:rsidRPr="006C0CC3">
        <w:rPr>
          <w:rFonts w:ascii="Arial Narrow" w:hAnsi="Arial Narrow" w:cs="Arial"/>
          <w:sz w:val="16"/>
          <w:szCs w:val="16"/>
        </w:rPr>
        <w:t xml:space="preserve"> coding, wire insulation color is based on AWG size, with color bands per Table D to indicate wire number (circuit ID).</w:t>
      </w:r>
    </w:p>
    <w:p w14:paraId="72BFDCA7" w14:textId="77777777" w:rsidR="002629E8" w:rsidRPr="006C0CC3" w:rsidRDefault="002629E8" w:rsidP="002629E8">
      <w:pPr>
        <w:pStyle w:val="ListParagraph"/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</w:p>
    <w:p w14:paraId="5E4F38F1" w14:textId="34716D42" w:rsidR="00097DE2" w:rsidRPr="006C0CC3" w:rsidRDefault="002629E8" w:rsidP="002629E8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6C0CC3">
        <w:rPr>
          <w:rFonts w:ascii="Arial Narrow" w:hAnsi="Arial Narrow" w:cs="Arial"/>
          <w:sz w:val="16"/>
          <w:szCs w:val="16"/>
        </w:rPr>
        <w:t xml:space="preserve">For </w:t>
      </w:r>
      <w:r w:rsidRPr="006C0CC3">
        <w:rPr>
          <w:rFonts w:ascii="Arial Narrow" w:hAnsi="Arial Narrow" w:cs="Arial"/>
          <w:b/>
          <w:sz w:val="16"/>
          <w:szCs w:val="16"/>
        </w:rPr>
        <w:t>“optional method C”</w:t>
      </w:r>
      <w:r w:rsidRPr="006C0CC3">
        <w:rPr>
          <w:rFonts w:ascii="Arial Narrow" w:hAnsi="Arial Narrow" w:cs="Arial"/>
          <w:sz w:val="16"/>
          <w:szCs w:val="16"/>
        </w:rPr>
        <w:t xml:space="preserve"> </w:t>
      </w:r>
      <w:proofErr w:type="gramStart"/>
      <w:r w:rsidRPr="006C0CC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6C0CC3">
        <w:rPr>
          <w:rFonts w:ascii="Arial Narrow" w:hAnsi="Arial Narrow" w:cs="Arial"/>
          <w:sz w:val="16"/>
          <w:szCs w:val="16"/>
        </w:rPr>
        <w:t>, wire insulation color is based on AWG size, with numbers printed on each wire to indicate wire number (circuit ID).</w:t>
      </w:r>
    </w:p>
    <w:p w14:paraId="15BA1ABF" w14:textId="77777777" w:rsidR="002629E8" w:rsidRPr="006C0CC3" w:rsidRDefault="002629E8" w:rsidP="002629E8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103"/>
        <w:gridCol w:w="996"/>
        <w:gridCol w:w="1071"/>
        <w:gridCol w:w="1013"/>
        <w:gridCol w:w="1253"/>
        <w:gridCol w:w="1130"/>
        <w:gridCol w:w="1112"/>
      </w:tblGrid>
      <w:tr w:rsidR="002629E8" w:rsidRPr="006C0CC3" w14:paraId="008D9111" w14:textId="60D7CDA5" w:rsidTr="000A053B">
        <w:trPr>
          <w:trHeight w:val="305"/>
        </w:trPr>
        <w:tc>
          <w:tcPr>
            <w:tcW w:w="980" w:type="dxa"/>
            <w:shd w:val="clear" w:color="auto" w:fill="A7CAFF"/>
            <w:vAlign w:val="center"/>
          </w:tcPr>
          <w:p w14:paraId="31DF8EC0" w14:textId="302B2B16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AWG Size</w:t>
            </w:r>
          </w:p>
        </w:tc>
        <w:tc>
          <w:tcPr>
            <w:tcW w:w="1103" w:type="dxa"/>
            <w:shd w:val="clear" w:color="auto" w:fill="A7CAFF"/>
            <w:vAlign w:val="center"/>
          </w:tcPr>
          <w:p w14:paraId="687416F1" w14:textId="77777777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996" w:type="dxa"/>
            <w:shd w:val="clear" w:color="auto" w:fill="A7CAFF"/>
            <w:vAlign w:val="center"/>
          </w:tcPr>
          <w:p w14:paraId="48A1086C" w14:textId="29ADE02B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AWG Size</w:t>
            </w:r>
          </w:p>
        </w:tc>
        <w:tc>
          <w:tcPr>
            <w:tcW w:w="1071" w:type="dxa"/>
            <w:shd w:val="clear" w:color="auto" w:fill="A7CAFF"/>
            <w:vAlign w:val="center"/>
          </w:tcPr>
          <w:p w14:paraId="64CCEE26" w14:textId="77777777" w:rsidR="002629E8" w:rsidRPr="006C0CC3" w:rsidRDefault="002629E8" w:rsidP="001C08C3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013" w:type="dxa"/>
            <w:shd w:val="clear" w:color="auto" w:fill="A7CAFF"/>
            <w:vAlign w:val="center"/>
          </w:tcPr>
          <w:p w14:paraId="24D91C9F" w14:textId="036A3F19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AWG Size</w:t>
            </w:r>
          </w:p>
        </w:tc>
        <w:tc>
          <w:tcPr>
            <w:tcW w:w="1253" w:type="dxa"/>
            <w:shd w:val="clear" w:color="auto" w:fill="A7CAFF"/>
            <w:vAlign w:val="center"/>
          </w:tcPr>
          <w:p w14:paraId="382BBA0F" w14:textId="77777777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130" w:type="dxa"/>
            <w:shd w:val="clear" w:color="auto" w:fill="A7CAFF"/>
            <w:vAlign w:val="center"/>
          </w:tcPr>
          <w:p w14:paraId="51F916BF" w14:textId="16D71D4E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AWG Size</w:t>
            </w:r>
          </w:p>
        </w:tc>
        <w:tc>
          <w:tcPr>
            <w:tcW w:w="1112" w:type="dxa"/>
            <w:shd w:val="clear" w:color="auto" w:fill="A7CAFF"/>
            <w:vAlign w:val="center"/>
          </w:tcPr>
          <w:p w14:paraId="5BEA7520" w14:textId="558BE5C4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</w:tr>
      <w:tr w:rsidR="002629E8" w:rsidRPr="006C0CC3" w14:paraId="731D5CD8" w14:textId="4C9C415D" w:rsidTr="002629E8">
        <w:trPr>
          <w:trHeight w:val="260"/>
        </w:trPr>
        <w:tc>
          <w:tcPr>
            <w:tcW w:w="980" w:type="dxa"/>
            <w:vAlign w:val="center"/>
          </w:tcPr>
          <w:p w14:paraId="5202F4D1" w14:textId="021B536F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103" w:type="dxa"/>
            <w:vAlign w:val="center"/>
          </w:tcPr>
          <w:p w14:paraId="5676E63E" w14:textId="63DD2DB2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  <w:tc>
          <w:tcPr>
            <w:tcW w:w="996" w:type="dxa"/>
            <w:vAlign w:val="center"/>
          </w:tcPr>
          <w:p w14:paraId="2A6BC88B" w14:textId="5C94C855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071" w:type="dxa"/>
            <w:vAlign w:val="center"/>
          </w:tcPr>
          <w:p w14:paraId="03F9452E" w14:textId="46F00F20" w:rsidR="002629E8" w:rsidRPr="006C0CC3" w:rsidRDefault="001C08C3" w:rsidP="001C08C3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  <w:tc>
          <w:tcPr>
            <w:tcW w:w="1013" w:type="dxa"/>
            <w:vAlign w:val="center"/>
          </w:tcPr>
          <w:p w14:paraId="0CDFB088" w14:textId="70120D4B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253" w:type="dxa"/>
            <w:vAlign w:val="center"/>
          </w:tcPr>
          <w:p w14:paraId="7C841B6F" w14:textId="5FBDB7DA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Brown</w:t>
            </w:r>
          </w:p>
        </w:tc>
        <w:tc>
          <w:tcPr>
            <w:tcW w:w="1130" w:type="dxa"/>
            <w:vAlign w:val="center"/>
          </w:tcPr>
          <w:p w14:paraId="2184667A" w14:textId="7685DA7E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112" w:type="dxa"/>
            <w:vAlign w:val="center"/>
          </w:tcPr>
          <w:p w14:paraId="6F5C1A0E" w14:textId="6E333BFC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</w:tr>
      <w:tr w:rsidR="002629E8" w:rsidRPr="006C0CC3" w14:paraId="1A77BAD8" w14:textId="3B606CB8" w:rsidTr="002629E8">
        <w:trPr>
          <w:trHeight w:val="260"/>
        </w:trPr>
        <w:tc>
          <w:tcPr>
            <w:tcW w:w="980" w:type="dxa"/>
            <w:vAlign w:val="center"/>
          </w:tcPr>
          <w:p w14:paraId="487FBD7C" w14:textId="6D5C7DFF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103" w:type="dxa"/>
            <w:vAlign w:val="center"/>
          </w:tcPr>
          <w:p w14:paraId="679510FE" w14:textId="77777777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  <w:tc>
          <w:tcPr>
            <w:tcW w:w="996" w:type="dxa"/>
            <w:vAlign w:val="center"/>
          </w:tcPr>
          <w:p w14:paraId="5CB9BD09" w14:textId="011F7FC9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071" w:type="dxa"/>
            <w:vAlign w:val="center"/>
          </w:tcPr>
          <w:p w14:paraId="5C95D729" w14:textId="21FEB239" w:rsidR="002629E8" w:rsidRPr="006C0CC3" w:rsidRDefault="001C08C3" w:rsidP="001C08C3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  <w:tc>
          <w:tcPr>
            <w:tcW w:w="1013" w:type="dxa"/>
            <w:vAlign w:val="center"/>
          </w:tcPr>
          <w:p w14:paraId="7B6C3860" w14:textId="57B27E04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53" w:type="dxa"/>
            <w:vAlign w:val="center"/>
          </w:tcPr>
          <w:p w14:paraId="01BBBE14" w14:textId="02CF5AA6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  <w:tc>
          <w:tcPr>
            <w:tcW w:w="1130" w:type="dxa"/>
            <w:vAlign w:val="center"/>
          </w:tcPr>
          <w:p w14:paraId="7D379C64" w14:textId="3654454B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112" w:type="dxa"/>
            <w:vAlign w:val="center"/>
          </w:tcPr>
          <w:p w14:paraId="5977A874" w14:textId="3565A031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</w:tr>
      <w:tr w:rsidR="002629E8" w:rsidRPr="006C0CC3" w14:paraId="29AAF10D" w14:textId="5E865B5B" w:rsidTr="002629E8">
        <w:trPr>
          <w:trHeight w:val="260"/>
        </w:trPr>
        <w:tc>
          <w:tcPr>
            <w:tcW w:w="980" w:type="dxa"/>
            <w:vAlign w:val="center"/>
          </w:tcPr>
          <w:p w14:paraId="7E479F13" w14:textId="7DEF9828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103" w:type="dxa"/>
            <w:vAlign w:val="center"/>
          </w:tcPr>
          <w:p w14:paraId="1CAE8BFF" w14:textId="1E3DF2A6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Green</w:t>
            </w:r>
          </w:p>
        </w:tc>
        <w:tc>
          <w:tcPr>
            <w:tcW w:w="996" w:type="dxa"/>
            <w:vAlign w:val="center"/>
          </w:tcPr>
          <w:p w14:paraId="6F3D8548" w14:textId="38C23607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071" w:type="dxa"/>
            <w:vAlign w:val="center"/>
          </w:tcPr>
          <w:p w14:paraId="262F1E95" w14:textId="1A4A0CB3" w:rsidR="002629E8" w:rsidRPr="006C0CC3" w:rsidRDefault="001C08C3" w:rsidP="001C08C3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</w:t>
            </w:r>
            <w:r w:rsidR="002629E8" w:rsidRPr="006C0CC3">
              <w:rPr>
                <w:rFonts w:ascii="Arial Narrow" w:hAnsi="Arial Narrow" w:cs="Arial"/>
                <w:sz w:val="16"/>
                <w:szCs w:val="16"/>
              </w:rPr>
              <w:t>e</w:t>
            </w:r>
            <w:r w:rsidRPr="006C0CC3">
              <w:rPr>
                <w:rFonts w:ascii="Arial Narrow" w:hAnsi="Arial Narrow" w:cs="Arial"/>
                <w:sz w:val="16"/>
                <w:szCs w:val="16"/>
              </w:rPr>
              <w:t>en</w:t>
            </w:r>
          </w:p>
        </w:tc>
        <w:tc>
          <w:tcPr>
            <w:tcW w:w="1013" w:type="dxa"/>
            <w:vAlign w:val="center"/>
          </w:tcPr>
          <w:p w14:paraId="78B504AE" w14:textId="58C59C2B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253" w:type="dxa"/>
            <w:vAlign w:val="center"/>
          </w:tcPr>
          <w:p w14:paraId="53817D26" w14:textId="7E7DBD53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  <w:tc>
          <w:tcPr>
            <w:tcW w:w="1130" w:type="dxa"/>
            <w:vAlign w:val="center"/>
          </w:tcPr>
          <w:p w14:paraId="636B9D81" w14:textId="6194B74F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1/0</w:t>
            </w:r>
          </w:p>
        </w:tc>
        <w:tc>
          <w:tcPr>
            <w:tcW w:w="1112" w:type="dxa"/>
            <w:vAlign w:val="center"/>
          </w:tcPr>
          <w:p w14:paraId="328649D6" w14:textId="05889DA5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</w:tr>
      <w:tr w:rsidR="002629E8" w:rsidRPr="006C0CC3" w14:paraId="214B2786" w14:textId="64CB66C4" w:rsidTr="002629E8">
        <w:trPr>
          <w:trHeight w:val="269"/>
        </w:trPr>
        <w:tc>
          <w:tcPr>
            <w:tcW w:w="980" w:type="dxa"/>
            <w:vAlign w:val="center"/>
          </w:tcPr>
          <w:p w14:paraId="1DEE35D3" w14:textId="6DF18949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103" w:type="dxa"/>
            <w:vAlign w:val="center"/>
          </w:tcPr>
          <w:p w14:paraId="569398AC" w14:textId="2717E161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  <w:tc>
          <w:tcPr>
            <w:tcW w:w="996" w:type="dxa"/>
            <w:vAlign w:val="center"/>
          </w:tcPr>
          <w:p w14:paraId="7754E116" w14:textId="37B412B2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071" w:type="dxa"/>
            <w:vAlign w:val="center"/>
          </w:tcPr>
          <w:p w14:paraId="0E4C0AB2" w14:textId="18E965D7" w:rsidR="002629E8" w:rsidRPr="006C0CC3" w:rsidRDefault="001C08C3" w:rsidP="001C08C3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Yellow</w:t>
            </w:r>
          </w:p>
        </w:tc>
        <w:tc>
          <w:tcPr>
            <w:tcW w:w="1013" w:type="dxa"/>
            <w:vAlign w:val="center"/>
          </w:tcPr>
          <w:p w14:paraId="16431254" w14:textId="1B7E0EF3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253" w:type="dxa"/>
            <w:vAlign w:val="center"/>
          </w:tcPr>
          <w:p w14:paraId="2622D4D1" w14:textId="604EFFD8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Yellow</w:t>
            </w:r>
          </w:p>
        </w:tc>
        <w:tc>
          <w:tcPr>
            <w:tcW w:w="1130" w:type="dxa"/>
            <w:vAlign w:val="center"/>
          </w:tcPr>
          <w:p w14:paraId="6A3246BD" w14:textId="0F76FA8A" w:rsidR="002629E8" w:rsidRPr="006C0CC3" w:rsidRDefault="002629E8" w:rsidP="001C08C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2/0</w:t>
            </w:r>
          </w:p>
        </w:tc>
        <w:tc>
          <w:tcPr>
            <w:tcW w:w="1112" w:type="dxa"/>
            <w:vAlign w:val="center"/>
          </w:tcPr>
          <w:p w14:paraId="25D0C330" w14:textId="001AF7EC" w:rsidR="002629E8" w:rsidRPr="006C0CC3" w:rsidRDefault="002629E8" w:rsidP="002629E8">
            <w:pPr>
              <w:tabs>
                <w:tab w:val="left" w:pos="-256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Green</w:t>
            </w:r>
          </w:p>
        </w:tc>
      </w:tr>
    </w:tbl>
    <w:p w14:paraId="7852A613" w14:textId="77777777" w:rsidR="002629E8" w:rsidRPr="006C0CC3" w:rsidRDefault="002629E8" w:rsidP="002629E8">
      <w:pPr>
        <w:tabs>
          <w:tab w:val="left" w:pos="0"/>
        </w:tabs>
        <w:jc w:val="both"/>
        <w:rPr>
          <w:rFonts w:ascii="Arial Narrow" w:hAnsi="Arial Narrow"/>
        </w:rPr>
      </w:pPr>
    </w:p>
    <w:p w14:paraId="2AF1A2E3" w14:textId="68713082" w:rsidR="001C08C3" w:rsidRPr="006C0CC3" w:rsidRDefault="001C08C3" w:rsidP="001C08C3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6C0CC3">
        <w:rPr>
          <w:rFonts w:ascii="Arial Narrow" w:hAnsi="Arial Narrow" w:cs="Arial"/>
          <w:b/>
          <w:sz w:val="20"/>
          <w:szCs w:val="20"/>
        </w:rPr>
        <w:t>Table D: Color Coding</w:t>
      </w:r>
    </w:p>
    <w:p w14:paraId="595EDF24" w14:textId="77777777" w:rsidR="001C08C3" w:rsidRPr="006C0CC3" w:rsidRDefault="001C08C3" w:rsidP="001C08C3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27A341D8" w14:textId="57FDAA44" w:rsidR="001C08C3" w:rsidRPr="006C0CC3" w:rsidRDefault="001C08C3" w:rsidP="001C08C3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16"/>
          <w:szCs w:val="16"/>
        </w:rPr>
      </w:pPr>
      <w:r w:rsidRPr="006C0CC3">
        <w:rPr>
          <w:rFonts w:ascii="Arial Narrow" w:hAnsi="Arial Narrow" w:cs="Arial"/>
          <w:sz w:val="16"/>
          <w:szCs w:val="16"/>
        </w:rPr>
        <w:t xml:space="preserve">For </w:t>
      </w:r>
      <w:r w:rsidRPr="006C0CC3">
        <w:rPr>
          <w:rFonts w:ascii="Arial Narrow" w:hAnsi="Arial Narrow" w:cs="Arial"/>
          <w:b/>
          <w:sz w:val="16"/>
          <w:szCs w:val="16"/>
        </w:rPr>
        <w:t xml:space="preserve">“optional method B” </w:t>
      </w:r>
      <w:proofErr w:type="gramStart"/>
      <w:r w:rsidRPr="006C0CC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6C0CC3">
        <w:rPr>
          <w:rFonts w:ascii="Arial Narrow" w:hAnsi="Arial Narrow" w:cs="Arial"/>
          <w:sz w:val="16"/>
          <w:szCs w:val="16"/>
        </w:rPr>
        <w:t xml:space="preserve"> band groups are printed on wires to indicate wire number</w:t>
      </w:r>
      <w:r w:rsidR="00575A4C" w:rsidRPr="006C0CC3">
        <w:rPr>
          <w:rFonts w:ascii="Arial Narrow" w:hAnsi="Arial Narrow" w:cs="Arial"/>
          <w:sz w:val="16"/>
          <w:szCs w:val="16"/>
        </w:rPr>
        <w:t xml:space="preserve"> (circuit ID).</w:t>
      </w:r>
    </w:p>
    <w:p w14:paraId="5FD73986" w14:textId="77777777" w:rsidR="00575A4C" w:rsidRPr="006C0CC3" w:rsidRDefault="00575A4C" w:rsidP="00575A4C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4"/>
        <w:gridCol w:w="1566"/>
        <w:gridCol w:w="1019"/>
        <w:gridCol w:w="1530"/>
        <w:gridCol w:w="1165"/>
      </w:tblGrid>
      <w:tr w:rsidR="00575A4C" w:rsidRPr="006C0CC3" w14:paraId="0520A462" w14:textId="77777777" w:rsidTr="000A053B">
        <w:trPr>
          <w:trHeight w:val="476"/>
        </w:trPr>
        <w:tc>
          <w:tcPr>
            <w:tcW w:w="1278" w:type="dxa"/>
            <w:shd w:val="clear" w:color="auto" w:fill="A7CAFF"/>
            <w:vAlign w:val="center"/>
          </w:tcPr>
          <w:p w14:paraId="2A51102A" w14:textId="1C7CE56C" w:rsidR="00575A4C" w:rsidRPr="006C0CC3" w:rsidRDefault="00575A4C" w:rsidP="00374CD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Band Configuration</w:t>
            </w:r>
          </w:p>
        </w:tc>
        <w:tc>
          <w:tcPr>
            <w:tcW w:w="1134" w:type="dxa"/>
            <w:shd w:val="clear" w:color="auto" w:fill="A7CAFF"/>
            <w:vAlign w:val="center"/>
          </w:tcPr>
          <w:p w14:paraId="02E5EE0F" w14:textId="30918DE8" w:rsidR="00575A4C" w:rsidRPr="006C0CC3" w:rsidRDefault="00575A4C" w:rsidP="00374CD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566" w:type="dxa"/>
            <w:shd w:val="clear" w:color="auto" w:fill="A7CAFF"/>
            <w:vAlign w:val="center"/>
          </w:tcPr>
          <w:p w14:paraId="49EA5DE9" w14:textId="0D0F6096" w:rsidR="00575A4C" w:rsidRPr="006C0CC3" w:rsidRDefault="00575A4C" w:rsidP="00374CD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Band Configuration</w:t>
            </w:r>
          </w:p>
        </w:tc>
        <w:tc>
          <w:tcPr>
            <w:tcW w:w="1019" w:type="dxa"/>
            <w:shd w:val="clear" w:color="auto" w:fill="A7CAFF"/>
            <w:vAlign w:val="center"/>
          </w:tcPr>
          <w:p w14:paraId="3F2190C8" w14:textId="6BBEE792" w:rsidR="00575A4C" w:rsidRPr="006C0CC3" w:rsidRDefault="00575A4C" w:rsidP="00374CD9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530" w:type="dxa"/>
            <w:shd w:val="clear" w:color="auto" w:fill="A7CAFF"/>
            <w:vAlign w:val="center"/>
          </w:tcPr>
          <w:p w14:paraId="05BC3109" w14:textId="218D9847" w:rsidR="00575A4C" w:rsidRPr="006C0CC3" w:rsidRDefault="00575A4C" w:rsidP="00374CD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Band Configuration</w:t>
            </w:r>
          </w:p>
        </w:tc>
        <w:tc>
          <w:tcPr>
            <w:tcW w:w="1165" w:type="dxa"/>
            <w:shd w:val="clear" w:color="auto" w:fill="A7CAFF"/>
            <w:vAlign w:val="center"/>
          </w:tcPr>
          <w:p w14:paraId="1FB1DAB9" w14:textId="35559F6B" w:rsidR="00575A4C" w:rsidRPr="006C0CC3" w:rsidRDefault="00575A4C" w:rsidP="00374CD9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</w:tr>
      <w:tr w:rsidR="00575A4C" w:rsidRPr="006C0CC3" w14:paraId="7DC248A8" w14:textId="77777777" w:rsidTr="00575A4C">
        <w:trPr>
          <w:trHeight w:val="260"/>
        </w:trPr>
        <w:tc>
          <w:tcPr>
            <w:tcW w:w="1278" w:type="dxa"/>
            <w:vAlign w:val="center"/>
          </w:tcPr>
          <w:p w14:paraId="504EE76B" w14:textId="7DD88DE4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7E10C6F7" w14:textId="388B0DA9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566" w:type="dxa"/>
            <w:vAlign w:val="center"/>
          </w:tcPr>
          <w:p w14:paraId="64ADDC6D" w14:textId="10061EF9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6 Narrow</w:t>
            </w:r>
          </w:p>
        </w:tc>
        <w:tc>
          <w:tcPr>
            <w:tcW w:w="1019" w:type="dxa"/>
            <w:vAlign w:val="center"/>
          </w:tcPr>
          <w:p w14:paraId="7CEE349C" w14:textId="16980ECB" w:rsidR="00575A4C" w:rsidRPr="006C0CC3" w:rsidRDefault="00575A4C" w:rsidP="00575A4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530" w:type="dxa"/>
            <w:vAlign w:val="center"/>
          </w:tcPr>
          <w:p w14:paraId="59653DE8" w14:textId="28CE7E76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 Wide, 4 Narrow</w:t>
            </w:r>
          </w:p>
        </w:tc>
        <w:tc>
          <w:tcPr>
            <w:tcW w:w="1165" w:type="dxa"/>
            <w:vAlign w:val="center"/>
          </w:tcPr>
          <w:p w14:paraId="1C04C33A" w14:textId="192FA738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</w:tr>
      <w:tr w:rsidR="00575A4C" w:rsidRPr="006C0CC3" w14:paraId="53A32661" w14:textId="77777777" w:rsidTr="00575A4C">
        <w:trPr>
          <w:trHeight w:val="260"/>
        </w:trPr>
        <w:tc>
          <w:tcPr>
            <w:tcW w:w="1278" w:type="dxa"/>
            <w:vAlign w:val="center"/>
          </w:tcPr>
          <w:p w14:paraId="216A44E7" w14:textId="3E32331B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 Narrow</w:t>
            </w:r>
          </w:p>
        </w:tc>
        <w:tc>
          <w:tcPr>
            <w:tcW w:w="1134" w:type="dxa"/>
            <w:vAlign w:val="center"/>
          </w:tcPr>
          <w:p w14:paraId="04E20CBE" w14:textId="620C8D1E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566" w:type="dxa"/>
            <w:vAlign w:val="center"/>
          </w:tcPr>
          <w:p w14:paraId="6F0F78B0" w14:textId="55DEEE21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7 Narrow</w:t>
            </w:r>
          </w:p>
        </w:tc>
        <w:tc>
          <w:tcPr>
            <w:tcW w:w="1019" w:type="dxa"/>
            <w:vAlign w:val="center"/>
          </w:tcPr>
          <w:p w14:paraId="3F95E376" w14:textId="51BC6142" w:rsidR="00575A4C" w:rsidRPr="006C0CC3" w:rsidRDefault="00575A4C" w:rsidP="00575A4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1530" w:type="dxa"/>
            <w:vAlign w:val="center"/>
          </w:tcPr>
          <w:p w14:paraId="7443F284" w14:textId="7BF20DBE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 Wide, 5 Narrow</w:t>
            </w:r>
          </w:p>
        </w:tc>
        <w:tc>
          <w:tcPr>
            <w:tcW w:w="1165" w:type="dxa"/>
            <w:vAlign w:val="center"/>
          </w:tcPr>
          <w:p w14:paraId="6DBBAB2F" w14:textId="24F415EC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</w:tr>
      <w:tr w:rsidR="00575A4C" w:rsidRPr="006C0CC3" w14:paraId="52107E96" w14:textId="77777777" w:rsidTr="00575A4C">
        <w:trPr>
          <w:trHeight w:val="260"/>
        </w:trPr>
        <w:tc>
          <w:tcPr>
            <w:tcW w:w="1278" w:type="dxa"/>
            <w:vAlign w:val="center"/>
          </w:tcPr>
          <w:p w14:paraId="35043E44" w14:textId="630D5CD9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3 Narrow</w:t>
            </w:r>
          </w:p>
        </w:tc>
        <w:tc>
          <w:tcPr>
            <w:tcW w:w="1134" w:type="dxa"/>
            <w:vAlign w:val="center"/>
          </w:tcPr>
          <w:p w14:paraId="7ED5872C" w14:textId="7665B23C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1566" w:type="dxa"/>
            <w:vAlign w:val="center"/>
          </w:tcPr>
          <w:p w14:paraId="60AFA655" w14:textId="63A32E8D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 Wide, 1 Narrow</w:t>
            </w:r>
          </w:p>
        </w:tc>
        <w:tc>
          <w:tcPr>
            <w:tcW w:w="1019" w:type="dxa"/>
            <w:vAlign w:val="center"/>
          </w:tcPr>
          <w:p w14:paraId="4D8CF4C1" w14:textId="733867A1" w:rsidR="00575A4C" w:rsidRPr="006C0CC3" w:rsidRDefault="00575A4C" w:rsidP="00575A4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530" w:type="dxa"/>
            <w:vAlign w:val="center"/>
          </w:tcPr>
          <w:p w14:paraId="33965CD7" w14:textId="6EBB204A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 Wide, 1 Narrow</w:t>
            </w:r>
          </w:p>
        </w:tc>
        <w:tc>
          <w:tcPr>
            <w:tcW w:w="1165" w:type="dxa"/>
            <w:vAlign w:val="center"/>
          </w:tcPr>
          <w:p w14:paraId="2A747DF2" w14:textId="0480A1E4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</w:tr>
      <w:tr w:rsidR="00575A4C" w:rsidRPr="006C0CC3" w14:paraId="02B429A0" w14:textId="77777777" w:rsidTr="00575A4C">
        <w:trPr>
          <w:trHeight w:val="269"/>
        </w:trPr>
        <w:tc>
          <w:tcPr>
            <w:tcW w:w="1278" w:type="dxa"/>
            <w:vAlign w:val="center"/>
          </w:tcPr>
          <w:p w14:paraId="5DD519E1" w14:textId="7EF60385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4 Narrow</w:t>
            </w:r>
          </w:p>
        </w:tc>
        <w:tc>
          <w:tcPr>
            <w:tcW w:w="1134" w:type="dxa"/>
            <w:vAlign w:val="center"/>
          </w:tcPr>
          <w:p w14:paraId="534EC153" w14:textId="0C828B07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566" w:type="dxa"/>
            <w:vAlign w:val="center"/>
          </w:tcPr>
          <w:p w14:paraId="0F5B7F45" w14:textId="07DE2311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 Wide, 2 Narrow</w:t>
            </w:r>
          </w:p>
        </w:tc>
        <w:tc>
          <w:tcPr>
            <w:tcW w:w="1019" w:type="dxa"/>
            <w:vAlign w:val="center"/>
          </w:tcPr>
          <w:p w14:paraId="442E460B" w14:textId="6B313FA7" w:rsidR="00575A4C" w:rsidRPr="006C0CC3" w:rsidRDefault="00575A4C" w:rsidP="00575A4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1530" w:type="dxa"/>
            <w:vAlign w:val="center"/>
          </w:tcPr>
          <w:p w14:paraId="3E41F4E1" w14:textId="69D25A94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 Wide, 2 Narrow</w:t>
            </w:r>
          </w:p>
        </w:tc>
        <w:tc>
          <w:tcPr>
            <w:tcW w:w="1165" w:type="dxa"/>
            <w:vAlign w:val="center"/>
          </w:tcPr>
          <w:p w14:paraId="035C3043" w14:textId="0EA9941D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</w:tr>
      <w:tr w:rsidR="00575A4C" w:rsidRPr="006C0CC3" w14:paraId="725CB4EB" w14:textId="77777777" w:rsidTr="00575A4C">
        <w:trPr>
          <w:trHeight w:val="260"/>
        </w:trPr>
        <w:tc>
          <w:tcPr>
            <w:tcW w:w="1278" w:type="dxa"/>
            <w:vAlign w:val="center"/>
          </w:tcPr>
          <w:p w14:paraId="54AD83D7" w14:textId="66E16471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5 Narrow</w:t>
            </w:r>
          </w:p>
        </w:tc>
        <w:tc>
          <w:tcPr>
            <w:tcW w:w="1134" w:type="dxa"/>
            <w:vAlign w:val="center"/>
          </w:tcPr>
          <w:p w14:paraId="1FA7A919" w14:textId="5F96AC69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566" w:type="dxa"/>
            <w:vAlign w:val="center"/>
          </w:tcPr>
          <w:p w14:paraId="7E0EF454" w14:textId="7C2DA324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 Wide, 3 Narrow</w:t>
            </w:r>
          </w:p>
        </w:tc>
        <w:tc>
          <w:tcPr>
            <w:tcW w:w="1019" w:type="dxa"/>
            <w:vAlign w:val="center"/>
          </w:tcPr>
          <w:p w14:paraId="1EC028F6" w14:textId="227D4848" w:rsidR="00575A4C" w:rsidRPr="006C0CC3" w:rsidRDefault="00575A4C" w:rsidP="00575A4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530" w:type="dxa"/>
            <w:vAlign w:val="center"/>
          </w:tcPr>
          <w:p w14:paraId="4CF03551" w14:textId="6EA0AEF0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2 Wide, 3 Narrow</w:t>
            </w:r>
          </w:p>
        </w:tc>
        <w:tc>
          <w:tcPr>
            <w:tcW w:w="1165" w:type="dxa"/>
            <w:vAlign w:val="center"/>
          </w:tcPr>
          <w:p w14:paraId="363A36FF" w14:textId="1CB16F42" w:rsidR="00575A4C" w:rsidRPr="006C0CC3" w:rsidRDefault="00575A4C" w:rsidP="00575A4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C0CC3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</w:tr>
    </w:tbl>
    <w:p w14:paraId="3695C270" w14:textId="77777777" w:rsidR="00575A4C" w:rsidRPr="006C0CC3" w:rsidRDefault="00575A4C" w:rsidP="00575A4C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16"/>
          <w:szCs w:val="16"/>
        </w:rPr>
      </w:pPr>
    </w:p>
    <w:p w14:paraId="616997CE" w14:textId="77777777" w:rsidR="001C08C3" w:rsidRPr="006C0CC3" w:rsidRDefault="001C08C3" w:rsidP="002629E8">
      <w:pPr>
        <w:tabs>
          <w:tab w:val="left" w:pos="0"/>
        </w:tabs>
        <w:jc w:val="both"/>
        <w:rPr>
          <w:rFonts w:ascii="Arial Narrow" w:hAnsi="Arial Narrow"/>
        </w:rPr>
      </w:pPr>
      <w:bookmarkStart w:id="0" w:name="_GoBack"/>
    </w:p>
    <w:bookmarkEnd w:id="0"/>
    <w:sectPr w:rsidR="001C08C3" w:rsidRPr="006C0CC3" w:rsidSect="00A30BF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C08C3" w:rsidRDefault="001C08C3" w:rsidP="009C25EE">
      <w:r>
        <w:separator/>
      </w:r>
    </w:p>
  </w:endnote>
  <w:endnote w:type="continuationSeparator" w:id="0">
    <w:p w14:paraId="72D46A7C" w14:textId="77777777" w:rsidR="001C08C3" w:rsidRDefault="001C08C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page" w:tblpX="1189" w:tblpY="24"/>
      <w:tblW w:w="554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30BFF" w14:paraId="10B57876" w14:textId="77777777" w:rsidTr="00A30BFF">
      <w:trPr>
        <w:trHeight w:val="393"/>
      </w:trPr>
      <w:tc>
        <w:tcPr>
          <w:tcW w:w="4377" w:type="dxa"/>
        </w:tcPr>
        <w:p w14:paraId="6FE592BC" w14:textId="77777777" w:rsidR="00A30BFF" w:rsidRPr="00A81CFE" w:rsidRDefault="00A30BFF" w:rsidP="00A30BFF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46</w:t>
          </w:r>
        </w:p>
      </w:tc>
      <w:tc>
        <w:tcPr>
          <w:tcW w:w="5441" w:type="dxa"/>
        </w:tcPr>
        <w:p w14:paraId="553B27F6" w14:textId="77777777" w:rsidR="00A30BFF" w:rsidRPr="00026489" w:rsidRDefault="00A30BFF" w:rsidP="00A30BFF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6676F9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978F756" w14:textId="77777777" w:rsidR="00A30BFF" w:rsidRPr="004A490F" w:rsidRDefault="00A30BFF" w:rsidP="00A30BF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2D5DF3D" w14:textId="4B6651F9" w:rsidR="00DA45C9" w:rsidRDefault="00026489" w:rsidP="00026489">
    <w:pPr>
      <w:pStyle w:val="Footer"/>
      <w:tabs>
        <w:tab w:val="clear" w:pos="4320"/>
        <w:tab w:val="clear" w:pos="8640"/>
        <w:tab w:val="left" w:pos="213"/>
        <w:tab w:val="left" w:pos="3667"/>
      </w:tabs>
    </w:pPr>
    <w:r>
      <w:tab/>
    </w:r>
  </w:p>
  <w:p w14:paraId="308678F4" w14:textId="0C841993" w:rsidR="00DA45C9" w:rsidRDefault="00DA45C9" w:rsidP="00DA45C9">
    <w:pPr>
      <w:pStyle w:val="Footer"/>
      <w:tabs>
        <w:tab w:val="clear" w:pos="4320"/>
        <w:tab w:val="clear" w:pos="8640"/>
        <w:tab w:val="left" w:pos="3667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C08C3" w:rsidRDefault="001C08C3" w:rsidP="009C25EE">
      <w:r>
        <w:separator/>
      </w:r>
    </w:p>
  </w:footnote>
  <w:footnote w:type="continuationSeparator" w:id="0">
    <w:p w14:paraId="677B6CC5" w14:textId="77777777" w:rsidR="001C08C3" w:rsidRDefault="001C08C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1C08C3" w14:paraId="06EA1006" w14:textId="77777777" w:rsidTr="00BE5A67">
      <w:tc>
        <w:tcPr>
          <w:tcW w:w="9378" w:type="dxa"/>
        </w:tcPr>
        <w:p w14:paraId="447CE856" w14:textId="21266F67" w:rsidR="001C08C3" w:rsidRDefault="001C08C3" w:rsidP="00026489">
          <w:pPr>
            <w:pStyle w:val="Header"/>
            <w:ind w:left="-18" w:firstLine="18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C08C3" w:rsidRDefault="001C08C3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2153BB"/>
    <w:multiLevelType w:val="hybridMultilevel"/>
    <w:tmpl w:val="FA80C0C2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D53E8"/>
    <w:multiLevelType w:val="hybridMultilevel"/>
    <w:tmpl w:val="98CC35CE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26489"/>
    <w:rsid w:val="000413E8"/>
    <w:rsid w:val="00047446"/>
    <w:rsid w:val="00056FC9"/>
    <w:rsid w:val="00065175"/>
    <w:rsid w:val="00092CF4"/>
    <w:rsid w:val="00097DE2"/>
    <w:rsid w:val="000A053B"/>
    <w:rsid w:val="000A671B"/>
    <w:rsid w:val="000A7EB2"/>
    <w:rsid w:val="000D20BA"/>
    <w:rsid w:val="001022F0"/>
    <w:rsid w:val="00130B86"/>
    <w:rsid w:val="00135B38"/>
    <w:rsid w:val="0015159E"/>
    <w:rsid w:val="0016510D"/>
    <w:rsid w:val="001A17A5"/>
    <w:rsid w:val="001A1D9B"/>
    <w:rsid w:val="001C08C3"/>
    <w:rsid w:val="001D3686"/>
    <w:rsid w:val="001F1FEA"/>
    <w:rsid w:val="001F286F"/>
    <w:rsid w:val="00204908"/>
    <w:rsid w:val="00241D88"/>
    <w:rsid w:val="002443E6"/>
    <w:rsid w:val="002523CE"/>
    <w:rsid w:val="002629E8"/>
    <w:rsid w:val="00263D0C"/>
    <w:rsid w:val="00273B66"/>
    <w:rsid w:val="00284364"/>
    <w:rsid w:val="00294492"/>
    <w:rsid w:val="002A21F9"/>
    <w:rsid w:val="002C2D3D"/>
    <w:rsid w:val="002C63F0"/>
    <w:rsid w:val="002C7D63"/>
    <w:rsid w:val="00304CA4"/>
    <w:rsid w:val="003620F6"/>
    <w:rsid w:val="003800EE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4C44"/>
    <w:rsid w:val="00486295"/>
    <w:rsid w:val="004920CE"/>
    <w:rsid w:val="0049522D"/>
    <w:rsid w:val="0049679B"/>
    <w:rsid w:val="00496D7A"/>
    <w:rsid w:val="004A229B"/>
    <w:rsid w:val="004C09C0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75A4C"/>
    <w:rsid w:val="005A0522"/>
    <w:rsid w:val="005A3DF7"/>
    <w:rsid w:val="005B692A"/>
    <w:rsid w:val="005C3ACB"/>
    <w:rsid w:val="005D0534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676F9"/>
    <w:rsid w:val="00691036"/>
    <w:rsid w:val="006945D8"/>
    <w:rsid w:val="006A049A"/>
    <w:rsid w:val="006A7BA9"/>
    <w:rsid w:val="006C0CC3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C0134"/>
    <w:rsid w:val="007D23F6"/>
    <w:rsid w:val="007E046E"/>
    <w:rsid w:val="00821D9E"/>
    <w:rsid w:val="00874C6C"/>
    <w:rsid w:val="00875382"/>
    <w:rsid w:val="008941FD"/>
    <w:rsid w:val="008A3A44"/>
    <w:rsid w:val="008D467E"/>
    <w:rsid w:val="008D5DD4"/>
    <w:rsid w:val="008F4769"/>
    <w:rsid w:val="008F705C"/>
    <w:rsid w:val="00913B87"/>
    <w:rsid w:val="0091661A"/>
    <w:rsid w:val="00944E54"/>
    <w:rsid w:val="00954F85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0BFF"/>
    <w:rsid w:val="00A31EF4"/>
    <w:rsid w:val="00A35ABE"/>
    <w:rsid w:val="00A427DB"/>
    <w:rsid w:val="00A521BA"/>
    <w:rsid w:val="00A617C2"/>
    <w:rsid w:val="00A6203E"/>
    <w:rsid w:val="00A733F3"/>
    <w:rsid w:val="00A82691"/>
    <w:rsid w:val="00A84C3F"/>
    <w:rsid w:val="00A85E77"/>
    <w:rsid w:val="00A87DB0"/>
    <w:rsid w:val="00A94A90"/>
    <w:rsid w:val="00AC7D65"/>
    <w:rsid w:val="00AD7D70"/>
    <w:rsid w:val="00AE7559"/>
    <w:rsid w:val="00B23F41"/>
    <w:rsid w:val="00B337DA"/>
    <w:rsid w:val="00B376F5"/>
    <w:rsid w:val="00B512F8"/>
    <w:rsid w:val="00B6651B"/>
    <w:rsid w:val="00B728F2"/>
    <w:rsid w:val="00B850E0"/>
    <w:rsid w:val="00BD7895"/>
    <w:rsid w:val="00BE5A67"/>
    <w:rsid w:val="00BF1333"/>
    <w:rsid w:val="00C133C6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CE7E1E"/>
    <w:rsid w:val="00CF084A"/>
    <w:rsid w:val="00D56C86"/>
    <w:rsid w:val="00D75927"/>
    <w:rsid w:val="00D77819"/>
    <w:rsid w:val="00D878CE"/>
    <w:rsid w:val="00DA45C9"/>
    <w:rsid w:val="00DB0AD7"/>
    <w:rsid w:val="00DC0D52"/>
    <w:rsid w:val="00DF7CA1"/>
    <w:rsid w:val="00E27379"/>
    <w:rsid w:val="00E40138"/>
    <w:rsid w:val="00E45871"/>
    <w:rsid w:val="00E47DC5"/>
    <w:rsid w:val="00E51517"/>
    <w:rsid w:val="00E5173B"/>
    <w:rsid w:val="00E52E2A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1A65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BA70E-CE7D-C248-8F91-7056A2F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1480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2015-08-20T22:25:00Z</cp:lastPrinted>
  <dcterms:created xsi:type="dcterms:W3CDTF">2014-07-19T23:38:00Z</dcterms:created>
  <dcterms:modified xsi:type="dcterms:W3CDTF">2015-08-20T22:25:00Z</dcterms:modified>
</cp:coreProperties>
</file>