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F384" w14:textId="4755C59E" w:rsidR="00AC0758" w:rsidRPr="00657143" w:rsidRDefault="00131F2E" w:rsidP="00131F2E">
      <w:pPr>
        <w:rPr>
          <w:rFonts w:asciiTheme="majorHAnsi" w:hAnsiTheme="majorHAnsi"/>
          <w:b/>
          <w:bCs/>
          <w:color w:val="FF0000"/>
          <w:sz w:val="28"/>
          <w:szCs w:val="32"/>
          <w:lang w:val="fr-CA"/>
        </w:rPr>
      </w:pPr>
      <w:r w:rsidRPr="00657143">
        <w:rPr>
          <w:rFonts w:asciiTheme="majorHAnsi" w:hAnsiTheme="majorHAnsi"/>
          <w:b/>
          <w:bCs/>
          <w:color w:val="FF0000"/>
          <w:sz w:val="28"/>
          <w:szCs w:val="32"/>
          <w:lang w:val="fr-CA"/>
        </w:rPr>
        <w:t>TO-DO</w:t>
      </w:r>
    </w:p>
    <w:p w14:paraId="289C95A4" w14:textId="5F09213E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>
        <w:rPr>
          <w:rFonts w:asciiTheme="majorHAnsi" w:hAnsiTheme="majorHAnsi"/>
          <w:b/>
          <w:bCs/>
          <w:sz w:val="22"/>
          <w:szCs w:val="24"/>
          <w:lang w:val="fr-CA"/>
        </w:rPr>
        <w:t>APPLICATION</w:t>
      </w:r>
    </w:p>
    <w:p w14:paraId="1A25783E" w14:textId="4ACF082D" w:rsidR="00131F2E" w:rsidRDefault="00D5331E" w:rsidP="00377A58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Tester la fonction « EQUIV » pour retrouver les ID d’une information</w:t>
      </w:r>
    </w:p>
    <w:p w14:paraId="12E9E2AD" w14:textId="5124FAC6" w:rsidR="002D410D" w:rsidRDefault="002D410D" w:rsidP="00377A58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BUG – Les menus coulissants ne sont plus fonctionnels</w:t>
      </w:r>
    </w:p>
    <w:p w14:paraId="6473AAFA" w14:textId="3B3066CF" w:rsidR="00A47417" w:rsidRPr="00131F2E" w:rsidRDefault="00A47417" w:rsidP="00377A58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Ne pas permettre de sortir de l’application de façon désordonnée</w:t>
      </w:r>
      <w:r w:rsidR="00377A58">
        <w:rPr>
          <w:rFonts w:asciiTheme="majorHAnsi" w:hAnsiTheme="majorHAnsi"/>
          <w:sz w:val="22"/>
          <w:szCs w:val="24"/>
          <w:lang w:val="fr-CA"/>
        </w:rPr>
        <w:t xml:space="preserve"> (contrôler la sortie)</w:t>
      </w:r>
    </w:p>
    <w:p w14:paraId="6280126A" w14:textId="70ED307D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TEC</w:t>
      </w:r>
    </w:p>
    <w:p w14:paraId="79FBF273" w14:textId="2FADD90D" w:rsidR="00131F2E" w:rsidRPr="00131F2E" w:rsidRDefault="00377A58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Rapport qui donnerait une analyse des heures</w:t>
      </w:r>
    </w:p>
    <w:p w14:paraId="43120C9B" w14:textId="65E8DC29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FACTURE</w:t>
      </w:r>
    </w:p>
    <w:p w14:paraId="32AD32FB" w14:textId="77777777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Tests de la version courante</w:t>
      </w:r>
    </w:p>
    <w:p w14:paraId="7096F34B" w14:textId="4D6F48D3" w:rsidR="000E6F7C" w:rsidRDefault="000E6F7C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Possibilité de saisir du texte ‘divers’ dans les services</w:t>
      </w:r>
    </w:p>
    <w:p w14:paraId="2EEBB030" w14:textId="4636AE2F" w:rsidR="00C62A59" w:rsidRDefault="00C62A59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Identifier les TEC facturés</w:t>
      </w:r>
    </w:p>
    <w:p w14:paraId="51CE66DE" w14:textId="6E68B94A" w:rsidR="00E80EEB" w:rsidRDefault="00E80EEB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Permettre de voir les TEC déjà facturés</w:t>
      </w:r>
    </w:p>
    <w:p w14:paraId="6EBE9E78" w14:textId="51C2A127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Rechercher une facture existante</w:t>
      </w:r>
    </w:p>
    <w:p w14:paraId="3D54D824" w14:textId="353C2CDC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Sauvegarder une deuxième fois une facture existante</w:t>
      </w:r>
    </w:p>
    <w:p w14:paraId="54366785" w14:textId="3E7669F4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Création du fichier PDF (lors de la sauvegarde)</w:t>
      </w:r>
    </w:p>
    <w:p w14:paraId="1C300E2F" w14:textId="0897D973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Modification de facture existante</w:t>
      </w:r>
    </w:p>
    <w:p w14:paraId="7C80F1F0" w14:textId="571C1BAE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Annulation d’une facture existante</w:t>
      </w:r>
    </w:p>
    <w:p w14:paraId="6C94DBA6" w14:textId="2A40A6B4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Tests du format de la facture finale (PDF sans espace)</w:t>
      </w:r>
    </w:p>
    <w:p w14:paraId="22E4E978" w14:textId="031291A5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Création du courriel de transmission AVEC la signature de Guillaume</w:t>
      </w:r>
    </w:p>
    <w:p w14:paraId="398C55D9" w14:textId="24BBBF48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Mettre à jour le fichier « BD_Sortie.xlsx »</w:t>
      </w:r>
      <w:r w:rsidR="00377A58">
        <w:rPr>
          <w:rFonts w:asciiTheme="majorHAnsi" w:hAnsiTheme="majorHAnsi"/>
          <w:sz w:val="22"/>
          <w:szCs w:val="24"/>
          <w:lang w:val="fr-CA"/>
        </w:rPr>
        <w:t xml:space="preserve"> avec les informations locales</w:t>
      </w:r>
    </w:p>
    <w:p w14:paraId="7AF84C7D" w14:textId="63D683C4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Chercher le fichier « BD_Sortie.xlsx »</w:t>
      </w:r>
    </w:p>
    <w:p w14:paraId="2C5706F7" w14:textId="244A58C2" w:rsidR="003A47AB" w:rsidRDefault="003A47AB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Comptabilisation au G/L des transactions</w:t>
      </w:r>
    </w:p>
    <w:p w14:paraId="3A37712C" w14:textId="3456348D" w:rsidR="003A47AB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Création d’une facture</w:t>
      </w:r>
    </w:p>
    <w:p w14:paraId="06A16E3F" w14:textId="61DAF5AC" w:rsidR="003A47AB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Modification d’une facture</w:t>
      </w:r>
    </w:p>
    <w:p w14:paraId="7EDA0EB6" w14:textId="13A14A2F" w:rsidR="003A47AB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Destruction d’une facture</w:t>
      </w:r>
    </w:p>
    <w:p w14:paraId="55DA198E" w14:textId="0D7BB710" w:rsidR="00FD225E" w:rsidRDefault="00FD225E" w:rsidP="00FD225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Encaissements »</w:t>
      </w:r>
    </w:p>
    <w:p w14:paraId="21B5D5FF" w14:textId="1CBC2CFE" w:rsidR="00FD225E" w:rsidRPr="00131F2E" w:rsidRDefault="00FD225E" w:rsidP="00FD225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Rappels &amp; suivis »</w:t>
      </w:r>
    </w:p>
    <w:p w14:paraId="5690AE1F" w14:textId="49AD59F1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COMPTABILITÉ</w:t>
      </w:r>
    </w:p>
    <w:p w14:paraId="1948257B" w14:textId="59E073D8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Intégrer le plan comptable, avec toutes ses colonnes, dans l’application</w:t>
      </w:r>
    </w:p>
    <w:p w14:paraId="21D2580F" w14:textId="5236BEF2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Gestion des années financières (30 juin)</w:t>
      </w:r>
    </w:p>
    <w:p w14:paraId="6B8F5714" w14:textId="449CD253" w:rsidR="00131F2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Interrogation des transactions »</w:t>
      </w:r>
    </w:p>
    <w:p w14:paraId="062742AF" w14:textId="292E3106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lastRenderedPageBreak/>
        <w:t>Programmer la fonction « Balance de vérification »</w:t>
      </w:r>
    </w:p>
    <w:p w14:paraId="7415777E" w14:textId="4DB2E6B9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GL par date »</w:t>
      </w:r>
    </w:p>
    <w:p w14:paraId="2C1F4F56" w14:textId="328D63C2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GL par entrée »</w:t>
      </w:r>
    </w:p>
    <w:p w14:paraId="206763C4" w14:textId="78F5200B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État des résultats »</w:t>
      </w:r>
    </w:p>
    <w:p w14:paraId="6E79D4C1" w14:textId="1E2E3433" w:rsidR="00FD225E" w:rsidRPr="00131F2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Bilan »</w:t>
      </w:r>
    </w:p>
    <w:p w14:paraId="7AA49267" w14:textId="403CD675" w:rsid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DÉBOURS</w:t>
      </w:r>
    </w:p>
    <w:p w14:paraId="7F4CA23D" w14:textId="77777777" w:rsidR="00131F2E" w:rsidRP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</w:p>
    <w:sectPr w:rsidR="00131F2E" w:rsidRPr="00131F2E" w:rsidSect="00FF5391">
      <w:headerReference w:type="default" r:id="rId7"/>
      <w:footerReference w:type="default" r:id="rId8"/>
      <w:pgSz w:w="12240" w:h="15840"/>
      <w:pgMar w:top="1134" w:right="1134" w:bottom="1134" w:left="1134" w:header="709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DFF2A" w14:textId="77777777" w:rsidR="00FF5391" w:rsidRDefault="00FF5391" w:rsidP="000F4918">
      <w:pPr>
        <w:spacing w:before="0" w:after="0"/>
      </w:pPr>
      <w:r>
        <w:separator/>
      </w:r>
    </w:p>
  </w:endnote>
  <w:endnote w:type="continuationSeparator" w:id="0">
    <w:p w14:paraId="4669C17E" w14:textId="77777777" w:rsidR="00FF5391" w:rsidRDefault="00FF5391" w:rsidP="000F49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28AEA" w14:textId="480D228B" w:rsidR="000F4918" w:rsidRDefault="000F4918" w:rsidP="000F4918">
    <w:pPr>
      <w:pStyle w:val="Pieddepage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Theme="majorHAnsi" w:hAnsiTheme="majorHAnsi"/>
        <w:sz w:val="22"/>
        <w:szCs w:val="24"/>
        <w:lang w:val="fr-CA"/>
      </w:rPr>
    </w:pPr>
  </w:p>
  <w:p w14:paraId="29D413ED" w14:textId="01D48A39" w:rsidR="000F4918" w:rsidRPr="000F4918" w:rsidRDefault="000F4918" w:rsidP="000F4918">
    <w:pPr>
      <w:pStyle w:val="Pieddepage"/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Theme="majorHAnsi" w:hAnsiTheme="majorHAnsi"/>
        <w:sz w:val="22"/>
        <w:szCs w:val="24"/>
        <w:lang w:val="fr-CA"/>
      </w:rPr>
    </w:pPr>
    <w:r>
      <w:rPr>
        <w:rFonts w:asciiTheme="majorHAnsi" w:hAnsiTheme="majorHAnsi"/>
        <w:sz w:val="22"/>
        <w:szCs w:val="24"/>
        <w:lang w:val="fr-CA"/>
      </w:rPr>
      <w:fldChar w:fldCharType="begin"/>
    </w:r>
    <w:r>
      <w:rPr>
        <w:rFonts w:asciiTheme="majorHAnsi" w:hAnsiTheme="majorHAnsi"/>
        <w:sz w:val="22"/>
        <w:szCs w:val="24"/>
        <w:lang w:val="fr-CA"/>
      </w:rPr>
      <w:instrText xml:space="preserve"> TIME \@ "yyyy-MM-dd" </w:instrText>
    </w:r>
    <w:r>
      <w:rPr>
        <w:rFonts w:asciiTheme="majorHAnsi" w:hAnsiTheme="majorHAnsi"/>
        <w:sz w:val="22"/>
        <w:szCs w:val="24"/>
        <w:lang w:val="fr-CA"/>
      </w:rPr>
      <w:fldChar w:fldCharType="separate"/>
    </w:r>
    <w:r w:rsidR="00377A58">
      <w:rPr>
        <w:rFonts w:asciiTheme="majorHAnsi" w:hAnsiTheme="majorHAnsi"/>
        <w:noProof/>
        <w:sz w:val="22"/>
        <w:szCs w:val="24"/>
        <w:lang w:val="fr-CA"/>
      </w:rPr>
      <w:t>2023-12-21</w:t>
    </w:r>
    <w:r>
      <w:rPr>
        <w:rFonts w:asciiTheme="majorHAnsi" w:hAnsiTheme="majorHAnsi"/>
        <w:sz w:val="22"/>
        <w:szCs w:val="24"/>
        <w:lang w:val="fr-CA"/>
      </w:rPr>
      <w:fldChar w:fldCharType="end"/>
    </w:r>
    <w:r>
      <w:rPr>
        <w:rFonts w:asciiTheme="majorHAnsi" w:hAnsiTheme="majorHAnsi"/>
        <w:sz w:val="22"/>
        <w:szCs w:val="24"/>
        <w:lang w:val="fr-CA"/>
      </w:rPr>
      <w:tab/>
    </w:r>
    <w:r>
      <w:rPr>
        <w:rFonts w:asciiTheme="majorHAnsi" w:hAnsiTheme="majorHAnsi"/>
        <w:sz w:val="22"/>
        <w:szCs w:val="24"/>
        <w:lang w:val="fr-CA"/>
      </w:rPr>
      <w:tab/>
      <w:t xml:space="preserve">Page </w:t>
    </w:r>
    <w:r w:rsidRPr="000F4918">
      <w:rPr>
        <w:rFonts w:asciiTheme="majorHAnsi" w:hAnsiTheme="majorHAnsi"/>
        <w:sz w:val="22"/>
        <w:szCs w:val="24"/>
        <w:lang w:val="fr-CA"/>
      </w:rPr>
      <w:fldChar w:fldCharType="begin"/>
    </w:r>
    <w:r w:rsidRPr="000F4918">
      <w:rPr>
        <w:rFonts w:asciiTheme="majorHAnsi" w:hAnsiTheme="majorHAnsi"/>
        <w:sz w:val="22"/>
        <w:szCs w:val="24"/>
        <w:lang w:val="fr-CA"/>
      </w:rPr>
      <w:instrText>PAGE   \* MERGEFORMAT</w:instrText>
    </w:r>
    <w:r w:rsidRPr="000F4918">
      <w:rPr>
        <w:rFonts w:asciiTheme="majorHAnsi" w:hAnsiTheme="majorHAnsi"/>
        <w:sz w:val="22"/>
        <w:szCs w:val="24"/>
        <w:lang w:val="fr-CA"/>
      </w:rPr>
      <w:fldChar w:fldCharType="separate"/>
    </w:r>
    <w:r w:rsidRPr="000F4918">
      <w:rPr>
        <w:rFonts w:asciiTheme="majorHAnsi" w:hAnsiTheme="majorHAnsi"/>
        <w:sz w:val="22"/>
        <w:szCs w:val="24"/>
        <w:lang w:val="fr-FR"/>
      </w:rPr>
      <w:t>1</w:t>
    </w:r>
    <w:r w:rsidRPr="000F4918">
      <w:rPr>
        <w:rFonts w:asciiTheme="majorHAnsi" w:hAnsiTheme="majorHAnsi"/>
        <w:sz w:val="22"/>
        <w:szCs w:val="24"/>
        <w:lang w:val="fr-CA"/>
      </w:rPr>
      <w:fldChar w:fldCharType="end"/>
    </w:r>
    <w:r>
      <w:rPr>
        <w:rFonts w:asciiTheme="majorHAnsi" w:hAnsiTheme="majorHAnsi"/>
        <w:sz w:val="22"/>
        <w:szCs w:val="24"/>
        <w:lang w:val="fr-CA"/>
      </w:rPr>
      <w:t xml:space="preserve"> de </w:t>
    </w:r>
    <w:r>
      <w:rPr>
        <w:rFonts w:asciiTheme="majorHAnsi" w:hAnsiTheme="majorHAnsi"/>
        <w:sz w:val="22"/>
        <w:szCs w:val="24"/>
        <w:lang w:val="fr-CA"/>
      </w:rPr>
      <w:fldChar w:fldCharType="begin"/>
    </w:r>
    <w:r>
      <w:rPr>
        <w:rFonts w:asciiTheme="majorHAnsi" w:hAnsiTheme="majorHAnsi"/>
        <w:sz w:val="22"/>
        <w:szCs w:val="24"/>
        <w:lang w:val="fr-CA"/>
      </w:rPr>
      <w:instrText xml:space="preserve"> NUMPAGES   \* MERGEFORMAT </w:instrText>
    </w:r>
    <w:r>
      <w:rPr>
        <w:rFonts w:asciiTheme="majorHAnsi" w:hAnsiTheme="majorHAnsi"/>
        <w:sz w:val="22"/>
        <w:szCs w:val="24"/>
        <w:lang w:val="fr-CA"/>
      </w:rPr>
      <w:fldChar w:fldCharType="separate"/>
    </w:r>
    <w:r>
      <w:rPr>
        <w:rFonts w:asciiTheme="majorHAnsi" w:hAnsiTheme="majorHAnsi"/>
        <w:noProof/>
        <w:sz w:val="22"/>
        <w:szCs w:val="24"/>
        <w:lang w:val="fr-CA"/>
      </w:rPr>
      <w:t>2</w:t>
    </w:r>
    <w:r>
      <w:rPr>
        <w:rFonts w:asciiTheme="majorHAnsi" w:hAnsiTheme="majorHAnsi"/>
        <w:sz w:val="22"/>
        <w:szCs w:val="24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3962A" w14:textId="77777777" w:rsidR="00FF5391" w:rsidRDefault="00FF5391" w:rsidP="000F4918">
      <w:pPr>
        <w:spacing w:before="0" w:after="0"/>
      </w:pPr>
      <w:r>
        <w:separator/>
      </w:r>
    </w:p>
  </w:footnote>
  <w:footnote w:type="continuationSeparator" w:id="0">
    <w:p w14:paraId="66FED313" w14:textId="77777777" w:rsidR="00FF5391" w:rsidRDefault="00FF5391" w:rsidP="000F49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D14B" w14:textId="77777777" w:rsidR="00377A58" w:rsidRPr="00377A58" w:rsidRDefault="00377A58" w:rsidP="00377A58">
    <w:pPr>
      <w:pBdr>
        <w:bottom w:val="single" w:sz="6" w:space="1" w:color="auto"/>
      </w:pBdr>
      <w:spacing w:before="0" w:after="0"/>
      <w:jc w:val="center"/>
      <w:rPr>
        <w:rFonts w:asciiTheme="majorHAnsi" w:hAnsiTheme="majorHAnsi"/>
        <w:color w:val="000000" w:themeColor="text1"/>
        <w:sz w:val="28"/>
        <w:szCs w:val="28"/>
        <w:lang w:val="fr-CA"/>
      </w:rPr>
    </w:pPr>
    <w:r w:rsidRPr="00377A58">
      <w:rPr>
        <w:rFonts w:asciiTheme="majorHAnsi" w:hAnsiTheme="majorHAnsi"/>
        <w:b/>
        <w:bCs/>
        <w:color w:val="0070C0"/>
        <w:sz w:val="28"/>
        <w:szCs w:val="28"/>
        <w:lang w:val="fr-CA"/>
      </w:rPr>
      <w:t>GCF – Application comptable</w:t>
    </w:r>
  </w:p>
  <w:p w14:paraId="0FFE4D8E" w14:textId="77777777" w:rsidR="00377A58" w:rsidRPr="00377A58" w:rsidRDefault="00377A58" w:rsidP="00377A58">
    <w:pPr>
      <w:spacing w:before="0" w:after="0"/>
      <w:jc w:val="center"/>
      <w:rPr>
        <w:rFonts w:asciiTheme="majorHAnsi" w:hAnsiTheme="majorHAnsi"/>
        <w:color w:val="000000" w:themeColor="text1"/>
        <w:sz w:val="28"/>
        <w:szCs w:val="28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55073"/>
    <w:multiLevelType w:val="hybridMultilevel"/>
    <w:tmpl w:val="75C69F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9702D"/>
    <w:multiLevelType w:val="hybridMultilevel"/>
    <w:tmpl w:val="96244F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129EA"/>
    <w:multiLevelType w:val="hybridMultilevel"/>
    <w:tmpl w:val="856AAA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97556">
    <w:abstractNumId w:val="1"/>
  </w:num>
  <w:num w:numId="2" w16cid:durableId="423957727">
    <w:abstractNumId w:val="2"/>
  </w:num>
  <w:num w:numId="3" w16cid:durableId="59490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2E"/>
    <w:rsid w:val="000E6F7C"/>
    <w:rsid w:val="000F4918"/>
    <w:rsid w:val="00131F2E"/>
    <w:rsid w:val="00195FC0"/>
    <w:rsid w:val="001D4DB6"/>
    <w:rsid w:val="00217F11"/>
    <w:rsid w:val="002642D1"/>
    <w:rsid w:val="002764AE"/>
    <w:rsid w:val="002D410D"/>
    <w:rsid w:val="00377A58"/>
    <w:rsid w:val="003A47AB"/>
    <w:rsid w:val="003A6E0A"/>
    <w:rsid w:val="003B5212"/>
    <w:rsid w:val="003E0B06"/>
    <w:rsid w:val="00543D1D"/>
    <w:rsid w:val="005B1E1C"/>
    <w:rsid w:val="005D380E"/>
    <w:rsid w:val="00646ABF"/>
    <w:rsid w:val="00657143"/>
    <w:rsid w:val="006906E7"/>
    <w:rsid w:val="00735E90"/>
    <w:rsid w:val="00743361"/>
    <w:rsid w:val="007D1FC1"/>
    <w:rsid w:val="008C3C9A"/>
    <w:rsid w:val="009275F4"/>
    <w:rsid w:val="0095131F"/>
    <w:rsid w:val="00955BDA"/>
    <w:rsid w:val="00A47417"/>
    <w:rsid w:val="00A57955"/>
    <w:rsid w:val="00AC0758"/>
    <w:rsid w:val="00C14B10"/>
    <w:rsid w:val="00C62A59"/>
    <w:rsid w:val="00D5331E"/>
    <w:rsid w:val="00D7116D"/>
    <w:rsid w:val="00DB7A36"/>
    <w:rsid w:val="00DC3C4E"/>
    <w:rsid w:val="00E37DC1"/>
    <w:rsid w:val="00E80EEB"/>
    <w:rsid w:val="00F84E6E"/>
    <w:rsid w:val="00FD225E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9E5ACD"/>
  <w15:chartTrackingRefBased/>
  <w15:docId w15:val="{A7B5B96E-B61C-4ADA-8203-9F950433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1F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1F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1F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1F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1F2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1F2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131F2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131F2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131F2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131F2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131F2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131F2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131F2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1F2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1F2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1F2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131F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1F2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131F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1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1F2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131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15</cp:revision>
  <dcterms:created xsi:type="dcterms:W3CDTF">2023-12-20T10:43:00Z</dcterms:created>
  <dcterms:modified xsi:type="dcterms:W3CDTF">2023-12-21T15:08:00Z</dcterms:modified>
</cp:coreProperties>
</file>