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0756F0" w14:textId="26AA4528" w:rsidR="00CE4920" w:rsidRPr="007E2C43" w:rsidRDefault="00CE4920">
      <w:pPr>
        <w:spacing w:after="20"/>
        <w:rPr>
          <w:rFonts w:ascii="Arial" w:hAnsi="Arial" w:cs="Arial"/>
          <w:sz w:val="22"/>
        </w:rPr>
      </w:pPr>
    </w:p>
    <w:p w14:paraId="01ED7B6F" w14:textId="3DCB2F81" w:rsidR="00F7664E" w:rsidRPr="007E2C43" w:rsidRDefault="00F7664E" w:rsidP="00F7664E">
      <w:pPr>
        <w:rPr>
          <w:rFonts w:ascii="Arial" w:hAnsi="Arial" w:cs="Arial"/>
          <w:b/>
          <w:sz w:val="22"/>
          <w:lang w:val="pt-PT"/>
        </w:rPr>
      </w:pPr>
      <w:r w:rsidRPr="007E2C43">
        <w:rPr>
          <w:rFonts w:ascii="Arial" w:hAnsi="Arial" w:cs="Arial"/>
          <w:b/>
          <w:sz w:val="22"/>
          <w:lang w:val="pt-BR"/>
        </w:rPr>
        <w:t>Disciplina: Fundamentos de Políticas Públicas. Período: 20</w:t>
      </w:r>
      <w:r w:rsidRPr="007E2C43">
        <w:rPr>
          <w:rFonts w:ascii="Arial" w:hAnsi="Arial" w:cs="Arial"/>
          <w:b/>
          <w:sz w:val="22"/>
          <w:lang w:val="pt-PT"/>
        </w:rPr>
        <w:t>26</w:t>
      </w:r>
      <w:r w:rsidRPr="007E2C43">
        <w:rPr>
          <w:rFonts w:ascii="Arial" w:hAnsi="Arial" w:cs="Arial"/>
          <w:b/>
          <w:sz w:val="22"/>
          <w:lang w:val="pt-BR"/>
        </w:rPr>
        <w:t>.</w:t>
      </w:r>
      <w:r w:rsidRPr="007E2C43">
        <w:rPr>
          <w:rFonts w:ascii="Arial" w:hAnsi="Arial" w:cs="Arial"/>
          <w:b/>
          <w:sz w:val="22"/>
          <w:lang w:val="pt-PT"/>
        </w:rPr>
        <w:t>2</w:t>
      </w:r>
      <w:r w:rsidRPr="007E2C43">
        <w:rPr>
          <w:rFonts w:ascii="Arial" w:hAnsi="Arial" w:cs="Arial"/>
          <w:b/>
          <w:sz w:val="22"/>
          <w:lang w:val="pt-PT"/>
        </w:rPr>
        <w:tab/>
      </w:r>
      <w:r w:rsidRPr="007E2C43">
        <w:rPr>
          <w:rFonts w:ascii="Arial" w:hAnsi="Arial" w:cs="Arial"/>
          <w:b/>
          <w:sz w:val="22"/>
          <w:lang w:val="pt-PT"/>
        </w:rPr>
        <w:br/>
      </w:r>
      <w:r w:rsidRPr="007E2C43">
        <w:rPr>
          <w:rFonts w:ascii="Arial" w:hAnsi="Arial" w:cs="Arial"/>
          <w:b/>
          <w:sz w:val="22"/>
          <w:lang w:val="pt-BR"/>
        </w:rPr>
        <w:t xml:space="preserve">Professor: Robert Vidigal, </w:t>
      </w:r>
      <w:hyperlink r:id="rId8" w:history="1">
        <w:r w:rsidRPr="007E2C43">
          <w:rPr>
            <w:rStyle w:val="Hyperlink"/>
            <w:rFonts w:ascii="Arial" w:hAnsi="Arial" w:cs="Arial"/>
            <w:b/>
            <w:sz w:val="22"/>
            <w:lang w:val="pt-BR"/>
          </w:rPr>
          <w:t>robert.vidigal@unb.br</w:t>
        </w:r>
      </w:hyperlink>
      <w:r w:rsidRPr="007E2C43">
        <w:rPr>
          <w:rFonts w:ascii="Arial" w:hAnsi="Arial" w:cs="Arial"/>
          <w:b/>
          <w:sz w:val="22"/>
          <w:lang w:val="pt-BR"/>
        </w:rPr>
        <w:t xml:space="preserve">  </w:t>
      </w:r>
    </w:p>
    <w:p w14:paraId="6CD1EB94" w14:textId="59ED5BF4" w:rsidR="00CE4920" w:rsidRPr="007E2C43" w:rsidRDefault="00000000" w:rsidP="00F7664E">
      <w:pPr>
        <w:pStyle w:val="SectionHeading"/>
        <w:keepNext w:val="0"/>
        <w:spacing w:before="240"/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Especificações do Artigo</w:t>
      </w:r>
    </w:p>
    <w:p w14:paraId="4C47877F" w14:textId="5815F9C8" w:rsidR="00CE4920" w:rsidRPr="007E2C43" w:rsidRDefault="00000000" w:rsidP="00F7664E">
      <w:pPr>
        <w:pStyle w:val="ListBullet"/>
        <w:numPr>
          <w:ilvl w:val="0"/>
          <w:numId w:val="0"/>
        </w:numPr>
        <w:spacing w:before="20" w:after="60"/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 xml:space="preserve">Times New Roman 12, espaço </w:t>
      </w:r>
      <w:r w:rsidR="004704F9">
        <w:rPr>
          <w:rFonts w:ascii="Arial" w:hAnsi="Arial" w:cs="Arial"/>
          <w:sz w:val="22"/>
          <w:lang w:val="pt-BR"/>
        </w:rPr>
        <w:t>1,5</w:t>
      </w:r>
      <w:r w:rsidR="008440A4">
        <w:rPr>
          <w:rFonts w:ascii="Arial" w:hAnsi="Arial" w:cs="Arial"/>
          <w:sz w:val="22"/>
          <w:lang w:val="pt-BR"/>
        </w:rPr>
        <w:t>,</w:t>
      </w:r>
      <w:r w:rsidRPr="007E2C43">
        <w:rPr>
          <w:rFonts w:ascii="Arial" w:hAnsi="Arial" w:cs="Arial"/>
          <w:sz w:val="22"/>
          <w:lang w:val="pt-BR"/>
        </w:rPr>
        <w:t xml:space="preserve"> </w:t>
      </w:r>
      <w:r w:rsidR="00F7664E" w:rsidRPr="007E2C43">
        <w:rPr>
          <w:rFonts w:ascii="Arial" w:hAnsi="Arial" w:cs="Arial"/>
          <w:sz w:val="22"/>
          <w:lang w:val="pt-BR"/>
        </w:rPr>
        <w:t>i</w:t>
      </w:r>
      <w:r w:rsidRPr="007E2C43">
        <w:rPr>
          <w:rFonts w:ascii="Arial" w:hAnsi="Arial" w:cs="Arial"/>
          <w:sz w:val="22"/>
          <w:lang w:val="pt-BR"/>
        </w:rPr>
        <w:t xml:space="preserve">dentificação do curso, dos nomes e das matrículas dos(as) alunos(as), com no máximo </w:t>
      </w:r>
      <w:r w:rsidR="00F7664E" w:rsidRPr="007E2C43">
        <w:rPr>
          <w:rFonts w:ascii="Arial" w:hAnsi="Arial" w:cs="Arial"/>
          <w:sz w:val="22"/>
          <w:lang w:val="pt-BR"/>
        </w:rPr>
        <w:t>5,000</w:t>
      </w:r>
      <w:r w:rsidRPr="007E2C43">
        <w:rPr>
          <w:rFonts w:ascii="Arial" w:hAnsi="Arial" w:cs="Arial"/>
          <w:sz w:val="22"/>
          <w:lang w:val="pt-BR"/>
        </w:rPr>
        <w:t xml:space="preserve"> </w:t>
      </w:r>
      <w:r w:rsidR="00F7664E" w:rsidRPr="007E2C43">
        <w:rPr>
          <w:rFonts w:ascii="Arial" w:hAnsi="Arial" w:cs="Arial"/>
          <w:sz w:val="22"/>
          <w:lang w:val="pt-BR"/>
        </w:rPr>
        <w:t>palavras</w:t>
      </w:r>
      <w:r w:rsidRPr="007E2C43">
        <w:rPr>
          <w:rFonts w:ascii="Arial" w:hAnsi="Arial" w:cs="Arial"/>
          <w:sz w:val="22"/>
          <w:lang w:val="pt-BR"/>
        </w:rPr>
        <w:t xml:space="preserve"> </w:t>
      </w:r>
      <w:r w:rsidR="00F7664E" w:rsidRPr="007E2C43">
        <w:rPr>
          <w:rFonts w:ascii="Arial" w:hAnsi="Arial" w:cs="Arial"/>
          <w:sz w:val="22"/>
          <w:lang w:val="pt-BR"/>
        </w:rPr>
        <w:t>com margem de +/- 500 palavras (não incluindo as referências bibliográficas)</w:t>
      </w:r>
      <w:r w:rsidRPr="007E2C43">
        <w:rPr>
          <w:rFonts w:ascii="Arial" w:hAnsi="Arial" w:cs="Arial"/>
          <w:sz w:val="22"/>
          <w:lang w:val="pt-BR"/>
        </w:rPr>
        <w:t>.</w:t>
      </w:r>
    </w:p>
    <w:p w14:paraId="35394343" w14:textId="77777777" w:rsidR="00F7664E" w:rsidRPr="007E2C43" w:rsidRDefault="00F7664E">
      <w:pPr>
        <w:spacing w:after="40"/>
        <w:rPr>
          <w:rFonts w:ascii="Arial" w:hAnsi="Arial" w:cs="Arial"/>
          <w:b/>
          <w:bCs/>
          <w:sz w:val="22"/>
          <w:lang w:val="pt-BR"/>
        </w:rPr>
      </w:pPr>
    </w:p>
    <w:p w14:paraId="20092194" w14:textId="5CB8B65F" w:rsidR="00CE4920" w:rsidRPr="007E2C43" w:rsidRDefault="00000000">
      <w:pPr>
        <w:spacing w:after="40"/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b/>
          <w:bCs/>
          <w:sz w:val="22"/>
          <w:lang w:val="pt-BR"/>
        </w:rPr>
        <w:t>Prazo de entrega:</w:t>
      </w:r>
      <w:r w:rsidRPr="007E2C43">
        <w:rPr>
          <w:rFonts w:ascii="Arial" w:hAnsi="Arial" w:cs="Arial"/>
          <w:sz w:val="22"/>
          <w:lang w:val="pt-BR"/>
        </w:rPr>
        <w:t xml:space="preserve"> 09/</w:t>
      </w:r>
      <w:r w:rsidR="00F7664E" w:rsidRPr="007E2C43">
        <w:rPr>
          <w:rFonts w:ascii="Arial" w:hAnsi="Arial" w:cs="Arial"/>
          <w:sz w:val="22"/>
          <w:lang w:val="pt-BR"/>
        </w:rPr>
        <w:t>12</w:t>
      </w:r>
      <w:r w:rsidRPr="007E2C43">
        <w:rPr>
          <w:rFonts w:ascii="Arial" w:hAnsi="Arial" w:cs="Arial"/>
          <w:sz w:val="22"/>
          <w:lang w:val="pt-BR"/>
        </w:rPr>
        <w:t>/2026</w:t>
      </w:r>
    </w:p>
    <w:p w14:paraId="1959DDA5" w14:textId="77777777" w:rsidR="00CE4920" w:rsidRPr="007E2C43" w:rsidRDefault="00000000">
      <w:pPr>
        <w:pStyle w:val="SectionHeading"/>
        <w:keepNext w:val="0"/>
        <w:spacing w:before="220"/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Diretrizes gerais para realização do trabalho:</w:t>
      </w:r>
    </w:p>
    <w:p w14:paraId="2798C33B" w14:textId="03EC3FB7" w:rsidR="00CE4920" w:rsidRPr="007E2C43" w:rsidRDefault="00000000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1.1 - O artigo deve fazer referência aos conceitos presentes nos textos relevantes para a questão. As referências devem ser citadas no corpo do texto quando necessário e listadas ao final, seguindo o padrão ABNT. Exige-se consistência no formato de citações.</w:t>
      </w:r>
      <w:r w:rsidR="00F7664E" w:rsidRPr="007E2C43">
        <w:rPr>
          <w:rFonts w:ascii="Arial" w:hAnsi="Arial" w:cs="Arial"/>
          <w:sz w:val="22"/>
          <w:lang w:val="pt-BR"/>
        </w:rPr>
        <w:br/>
      </w:r>
    </w:p>
    <w:p w14:paraId="2A86826E" w14:textId="195504FB" w:rsidR="00CE4920" w:rsidRPr="007E2C43" w:rsidRDefault="00000000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1.2 - A revisão bibliográfica deve incluir referências obrigatórias e complementares do curso. Não se espera a cobertura de toda a bibliografia, mas sim daqueles textos mais relevantes para responder à questão proposta. A extensão e profundidade da revisão bibliográfica será um dos itens da avaliação.</w:t>
      </w:r>
      <w:r w:rsidR="00F7664E" w:rsidRPr="007E2C43">
        <w:rPr>
          <w:rFonts w:ascii="Arial" w:hAnsi="Arial" w:cs="Arial"/>
          <w:sz w:val="22"/>
          <w:lang w:val="pt-BR"/>
        </w:rPr>
        <w:br/>
      </w:r>
    </w:p>
    <w:p w14:paraId="05468131" w14:textId="6DACDF2E" w:rsidR="00CE4920" w:rsidRPr="007E2C43" w:rsidRDefault="00000000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1.3 – O grupo deve definir claramente o fenômeno estudado e evitar fuga à questão explorada ao longo do texto.</w:t>
      </w:r>
      <w:r w:rsidR="00F7664E" w:rsidRPr="007E2C43">
        <w:rPr>
          <w:rFonts w:ascii="Arial" w:hAnsi="Arial" w:cs="Arial"/>
          <w:sz w:val="22"/>
          <w:lang w:val="pt-BR"/>
        </w:rPr>
        <w:br/>
      </w:r>
    </w:p>
    <w:p w14:paraId="7CD6F65C" w14:textId="361F0285" w:rsidR="00CE4920" w:rsidRPr="007E2C43" w:rsidRDefault="00000000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 xml:space="preserve">1.4 - O tamanho recomendado para o ensaio é de </w:t>
      </w:r>
      <w:r w:rsidR="00F7664E" w:rsidRPr="007E2C43">
        <w:rPr>
          <w:rFonts w:ascii="Arial" w:hAnsi="Arial" w:cs="Arial"/>
          <w:sz w:val="22"/>
          <w:lang w:val="pt-BR"/>
        </w:rPr>
        <w:t>5,000 palavras</w:t>
      </w:r>
      <w:r w:rsidRPr="007E2C43">
        <w:rPr>
          <w:rFonts w:ascii="Arial" w:hAnsi="Arial" w:cs="Arial"/>
          <w:sz w:val="22"/>
          <w:lang w:val="pt-BR"/>
        </w:rPr>
        <w:t xml:space="preserve">, </w:t>
      </w:r>
      <w:r w:rsidR="00F7664E" w:rsidRPr="007E2C43">
        <w:rPr>
          <w:rFonts w:ascii="Arial" w:hAnsi="Arial" w:cs="Arial"/>
          <w:sz w:val="22"/>
          <w:lang w:val="pt-BR"/>
        </w:rPr>
        <w:t xml:space="preserve">sem </w:t>
      </w:r>
      <w:r w:rsidRPr="007E2C43">
        <w:rPr>
          <w:rFonts w:ascii="Arial" w:hAnsi="Arial" w:cs="Arial"/>
          <w:sz w:val="22"/>
          <w:lang w:val="pt-BR"/>
        </w:rPr>
        <w:t>bibliografia. As páginas devem ser numeradas. Citações textuais devem indicar sempre e necessariamente, nome do autor e ano de publicação.</w:t>
      </w:r>
      <w:r w:rsidR="00F7664E" w:rsidRPr="007E2C43">
        <w:rPr>
          <w:rFonts w:ascii="Arial" w:hAnsi="Arial" w:cs="Arial"/>
          <w:sz w:val="22"/>
          <w:lang w:val="pt-BR"/>
        </w:rPr>
        <w:br/>
      </w:r>
    </w:p>
    <w:p w14:paraId="5DB62526" w14:textId="13FDBAF2" w:rsidR="00CE4920" w:rsidRPr="007E2C43" w:rsidRDefault="00000000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 xml:space="preserve">1.5 - O artigo deve ter uma </w:t>
      </w:r>
      <w:r w:rsidR="00F7664E" w:rsidRPr="007E2C43">
        <w:rPr>
          <w:rFonts w:ascii="Arial" w:hAnsi="Arial" w:cs="Arial"/>
          <w:sz w:val="22"/>
          <w:lang w:val="pt-BR"/>
        </w:rPr>
        <w:t xml:space="preserve">(1) </w:t>
      </w:r>
      <w:r w:rsidRPr="007E2C43">
        <w:rPr>
          <w:rFonts w:ascii="Arial" w:hAnsi="Arial" w:cs="Arial"/>
          <w:sz w:val="22"/>
          <w:lang w:val="pt-BR"/>
        </w:rPr>
        <w:t xml:space="preserve">introdução que contenha a delimitação do tema e identificação do fenômeno como problema/hipótese baseada em um arcabouço teórico, </w:t>
      </w:r>
      <w:r w:rsidR="00F7664E" w:rsidRPr="007E2C43">
        <w:rPr>
          <w:rFonts w:ascii="Arial" w:hAnsi="Arial" w:cs="Arial"/>
          <w:sz w:val="22"/>
          <w:lang w:val="pt-BR"/>
        </w:rPr>
        <w:t xml:space="preserve">(2) </w:t>
      </w:r>
      <w:r w:rsidRPr="007E2C43">
        <w:rPr>
          <w:rFonts w:ascii="Arial" w:hAnsi="Arial" w:cs="Arial"/>
          <w:sz w:val="22"/>
          <w:lang w:val="pt-BR"/>
        </w:rPr>
        <w:t xml:space="preserve">breve revisão da literatura, </w:t>
      </w:r>
      <w:r w:rsidR="00F7664E" w:rsidRPr="007E2C43">
        <w:rPr>
          <w:rFonts w:ascii="Arial" w:hAnsi="Arial" w:cs="Arial"/>
          <w:sz w:val="22"/>
          <w:lang w:val="pt-BR"/>
        </w:rPr>
        <w:t xml:space="preserve">(3) </w:t>
      </w:r>
      <w:r w:rsidRPr="007E2C43">
        <w:rPr>
          <w:rFonts w:ascii="Arial" w:hAnsi="Arial" w:cs="Arial"/>
          <w:sz w:val="22"/>
          <w:lang w:val="pt-BR"/>
        </w:rPr>
        <w:t xml:space="preserve">sucinta descrição do objeto de estudo, </w:t>
      </w:r>
      <w:r w:rsidR="00F7664E" w:rsidRPr="007E2C43">
        <w:rPr>
          <w:rFonts w:ascii="Arial" w:hAnsi="Arial" w:cs="Arial"/>
          <w:sz w:val="22"/>
          <w:lang w:val="pt-BR"/>
        </w:rPr>
        <w:t xml:space="preserve">(4) </w:t>
      </w:r>
      <w:r w:rsidRPr="007E2C43">
        <w:rPr>
          <w:rFonts w:ascii="Arial" w:hAnsi="Arial" w:cs="Arial"/>
          <w:sz w:val="22"/>
          <w:lang w:val="pt-BR"/>
        </w:rPr>
        <w:t xml:space="preserve">desenvolvimento analítico e </w:t>
      </w:r>
      <w:r w:rsidR="00F7664E" w:rsidRPr="007E2C43">
        <w:rPr>
          <w:rFonts w:ascii="Arial" w:hAnsi="Arial" w:cs="Arial"/>
          <w:sz w:val="22"/>
          <w:lang w:val="pt-BR"/>
        </w:rPr>
        <w:t xml:space="preserve">(5) </w:t>
      </w:r>
      <w:r w:rsidRPr="007E2C43">
        <w:rPr>
          <w:rFonts w:ascii="Arial" w:hAnsi="Arial" w:cs="Arial"/>
          <w:sz w:val="22"/>
          <w:lang w:val="pt-BR"/>
        </w:rPr>
        <w:t>uma conclusão.</w:t>
      </w:r>
    </w:p>
    <w:p w14:paraId="332239DA" w14:textId="77777777" w:rsidR="00F7664E" w:rsidRPr="007E2C43" w:rsidRDefault="00F7664E">
      <w:pPr>
        <w:rPr>
          <w:rFonts w:ascii="Arial" w:hAnsi="Arial" w:cs="Arial"/>
          <w:sz w:val="22"/>
          <w:lang w:val="pt-BR"/>
        </w:rPr>
      </w:pPr>
    </w:p>
    <w:p w14:paraId="2FBC1B11" w14:textId="246F3121" w:rsidR="00CE4920" w:rsidRPr="007E2C43" w:rsidRDefault="00000000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 xml:space="preserve">1.6 Do ponto de vista da sua estrutura, o artigo deve ser consistente. Isto é, o corpo do texto deve seguir o que foi antecipado na introdução. A conclusão, por sua vez, deve evitar trazer novas informações e pontos de vista que não tenham sido tratados anteriormente, limitando-se a reafirmar e resumir aquilo que já foi visto. Ou seja, uma redação retrospectiva e informe sobre uma agenda de pesquisa futura. </w:t>
      </w:r>
      <w:r w:rsidR="00F7664E" w:rsidRPr="007E2C43">
        <w:rPr>
          <w:rFonts w:ascii="Arial" w:hAnsi="Arial" w:cs="Arial"/>
          <w:sz w:val="22"/>
          <w:lang w:val="pt-BR"/>
        </w:rPr>
        <w:t>A conclusão deve d</w:t>
      </w:r>
      <w:r w:rsidRPr="007E2C43">
        <w:rPr>
          <w:rFonts w:ascii="Arial" w:hAnsi="Arial" w:cs="Arial"/>
          <w:sz w:val="22"/>
          <w:lang w:val="pt-BR"/>
        </w:rPr>
        <w:t>emonstr</w:t>
      </w:r>
      <w:r w:rsidR="00F7664E" w:rsidRPr="007E2C43">
        <w:rPr>
          <w:rFonts w:ascii="Arial" w:hAnsi="Arial" w:cs="Arial"/>
          <w:sz w:val="22"/>
          <w:lang w:val="pt-BR"/>
        </w:rPr>
        <w:t>ar</w:t>
      </w:r>
      <w:r w:rsidRPr="007E2C43">
        <w:rPr>
          <w:rFonts w:ascii="Arial" w:hAnsi="Arial" w:cs="Arial"/>
          <w:sz w:val="22"/>
          <w:lang w:val="pt-BR"/>
        </w:rPr>
        <w:t xml:space="preserve"> também as limitações do estudo, ou seja, resultados que não foram possíveis alcançar por ausência de dados ou questões não abarcadas pelo modelo teórico.</w:t>
      </w:r>
    </w:p>
    <w:p w14:paraId="5E67231B" w14:textId="77777777" w:rsidR="00CE4920" w:rsidRPr="007E2C43" w:rsidRDefault="00000000">
      <w:pPr>
        <w:spacing w:before="200" w:after="180"/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2. A avaliação irá considerar os seguintes itens:</w:t>
      </w:r>
    </w:p>
    <w:p w14:paraId="35BAAB09" w14:textId="77777777" w:rsidR="00CE4920" w:rsidRPr="007E2C43" w:rsidRDefault="00000000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a) estrutura e organização do artigo;</w:t>
      </w:r>
    </w:p>
    <w:p w14:paraId="55404525" w14:textId="58BC8F76" w:rsidR="00CE4920" w:rsidRPr="007E2C43" w:rsidRDefault="00000000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b) revisão compreensiva da bibliografia e</w:t>
      </w:r>
      <w:r w:rsidR="00F7664E" w:rsidRPr="007E2C43">
        <w:rPr>
          <w:rFonts w:ascii="Arial" w:hAnsi="Arial" w:cs="Arial"/>
          <w:sz w:val="22"/>
          <w:lang w:val="pt-BR"/>
        </w:rPr>
        <w:t>;</w:t>
      </w:r>
    </w:p>
    <w:p w14:paraId="14868334" w14:textId="77777777" w:rsidR="00F7664E" w:rsidRPr="007E2C43" w:rsidRDefault="00000000" w:rsidP="00F7664E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c) qualidade da argumentação no tocante à capacidade de análise teórica-empírica.</w:t>
      </w:r>
    </w:p>
    <w:p w14:paraId="25F7B45C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6215E56E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5A60C956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2980D2C8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31F25DDD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565ABC5D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7FCFFDFA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25B91134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6E778026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2BD6B111" w14:textId="77777777" w:rsidR="00F7664E" w:rsidRPr="007E2C43" w:rsidRDefault="00F7664E" w:rsidP="00F7664E">
      <w:pPr>
        <w:rPr>
          <w:rFonts w:ascii="Arial" w:hAnsi="Arial" w:cs="Arial"/>
          <w:sz w:val="22"/>
          <w:lang w:val="pt-BR"/>
        </w:rPr>
      </w:pPr>
    </w:p>
    <w:p w14:paraId="03168313" w14:textId="2F5BA7ED" w:rsidR="00CE4920" w:rsidRPr="007E2C43" w:rsidRDefault="00000000">
      <w:p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b/>
          <w:sz w:val="22"/>
          <w:lang w:val="pt-BR"/>
        </w:rPr>
        <w:t>Recomendações de estilo e argumentação</w:t>
      </w:r>
    </w:p>
    <w:p w14:paraId="19F48655" w14:textId="77777777" w:rsidR="00F7664E" w:rsidRPr="007E2C43" w:rsidRDefault="00F7664E">
      <w:pPr>
        <w:rPr>
          <w:rFonts w:ascii="Arial" w:hAnsi="Arial" w:cs="Arial"/>
          <w:sz w:val="22"/>
          <w:lang w:val="pt-BR"/>
        </w:rPr>
      </w:pPr>
    </w:p>
    <w:p w14:paraId="11AF10B9" w14:textId="4776B7EF" w:rsidR="00CE4920" w:rsidRPr="007E2C43" w:rsidRDefault="00000000" w:rsidP="00F7664E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Deve-se evitar argumentação especulativa, especialmente generalizações e afirmações taxativas sem suporte em evidências empíricas.</w:t>
      </w:r>
      <w:r w:rsidR="00F7664E" w:rsidRPr="007E2C43">
        <w:rPr>
          <w:rFonts w:ascii="Arial" w:hAnsi="Arial" w:cs="Arial"/>
          <w:sz w:val="22"/>
          <w:lang w:val="pt-BR"/>
        </w:rPr>
        <w:br/>
      </w:r>
    </w:p>
    <w:p w14:paraId="0421521E" w14:textId="7712F920" w:rsidR="00CE4920" w:rsidRPr="007E2C43" w:rsidRDefault="00B137CC" w:rsidP="00F7664E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lang w:val="pt-BR"/>
        </w:rPr>
      </w:pPr>
      <w:r>
        <w:rPr>
          <w:rFonts w:ascii="Arial" w:hAnsi="Arial" w:cs="Arial"/>
          <w:sz w:val="22"/>
          <w:lang w:val="pt-BR"/>
        </w:rPr>
        <w:t>Não usar</w:t>
      </w:r>
      <w:r w:rsidRPr="007E2C43">
        <w:rPr>
          <w:rFonts w:ascii="Arial" w:hAnsi="Arial" w:cs="Arial"/>
          <w:sz w:val="22"/>
          <w:lang w:val="pt-BR"/>
        </w:rPr>
        <w:t xml:space="preserve"> o coloquialismo e linguagem de cunho jornalístico.</w:t>
      </w:r>
      <w:r w:rsidR="00F7664E" w:rsidRPr="007E2C43">
        <w:rPr>
          <w:rFonts w:ascii="Arial" w:hAnsi="Arial" w:cs="Arial"/>
          <w:sz w:val="22"/>
          <w:lang w:val="pt-BR"/>
        </w:rPr>
        <w:br/>
      </w:r>
    </w:p>
    <w:p w14:paraId="0D580944" w14:textId="3F6CAEB2" w:rsidR="00CE4920" w:rsidRPr="007E2C43" w:rsidRDefault="00000000" w:rsidP="00F7664E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lang w:val="pt-BR"/>
        </w:rPr>
      </w:pPr>
      <w:r w:rsidRPr="007E2C43">
        <w:rPr>
          <w:rFonts w:ascii="Arial" w:hAnsi="Arial" w:cs="Arial"/>
          <w:sz w:val="22"/>
          <w:lang w:val="pt-BR"/>
        </w:rPr>
        <w:t>A linguagem deve ser clara e acessível a um “leitor imaginário” culto e com alguma noção dos debates da Ciência Política, porém não especializado.</w:t>
      </w:r>
    </w:p>
    <w:p w14:paraId="275C3B9D" w14:textId="77777777" w:rsidR="007E2C43" w:rsidRPr="007E2C43" w:rsidRDefault="007E2C43" w:rsidP="007E2C43">
      <w:pPr>
        <w:rPr>
          <w:rFonts w:ascii="Arial" w:hAnsi="Arial" w:cs="Arial"/>
          <w:sz w:val="22"/>
          <w:lang w:val="pt-BR"/>
        </w:rPr>
      </w:pPr>
    </w:p>
    <w:p w14:paraId="5ADDADF8" w14:textId="07F21ED3" w:rsidR="007E2C43" w:rsidRPr="007E2C43" w:rsidRDefault="007E2C43" w:rsidP="007E2C43">
      <w:pPr>
        <w:pStyle w:val="Heading3"/>
        <w:rPr>
          <w:rFonts w:ascii="Arial" w:hAnsi="Arial" w:cs="Arial"/>
          <w:color w:val="auto"/>
          <w:sz w:val="22"/>
          <w:lang w:val="pt-BR"/>
        </w:rPr>
      </w:pPr>
      <w:r w:rsidRPr="007E2C43">
        <w:rPr>
          <w:rFonts w:ascii="Arial" w:hAnsi="Arial" w:cs="Arial"/>
          <w:color w:val="auto"/>
          <w:sz w:val="22"/>
          <w:lang w:val="pt-BR"/>
        </w:rPr>
        <w:t>Política sobre participação em trabalhos em grupo</w:t>
      </w:r>
    </w:p>
    <w:p w14:paraId="0567DDD6" w14:textId="205F9E44" w:rsidR="007E2C43" w:rsidRPr="007E2C43" w:rsidRDefault="007E2C43" w:rsidP="007E2C43">
      <w:pPr>
        <w:pStyle w:val="isselectedend"/>
        <w:rPr>
          <w:rFonts w:ascii="Arial" w:hAnsi="Arial" w:cs="Arial"/>
          <w:sz w:val="22"/>
          <w:szCs w:val="22"/>
          <w:lang w:val="pt-BR"/>
        </w:rPr>
      </w:pPr>
      <w:r w:rsidRPr="007E2C43">
        <w:rPr>
          <w:rFonts w:ascii="Arial" w:hAnsi="Arial" w:cs="Arial"/>
          <w:sz w:val="22"/>
          <w:szCs w:val="22"/>
          <w:lang w:val="pt-BR"/>
        </w:rPr>
        <w:t xml:space="preserve">Os trabalhos em grupo pressupõem a participação ativa e substantiva de todos os integrantes. Cada estudante é responsável por contribuir de maneira adequada e dentro dos prazos </w:t>
      </w:r>
      <w:r w:rsidR="00B137CC">
        <w:rPr>
          <w:rFonts w:ascii="Arial" w:hAnsi="Arial" w:cs="Arial"/>
          <w:sz w:val="22"/>
          <w:szCs w:val="22"/>
          <w:lang w:val="pt-BR"/>
        </w:rPr>
        <w:t xml:space="preserve">do curso e </w:t>
      </w:r>
      <w:r w:rsidRPr="007E2C43">
        <w:rPr>
          <w:rFonts w:ascii="Arial" w:hAnsi="Arial" w:cs="Arial"/>
          <w:sz w:val="22"/>
          <w:szCs w:val="22"/>
          <w:lang w:val="pt-BR"/>
        </w:rPr>
        <w:t>acordados pelo grupo para o planejamento, desenvolvimento e conclusão do trabalho.</w:t>
      </w:r>
    </w:p>
    <w:p w14:paraId="7CB60CF1" w14:textId="79DA5445" w:rsidR="007E2C43" w:rsidRPr="007E2C43" w:rsidRDefault="007E2C43" w:rsidP="007E2C43">
      <w:pPr>
        <w:pStyle w:val="isselectedend"/>
        <w:rPr>
          <w:rFonts w:ascii="Arial" w:hAnsi="Arial" w:cs="Arial"/>
          <w:sz w:val="22"/>
          <w:szCs w:val="22"/>
          <w:lang w:val="pt-BR"/>
        </w:rPr>
      </w:pPr>
      <w:r w:rsidRPr="007E2C43">
        <w:rPr>
          <w:rFonts w:ascii="Arial" w:hAnsi="Arial" w:cs="Arial"/>
          <w:sz w:val="22"/>
          <w:szCs w:val="22"/>
          <w:lang w:val="pt-BR"/>
        </w:rPr>
        <w:t>Ao final de cada trabalho em grupo, os integrantes ser</w:t>
      </w:r>
      <w:r w:rsidR="00B137CC">
        <w:rPr>
          <w:rFonts w:ascii="Arial" w:hAnsi="Arial" w:cs="Arial"/>
          <w:sz w:val="22"/>
          <w:szCs w:val="22"/>
          <w:lang w:val="pt-BR"/>
        </w:rPr>
        <w:t>ão</w:t>
      </w:r>
      <w:r w:rsidRPr="007E2C43">
        <w:rPr>
          <w:rFonts w:ascii="Arial" w:hAnsi="Arial" w:cs="Arial"/>
          <w:sz w:val="22"/>
          <w:szCs w:val="22"/>
          <w:lang w:val="pt-BR"/>
        </w:rPr>
        <w:t xml:space="preserve"> solicitados a realizar uma avaliação </w:t>
      </w:r>
      <w:r w:rsidRPr="00B137CC">
        <w:rPr>
          <w:rFonts w:ascii="Arial" w:hAnsi="Arial" w:cs="Arial"/>
          <w:sz w:val="22"/>
          <w:szCs w:val="22"/>
          <w:u w:val="single"/>
          <w:lang w:val="pt-BR"/>
        </w:rPr>
        <w:t>confidencial</w:t>
      </w:r>
      <w:r w:rsidRPr="007E2C43">
        <w:rPr>
          <w:rFonts w:ascii="Arial" w:hAnsi="Arial" w:cs="Arial"/>
          <w:sz w:val="22"/>
          <w:szCs w:val="22"/>
          <w:lang w:val="pt-BR"/>
        </w:rPr>
        <w:t xml:space="preserve"> da contribuição de seus colegas. Essa avaliação </w:t>
      </w:r>
      <w:r w:rsidR="00B137CC">
        <w:rPr>
          <w:rFonts w:ascii="Arial" w:hAnsi="Arial" w:cs="Arial"/>
          <w:sz w:val="22"/>
          <w:szCs w:val="22"/>
          <w:lang w:val="pt-BR"/>
        </w:rPr>
        <w:t>irá</w:t>
      </w:r>
      <w:r w:rsidRPr="007E2C43">
        <w:rPr>
          <w:rFonts w:ascii="Arial" w:hAnsi="Arial" w:cs="Arial"/>
          <w:sz w:val="22"/>
          <w:szCs w:val="22"/>
          <w:lang w:val="pt-BR"/>
        </w:rPr>
        <w:t xml:space="preserve"> considerar aspectos como participação nas reuniões, cumprimento das tarefas </w:t>
      </w:r>
      <w:r w:rsidR="00B137CC">
        <w:rPr>
          <w:rFonts w:ascii="Arial" w:hAnsi="Arial" w:cs="Arial"/>
          <w:sz w:val="22"/>
          <w:szCs w:val="22"/>
          <w:lang w:val="pt-BR"/>
        </w:rPr>
        <w:t xml:space="preserve">e prazos </w:t>
      </w:r>
      <w:r w:rsidRPr="007E2C43">
        <w:rPr>
          <w:rFonts w:ascii="Arial" w:hAnsi="Arial" w:cs="Arial"/>
          <w:sz w:val="22"/>
          <w:szCs w:val="22"/>
          <w:lang w:val="pt-BR"/>
        </w:rPr>
        <w:t>acordad</w:t>
      </w:r>
      <w:r w:rsidR="00B137CC">
        <w:rPr>
          <w:rFonts w:ascii="Arial" w:hAnsi="Arial" w:cs="Arial"/>
          <w:sz w:val="22"/>
          <w:szCs w:val="22"/>
          <w:lang w:val="pt-BR"/>
        </w:rPr>
        <w:t>o</w:t>
      </w:r>
      <w:r w:rsidRPr="007E2C43">
        <w:rPr>
          <w:rFonts w:ascii="Arial" w:hAnsi="Arial" w:cs="Arial"/>
          <w:sz w:val="22"/>
          <w:szCs w:val="22"/>
          <w:lang w:val="pt-BR"/>
        </w:rPr>
        <w:t>s, e colaboração com os demais integrantes.</w:t>
      </w:r>
    </w:p>
    <w:p w14:paraId="6F1B6E36" w14:textId="19FC2A04" w:rsidR="007E2C43" w:rsidRPr="007E2C43" w:rsidRDefault="007E2C43" w:rsidP="007E2C43">
      <w:pPr>
        <w:pStyle w:val="isselectedend"/>
        <w:rPr>
          <w:rFonts w:ascii="Arial" w:hAnsi="Arial" w:cs="Arial"/>
          <w:sz w:val="22"/>
          <w:szCs w:val="22"/>
          <w:lang w:val="pt-BR"/>
        </w:rPr>
      </w:pPr>
      <w:r w:rsidRPr="007E2C43">
        <w:rPr>
          <w:rFonts w:ascii="Arial" w:hAnsi="Arial" w:cs="Arial"/>
          <w:sz w:val="22"/>
          <w:szCs w:val="22"/>
          <w:lang w:val="pt-BR"/>
        </w:rPr>
        <w:t>Caso existam evidências de que um integrante deixou de cumprir repetidamente suas responsabilidades ou não participou de partes relevantes do trabalho sem justificativa, sua nota individual poderá ser reduzid</w:t>
      </w:r>
      <w:r w:rsidR="00B137CC">
        <w:rPr>
          <w:rFonts w:ascii="Arial" w:hAnsi="Arial" w:cs="Arial"/>
          <w:sz w:val="22"/>
          <w:szCs w:val="22"/>
          <w:lang w:val="pt-BR"/>
        </w:rPr>
        <w:t>a</w:t>
      </w:r>
      <w:r w:rsidRPr="007E2C43">
        <w:rPr>
          <w:rFonts w:ascii="Arial" w:hAnsi="Arial" w:cs="Arial"/>
          <w:sz w:val="22"/>
          <w:szCs w:val="22"/>
          <w:lang w:val="pt-BR"/>
        </w:rPr>
        <w:t>. Em casos extremos, o estudante poderá receber nota zero.</w:t>
      </w:r>
    </w:p>
    <w:p w14:paraId="3B4E8B55" w14:textId="54BE5EEB" w:rsidR="007E2C43" w:rsidRPr="007E2C43" w:rsidRDefault="007E2C43" w:rsidP="00B137CC">
      <w:pPr>
        <w:pStyle w:val="NormalWeb"/>
        <w:rPr>
          <w:rFonts w:ascii="Arial" w:hAnsi="Arial" w:cs="Arial"/>
          <w:sz w:val="22"/>
          <w:szCs w:val="22"/>
          <w:lang w:val="pt-BR"/>
        </w:rPr>
      </w:pPr>
      <w:r w:rsidRPr="007E2C43">
        <w:rPr>
          <w:rFonts w:ascii="Arial" w:hAnsi="Arial" w:cs="Arial"/>
          <w:sz w:val="22"/>
          <w:szCs w:val="22"/>
          <w:lang w:val="pt-BR"/>
        </w:rPr>
        <w:t xml:space="preserve">Problemas de participação devem ser comunicados ao professor assim que surgirem, e não após a entrega do trabalho. Sempre que possível, espera-se que o grupo primeiro tente estabelecer uma divisão clara de responsabilidades e resolver dificuldades internamente. </w:t>
      </w:r>
    </w:p>
    <w:p w14:paraId="05682A4F" w14:textId="64E98EE1" w:rsidR="00CE4920" w:rsidRPr="007E2C43" w:rsidRDefault="00000000" w:rsidP="007E2C43">
      <w:pPr>
        <w:spacing w:before="200"/>
        <w:jc w:val="center"/>
        <w:rPr>
          <w:rFonts w:ascii="Arial" w:hAnsi="Arial" w:cs="Arial"/>
          <w:b/>
          <w:sz w:val="22"/>
        </w:rPr>
      </w:pPr>
      <w:r w:rsidRPr="007E2C43">
        <w:rPr>
          <w:rFonts w:ascii="Arial" w:hAnsi="Arial" w:cs="Arial"/>
          <w:b/>
          <w:sz w:val="22"/>
        </w:rPr>
        <w:t xml:space="preserve">Bom </w:t>
      </w:r>
      <w:proofErr w:type="spellStart"/>
      <w:r w:rsidRPr="007E2C43">
        <w:rPr>
          <w:rFonts w:ascii="Arial" w:hAnsi="Arial" w:cs="Arial"/>
          <w:b/>
          <w:sz w:val="22"/>
        </w:rPr>
        <w:t>trabalho</w:t>
      </w:r>
      <w:proofErr w:type="spellEnd"/>
      <w:r w:rsidRPr="007E2C43">
        <w:rPr>
          <w:rFonts w:ascii="Arial" w:hAnsi="Arial" w:cs="Arial"/>
          <w:b/>
          <w:sz w:val="22"/>
        </w:rPr>
        <w:t>!</w:t>
      </w:r>
    </w:p>
    <w:p w14:paraId="03568193" w14:textId="77777777" w:rsidR="00F7664E" w:rsidRPr="007E2C43" w:rsidRDefault="00F7664E">
      <w:pPr>
        <w:spacing w:before="200"/>
        <w:rPr>
          <w:rFonts w:ascii="Arial" w:hAnsi="Arial" w:cs="Arial"/>
          <w:b/>
          <w:sz w:val="22"/>
        </w:rPr>
      </w:pPr>
    </w:p>
    <w:p w14:paraId="0C724D63" w14:textId="77777777" w:rsidR="00F7664E" w:rsidRPr="007E2C43" w:rsidRDefault="00F7664E">
      <w:pPr>
        <w:spacing w:before="200"/>
        <w:rPr>
          <w:rFonts w:ascii="Arial" w:hAnsi="Arial" w:cs="Arial"/>
          <w:b/>
          <w:sz w:val="22"/>
        </w:rPr>
      </w:pPr>
    </w:p>
    <w:p w14:paraId="258AA08B" w14:textId="77777777" w:rsidR="00F7664E" w:rsidRPr="007E2C43" w:rsidRDefault="00F7664E">
      <w:pPr>
        <w:spacing w:before="200"/>
        <w:rPr>
          <w:rFonts w:ascii="Arial" w:hAnsi="Arial" w:cs="Arial"/>
          <w:b/>
          <w:sz w:val="22"/>
        </w:rPr>
      </w:pPr>
    </w:p>
    <w:p w14:paraId="271BF6AF" w14:textId="77777777" w:rsidR="00F7664E" w:rsidRPr="007E2C43" w:rsidRDefault="00F7664E">
      <w:pPr>
        <w:spacing w:before="200"/>
        <w:rPr>
          <w:rFonts w:ascii="Arial" w:hAnsi="Arial" w:cs="Arial"/>
          <w:b/>
          <w:sz w:val="22"/>
        </w:rPr>
      </w:pPr>
    </w:p>
    <w:p w14:paraId="6E02E64F" w14:textId="77777777" w:rsidR="00F7664E" w:rsidRPr="007E2C43" w:rsidRDefault="00F7664E">
      <w:pPr>
        <w:spacing w:before="200"/>
        <w:rPr>
          <w:rFonts w:ascii="Arial" w:hAnsi="Arial" w:cs="Arial"/>
          <w:sz w:val="22"/>
        </w:rPr>
      </w:pPr>
    </w:p>
    <w:sectPr w:rsidR="00F7664E" w:rsidRPr="007E2C43" w:rsidSect="00034616">
      <w:head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5CEB73" w14:textId="77777777" w:rsidR="002D4A07" w:rsidRDefault="002D4A07" w:rsidP="00F7664E">
      <w:r>
        <w:separator/>
      </w:r>
    </w:p>
  </w:endnote>
  <w:endnote w:type="continuationSeparator" w:id="0">
    <w:p w14:paraId="1A01A541" w14:textId="77777777" w:rsidR="002D4A07" w:rsidRDefault="002D4A07" w:rsidP="00F76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EAFEED" w14:textId="77777777" w:rsidR="002D4A07" w:rsidRDefault="002D4A07" w:rsidP="00F7664E">
      <w:r>
        <w:separator/>
      </w:r>
    </w:p>
  </w:footnote>
  <w:footnote w:type="continuationSeparator" w:id="0">
    <w:p w14:paraId="20BB00D7" w14:textId="77777777" w:rsidR="002D4A07" w:rsidRDefault="002D4A07" w:rsidP="00F76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EAF6A4" w14:textId="77777777" w:rsidR="00F7664E" w:rsidRDefault="00F7664E" w:rsidP="00F7664E">
    <w:pPr>
      <w:pStyle w:val="Header"/>
      <w:ind w:firstLine="2836"/>
    </w:pPr>
    <w:r>
      <w:rPr>
        <w:noProof/>
      </w:rPr>
      <w:drawing>
        <wp:anchor distT="0" distB="0" distL="0" distR="0" simplePos="0" relativeHeight="251659264" behindDoc="1" locked="0" layoutInCell="0" allowOverlap="1" wp14:anchorId="7804D441" wp14:editId="6C4FCA48">
          <wp:simplePos x="0" y="0"/>
          <wp:positionH relativeFrom="margin">
            <wp:align>left</wp:align>
          </wp:positionH>
          <wp:positionV relativeFrom="paragraph">
            <wp:posOffset>-98425</wp:posOffset>
          </wp:positionV>
          <wp:extent cx="952500" cy="476250"/>
          <wp:effectExtent l="0" t="0" r="0" b="0"/>
          <wp:wrapNone/>
          <wp:docPr id="2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hAnsi="Arial" w:cs="Arial"/>
        <w:b/>
        <w:sz w:val="28"/>
        <w:szCs w:val="28"/>
      </w:rPr>
      <w:t>Universidade</w:t>
    </w:r>
    <w:proofErr w:type="spellEnd"/>
    <w:r>
      <w:rPr>
        <w:rFonts w:ascii="Arial" w:hAnsi="Arial" w:cs="Arial"/>
        <w:b/>
        <w:sz w:val="28"/>
        <w:szCs w:val="28"/>
      </w:rPr>
      <w:t xml:space="preserve"> de Brasília - IPOL</w:t>
    </w:r>
  </w:p>
  <w:p w14:paraId="04FEB474" w14:textId="77777777" w:rsidR="00F7664E" w:rsidRDefault="00F766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603A42"/>
    <w:multiLevelType w:val="hybridMultilevel"/>
    <w:tmpl w:val="8CBEF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71811">
    <w:abstractNumId w:val="8"/>
  </w:num>
  <w:num w:numId="2" w16cid:durableId="920527995">
    <w:abstractNumId w:val="6"/>
  </w:num>
  <w:num w:numId="3" w16cid:durableId="1056128522">
    <w:abstractNumId w:val="5"/>
  </w:num>
  <w:num w:numId="4" w16cid:durableId="1561136500">
    <w:abstractNumId w:val="4"/>
  </w:num>
  <w:num w:numId="5" w16cid:durableId="1019355978">
    <w:abstractNumId w:val="7"/>
  </w:num>
  <w:num w:numId="6" w16cid:durableId="1906530920">
    <w:abstractNumId w:val="3"/>
  </w:num>
  <w:num w:numId="7" w16cid:durableId="1460952663">
    <w:abstractNumId w:val="2"/>
  </w:num>
  <w:num w:numId="8" w16cid:durableId="649599823">
    <w:abstractNumId w:val="1"/>
  </w:num>
  <w:num w:numId="9" w16cid:durableId="1680347608">
    <w:abstractNumId w:val="0"/>
  </w:num>
  <w:num w:numId="10" w16cid:durableId="138741081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A07"/>
    <w:rsid w:val="00326F90"/>
    <w:rsid w:val="004704F9"/>
    <w:rsid w:val="00666D41"/>
    <w:rsid w:val="006D2F82"/>
    <w:rsid w:val="007E2C43"/>
    <w:rsid w:val="00834D05"/>
    <w:rsid w:val="008440A4"/>
    <w:rsid w:val="00AA1D8D"/>
    <w:rsid w:val="00B137CC"/>
    <w:rsid w:val="00B47730"/>
    <w:rsid w:val="00BC172E"/>
    <w:rsid w:val="00CB0664"/>
    <w:rsid w:val="00CE4920"/>
    <w:rsid w:val="00F766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AF153"/>
  <w14:defaultImageDpi w14:val="300"/>
  <w15:docId w15:val="{A6875B58-8B77-CB47-8B1E-62942959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260" w:after="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F7664E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7E2C43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unhideWhenUsed/>
    <w:rsid w:val="007E2C43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.vidigal@unb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FPP - Estrutura do Artigo</vt:lpstr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FPP - Estrutura do Artigo</dc:title>
  <dc:subject>Orientações para elaboração do artigo - Fundamentos de Políticas Públicas</dc:subject>
  <dc:creator>Denilson Bandeira Coêlho</dc:creator>
  <cp:keywords/>
  <dc:description>generated by python-docx</dc:description>
  <cp:lastModifiedBy>ROBERT LEE BORGES DE PAULA VIDIGAL</cp:lastModifiedBy>
  <cp:revision>4</cp:revision>
  <dcterms:created xsi:type="dcterms:W3CDTF">2013-12-23T23:15:00Z</dcterms:created>
  <dcterms:modified xsi:type="dcterms:W3CDTF">2026-08-13T00:52:00Z</dcterms:modified>
  <cp:category/>
</cp:coreProperties>
</file>