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sz w:val="32"/>
          <w:szCs w:val="32"/>
        </w:rPr>
        <w:t xml:space="preserve">Component Replacement Logic Table — C5: Logic ICs (74-Series)</w:t>
      </w:r>
    </w:p>
    <w:p>
      <w:pPr>
        <w:spacing w:after="120"/>
      </w:pPr>
      <w:r>
        <w:rPr>
          <w:rFonts w:ascii="Arial" w:cs="Arial" w:eastAsia="Arial" w:hAnsi="Arial"/>
          <w:sz w:val="18"/>
          <w:szCs w:val="18"/>
        </w:rPr>
        <w:t xml:space="preserve">Family ID: C5  |  Block: C — Standard ICs  |  Complexity: Moderate  |  Total Attributes: 23</w:t>
      </w:r>
    </w:p>
    <w:p>
      <w:pPr>
        <w:spacing w:after="120"/>
      </w:pPr>
      <w:r>
        <w:rPr>
          <w:rFonts w:ascii="Arial" w:cs="Arial" w:eastAsia="Arial" w:hAnsi="Arial"/>
          <w:sz w:val="18"/>
          <w:szCs w:val="18"/>
        </w:rPr>
        <w:t xml:space="preserve">74-series standard logic. Covers combinational logic (gates, buffers, inverters, MUX, decoders, encoders) and sequential logic (flip-flops, latches, counters, shift registers) across all active logic families: HC, HCT, AC, ACT, LVC, AHC, AHCT, ALVC, AUP, and legacy TTL (LS, ALS, AS). Single-gate packages (SC70, SOT-23) included.</w:t>
      </w:r>
    </w:p>
    <w:p>
      <w:pPr>
        <w:spacing w:after="120"/>
      </w:pPr>
      <w:r>
        <w:rPr>
          <w:rFonts w:ascii="Arial" w:cs="Arial" w:eastAsia="Arial" w:hAnsi="Arial"/>
          <w:sz w:val="18"/>
          <w:szCs w:val="18"/>
        </w:rPr>
        <w:t xml:space="preserve">Related Families: Gate Drivers (C3) — share drive strength and timing concerns; Interface ICs (C7) — logic gates appear in signal-path of RS-485/CAN nodes; Chip Resistors — pull-up/pull-down resistors are the passive interface to open-drain logic outputs; MLCCs — decoupling capacitors are the critical passive partner for high-speed switching logic.</w:t>
      </w:r>
    </w:p>
    <w:p>
      <w:pPr>
        <w:spacing w:after="2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58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Logic Function
(Part Number Suffix — e.g. '04, '08, '138, '245, '574)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logic function encoded in the part number suffix must match exactly. '04 (hex inverter) cannot substitute for '14 (Schmitt hex inverter) even though both are inverters. The functional footprint is the first gate before evaluating any other attribute.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numeric suffix of the 74-series part number encodes the logic function completely: '00 = quad NAND, '04 = hex inverter, '08 = quad AND, '138 = 3-to-8 decoder, '245 = octal bus transceiver, '574 = octal D flip-flop with 3-state outputs, '595 = shift register with output latch, and so on. The function is absolutely non-negotiable — no cross-function substitution is ever valid regardless of electrical compatibility. A common trap: '04 vs. '14. Both are hex inverters in the same package. The '14 adds Schmitt trigger hysteresis on the input (typically 0.4–1.2V hysteresis depending on supply). If the original circuit relies on '14 hysteresis to clean up a slow-edged or noisy input, a '04 replacement will produce output oscillation or multiple transitions on slow edges. The reverse substitution ('04 replaced by '14) is typically safe electrically but changes the switching threshold center point. Similarly, '373 vs. '374: both are octal D-latches/flip-flops, but '373 is a transparent latch (output follows input while enable is high, latches on falling edge), while '374 is a clocked flip-flop (captures on clock edge). These are functionally incompatible despite the similar pinout.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Number of Gates / Sections / Bits
(Encoded in part number — single, dual, quad, hex, octal)</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Channel count must match exactly. A dual gate package cannot substitute for a quad gate package — the footprints differ. Within the same function, only the same gate count is a valid substitution candidate.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gate count is encoded as part of the 74-series naming convention and directly determines the package pin count. Hex packages (e.g., 74x04 — 6 inverters) use 14-pin DIP/SOIC. Quad packages (e.g., 74x00 — 4 NAND gates) also typically use 14-pin packages, but with different pin assignments. Octal packages (e.g., 74x245, 74x574) use 20-pin packages. Even when two parts share the same outline (e.g., both 14-pin SOIC), the pin assignments will differ between different gate counts or functions — 'same package size' does not mean 'compatible footprint'. Note: some designers use only some gates within a multi-gate package, tying unused inputs to VCC or GND as appropriate. If a quad-gate package is being replaced with a dual-gate package because only two gates are used, this requires a PCB layout change and is not a drop-in substitution.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Output Type
(Totem-pole / Open-drain / Open-collector / 3-state)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Output type must match. Totem-pole outputs cannot replace open-drain/open-collector outputs (wired-AND bus will be destroyed). 3-state outputs are not compatible with totem-pole or open-drain in bus applications without circuit modification.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Output type determines the fundamental drive architecture and is non-negotiable in most circuit contexts. Totem-pole (standard push-pull) outputs can source and sink current actively — they are the default for most logic gates. Open-drain and open-collector outputs can only pull low; they require an external pull-up resistor to achieve a logic high. This property enables: (1) wired-AND logic where multiple outputs share a pull-up resistor (I2C, SMBus, open-drain interrupt lines), and (2) level-shifting (a 3.3V device can drive a 5V bus through an open-drain output with a 5V pull-up). If a totem-pole output is substituted for an open-drain output in a wired-AND bus, the totem-pole device will actively drive the bus high when the other devices are pulling low — creating a direct current path from VCC to GND through the totem-pole high-side driver and the other devices' pull-down transistors. This is a bus-conflict condition that will damage the output stages. Three-state (tri-state) outputs add a high-impedance state controlled by an output-enable pin, allowing multiple devices to share a common bus. Replacing a 3-state device with a totem-pole device in a bus application will cause bus contention whenever more than one driver is enabled simultaneously.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Schmitt Trigger Input
(Standard threshold vs. hysteresis)</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the original device has Schmitt trigger inputs (suffix letter 'S' in some families, or part types like '14, '132, '7414'), the replacement must also have Schmitt inputs if the input signal is slow-edged, noisy, or has superimposed AC noise.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Schmitt trigger inputs have two distinct switching thresholds: a higher threshold (V+) for the rising input and a lower threshold (V-) for the falling input. The difference (V+ - V-) is the hysteresis voltage. This hysteresis prevents multiple output transitions when the input signal is slow, noisy, or crosses the threshold gradually. Without Schmitt trigger inputs, a standard CMOS or TTL input has a single switching threshold; an input signal that crosses this threshold slowly (or a fast signal with superimposed noise riding it across the threshold) will produce multiple output transitions per input crossing — glitches, oscillations, or erratic state changes downstream. Common circuit contexts requiring Schmitt inputs: (1) RC timing circuits where the RC charge/discharge waveform is slow and must cleanly trigger a gate, (2) long PCB traces where capacitance slows edges, (3) crystal oscillator circuits, (4) switch/push-button debouncing, (5) any input from a sensor or mechanical device that produces a slowly changing voltage. The hysteresis values in common logic families: 74HC14 ~0.7V (Vcc=5V), 74LVC14 ~0.6V, 74AC14 ~0.5V. These vary with supply voltage. Substituting a non-Schmitt part for a '14 (Schmitt inverter) will work at first inspection on the bench but may produce erratic behavior in-circuit when input signal conditions vary.</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LOGIC FAMILY &amp; SUPPLY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Logic Family
(HC / HCT / AC / ACT / LVC / AHC / ALVC / AUP / TTL-LS / TTL-ALS etc.)</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Logic family determines input thresholds, output levels, drive strength, speed, and supply voltage range simultaneously. Cross-family substitution requires a four-way interface compatibility check: (1) driving source VOH/VOL meets replacement VIH/VIL, (2) replacement VOH/VOL meets downstream VIH/VIL, (3) supply voltage supported, (4) speed grade adequate. Never assume same-function different-family parts are drop-in compatible.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74-series family prefix letter(s) encode a complete set of electrical characteristics. The major families in current use and their key properties: HC (High-speed CMOS): 2-6V supply, CMOS input thresholds (~0.7x Vcc for VIH, ~0.3x Vcc for VIL), 4mA drive typical, 7-15ns tpd. HCT (HC with TTL-compatible inputs): 4.5-5.5V supply only, TTL input thresholds (VIH ~2.0V, VIL ~0.8V), same output levels and drive as HC, designed for direct replacement of LS-TTL. AC (Advanced CMOS): 1.5-5.5V supply, CMOS thresholds, 24mA drive, 2-4ns tpd — much faster than HC. ACT (AC with TTL inputs): TTL input thresholds, 4.5-5.5V supply, 24mA drive. LVC (Low-Voltage CMOS): 1.65-5.5V supply, CMOS thresholds, 24mA drive, 5V-tolerant inputs — the dominant family for 3.3V systems interfacing to 5V legacy. AHC/AHCT: Advanced HC-class, similar to LVC but slightly different characteristics. LVT: BiCMOS process, TTL-compatible, primarily legacy. LS-TTL/ALS/AS: Bipolar TTL families, legacy, 5V only, higher Icc, declining use. The critical substitution trap is HC vs. HCT in a 5V TTL-driven system: TTL guarantees VOH = 2.4V minimum, but HC requires VIH = 3.5V minimum at 5V supply. A 2.4V TTL high driving an HC input is in the undefined region (2.4V &lt; VIH = 3.5V) — the output state is indeterminate. HCT inputs require only VIH = 2.0V — comfortably within TTL's guaranteed 2.4V minimum.</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Supply Voltage Range
(Vcc / Vdd)</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supply voltage range must contain the actual circuit supply voltage. Different logic families support fundamentally different voltage ranges. Using a 5V-only device (HCT, ACT) at 3.3V is a hard block. Check both minimum and maximum Vcc.</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Supply voltage range is simultaneously a functional constraint and an absolute maximum constraint. Operating below the minimum Vcc produces undefined logic behavior — VIH and VIL thresholds, which are defined as fractions of Vcc, become unspecified; output levels degrade; propagation delay increases dramatically (CMOS speed is roughly proportional to Vcc). Operating above Vcc_max causes oxide breakdown — permanent, immediate failure. The mapping of families to voltage ranges: HC/HCT/AC/ACT were designed for 5V (HCT and ACT are restricted to 4.5–5.5V); LVC, AHC, ALVC operate from 1.65–3.6V (some to 5.5V); AUP operates from 0.8–3.6V for ultra-low power; original TTL families (LS, ALS, AS, F) require exactly 5V. Mixed-voltage boards (a common scenario when 3.3V MCUs interface to 5V peripheral ICs) require careful attention: the logic device must either support both voltages or one voltage level must be translated. LVC devices with 5V-tolerant inputs solve this for the input side (5V signal drives a 3.3V-powered LVC device without damage) but the LVC output only swings to Vcc = 3.3V — adequate for a 3.3V logic input but potentially insufficient for a 5V logic input requiring VIH = 2V (TTL) or VIH = 3.5V (HC at 5V supply). This bidirectional level-translation requirement is the most common source of logic family substitution errors in modern designs.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 CHARACTERISTICS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Input High Threshold
(VIH — minimum voltage guaranteed to be recognized as logic high)</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VIH must be equal to or lower than the original. The driving source's guaranteed VOH_min must exceed the replacement's VIH_min. If VIH &gt; driving source VOH, the input may float in the undefined region.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VIH is the minimum input voltage that the device is guaranteed to recognize as a logic HIGH. The fundamental interface rule is: driving source's guaranteed VOH_min &gt;= replacement device's VIH_min. For CMOS families (HC, LVC, AHC), VIH is defined as approximately 0.7 x Vcc — at 5V supply, VIH ~= 3.5V. For TTL-compatible input families (HCT, ACT, LVT), VIH is fixed at 2.0V regardless of supply voltage. TTL output families guarantee VOH = 2.4V minimum — sufficient to drive HCT inputs (VIH = 2.0V) but NOT sufficient to drive HC inputs (VIH = 3.5V at 5V Vcc). This is the HC vs. HCT substitution failure described under Logic Family. When evaluating cross-family substitution, always verify: (1) what is the driving source's guaranteed VOH_min under worst-case loading? (2) Is VOH_min &gt;= replacement device VIH? If the answer to (2) is no, the substitution is BLOCKED — the input will be in the undefined region (between VIL_max and VIH_min) under worst-case conditions, which may still work most of the time on the bench but produces field failures at temperature extremes or with different IC lots.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Input Low Threshold
(VIL — maximum voltage guaranteed to be recognized as logic low)</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VIL must be equal to or higher than the original. The driving source's guaranteed VOL_max must be lower than the replacement's VIL_max. If the driving source's VOL is above VIL, logic '0' is not guaranteed.</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VIL is the maximum input voltage the device is guaranteed to recognize as a logic LOW — inputs at or below VIL are guaranteed LOW, inputs above VIH are guaranteed HIGH, inputs between VIL and VIH are undefined. The interface rule: driving source's guaranteed VOL_max &lt;= replacement device's VIL_max. For CMOS families: VIL ~= 0.3 x Vcc (1.5V at 5V supply). For TTL-compatible families: VIL = 0.8V fixed. Standard TTL families guarantee VOL_max = 0.4V, which safely drives both CMOS VIL (1.5V at 5V) and TTL-input VIL (0.8V). Where this matters most: CMOS-to-CMOS interfaces at different supply voltages. A 3.3V LVC output driving a 5V HC input: LVC VOL_max is typically 0.1V at light load — well below HC VIL = 1.5V at 5V supply, so the LOW interface works correctly. The HIGH interface is the problem (VOH = 3.3V vs. VIH = 3.5V — fails as noted above). Both thresholds must be checked independently.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Input Clamp Diodes
(Presence or absence of input protection diodes to Vcc and GND)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the original device has clamp diodes and the replacement does not (or vice versa), flag for engineering review in circuits with fast-switching inputs, long traces, or transmission-line effects. In 5V-tolerant applications, the Vcc clamp diode design is critical.</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Most CMOS logic devices include ESD protection diodes at each input: one diode from each input to VCC (clamps overvoltage) and one from each input to GND (clamps undershoot). These diodes serve dual purposes: ESD protection and ringing suppression on fast-switching inputs. In circuits with long PCB traces, transmission-line reflections can cause input voltages to ring above VCC or below GND — without input clamp diodes, this violates absolute maximum ratings. With clamp diodes, the ringing is absorbed by the diode and the supply bypass capacitance. In mixed-voltage systems using 5V-tolerant LVC devices: the critical design is that the Vcc-side clamp diode must be blocked or absent on the input paths that accept 5V signals when Vcc = 3.3V. Standard LVC achieves 5V tolerance by using a specialized input structure where the Vcc-side clamp diode's anode is connected to a separate higher-voltage supply or is structurally blocked. If a non-5V-tolerant device (whose Vcc-clamp diode would conduct when a 5V signal is applied at Vcc = 3.3V) substitutes for an LVC device, the 5V input will forward-bias the clamp diode and inject current into the Vcc rail — potentially destroying the supply regulation or the device itself.</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Input Leakage Current
(IIH / IIL — input current with input at VCC or GND)</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input leakage must be equal to or lower than the original, evaluated at the actual supply voltage. High leakage affects fan-out calculation, and in open-drain pull-up circuits, determines how much of the pull-up current is consumed by input loading.</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CMOS logic inputs are high-impedance — in theory they draw no DC current, but in practice gate oxide leakage and ESD protection diode reverse leakage produce a small input current typically in the range of 1µA maximum (often specified as ±1µA or ±0.1µA in more modern families). This leakage current matters in three contexts: (1) Fan-out calculation: in traditional TTL design, fan-out was limited by the ability of the driving device's VOL to absorb the input currents of all driven devices. For modern CMOS families, leakage is so small that fan-out is rarely limited by DC current — but it becomes relevant when driving many (&gt;32) inputs simultaneously from a single gate. (2) Open-drain bus pull-up: on an I2C or SMBus line, the pull-up resistor must supply both the bus line leakage current and the actual load switching current. High IIL values from many devices on the bus can hold the line voltage lower than expected. (3) High-impedance state and bus hold: some LVC family devices include bus-hold circuits (weak current sources maintaining the last logic state on an input when the driving source is disconnected or 3-stated). Bus-hold current (typically 25–100µA) is much larger than standard leakage and is a separate attribute.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Bus Hold / Weak Pull-up
(Internal bus-hold or Schmitt latch maintaining last state on floating inputs)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the original device has bus hold and the replacement does not, floating inputs (from 3-state bus masters) will be undefined rather than held at the last state. If the original does not have bus hold and the replacement does, the bus-hold current may conflict with the driving source's output during transitions.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Bus hold is a feature in some LVC and ALVC family devices that uses a weak bidirectional current source on each input to maintain the last valid logic state when the input is driven to high-impedance (the driving source tri-states or disconnects). The hold current is typically 25–100µA — strong enough to maintain a defined state, but weak enough to be overdriven by any standard logic output. Bus hold eliminates the need for explicit pull-up or pull-down resistors on bus lines where the master may be tri-stated. The substitution gotcha: if the original device has bus hold and the replacement does not, any period where the bus is undriven (during bus arbitration, during startup before the MCU drives the lines) will leave the inputs in an undefined state — potentially latching-up or producing glitches. The reverse substitution (adding bus hold where none existed) can create a slow edge: the bus-hold current of 25–100µA must be overcome by the driving device before the input transitions, which adds a small delay and can cause ringing with low-drive output stages. For high-speed buses this is usually negligible; for slow signaling or weak drivers, it can cause metastability or increased propagation delay.</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 CHARACTERISTICS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Output High Voltage
(VOH — output voltage in logic HIGH state under specified load)</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VOH_min must equal or exceed the original's VOH_min at the same load current. VOH must exceed the downstream input's VIH_min. Degraded VOH under higher load current must be verified at actual load.</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VOH is specified at a defined load current (IOH, typically 4mA for HC, 24mA for LVC and AC families). At lighter loads, VOH is higher; at heavier loads, VOH degrades. The datasheet specification is a guaranteed minimum, not a typical value — at worst-case process, temperature, and supply voltage. The critical check: VOH_min of the replacement (at actual IOH) &gt;= VIH_min of whatever it is driving. For CMOS-driving-CMOS at the same supply voltage, this is usually easy to verify — VOH of a rail-to-rail CMOS output is within 0.1–0.4V of Vcc, and CMOS VIH is 0.7x Vcc, leaving several hundred mV of margin. For CMOS-driving-TTL inputs: TTL VIH = 2.0V, CMOS VOH at 5V supply is typically &gt;4.5V — comfortable margin. For 3.3V CMOS-driving-5V CMOS inputs: 3.3V CMOS VOH = 3.3V maximum, 5V HC VIH = 3.5V minimum — the margin is negative. This is the 3.3V-to-5V level shift problem that cannot be solved by device substitution alone; it requires either a 5V-supply device on the driving side, a level translator, or a TTL-threshold receiver on the receiving side.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Output Low Voltage
(VOL — output voltage in logic LOW state under specified load)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VOL_max must equal or lower the original's VOL_max at the same load current. VOL must remain below the downstream input's VIL_max. VOL degrades at higher sink currents — verify at actual load.</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VOL is specified at a defined IOL (output low current) representing the maximum current the output is sinking from the pull-down transistor. HC family: IOL = 4mA, VOL_max = 0.1V (Vcc=4.5V). LVC family: IOL = 24mA, VOL_max = 0.55V. The check: VOL_max of the replacement (at actual sink current) &lt;= VIL_max of what it is driving. Open-drain / open-collector outputs: VOL represents the saturation voltage of the output pull-down transistor; the high state is determined by the external pull-up resistor and pull-up voltage, not by the device. The pull-up resistor value limits the VOL check slightly: the pull-up current adds to the pull-down sink current requirement. For a 3.3V pull-up resistor of 4.7kOhm, the pull-up current at VOL = 0.4V is approximately (3.3V - 0.4V) / 4.7kOhm = 0.6mA — typically small compared to the specified IOL. The real VOL concern with open-drain outputs is the rise time on the high transition, which is limited by the Rpullup x Cload time constant — not a VOL issue but a timing issue evaluated in the AC section.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Output Drive Current
(IOH / IOL — output source and sink capability in mA)</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IOH and IOL (magnitudes) must equal or exceed the original at the same VOH/VOL specifications. Drive current sets fan-out capability and determines whether the replacement can source/sink the combined input leakage of all driven devices plus any explicit load resistors.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Output drive current (both source IOH and sink IOL) determines how many inputs the output can drive simultaneously while maintaining valid VOH/VOL levels. The traditional fan-out calculation: fan-out = IOL(driver) / IIL_max(load). For HC driving HC at 5V: IOL = 4mA, IIL = 1µA maximum per input, fan-out = 4000 in theory — completely impractical from a signal integrity standpoint. In practice, fan-out for CMOS is limited by AC loading (capacitance), not DC current. Drive current becomes the relevant limit when: (1) outputs drive LEDs, relay coils, or other explicit current loads, (2) outputs drive large numbers of inputs on long backplane traces with explicit termination resistors, (3) outputs drive bus transceivers in parallel (parallel terminated transmission lines). AC and LVC families (24mA IOH/IOL) are preferred over HC (4–8mA) in bus-driving applications precisely for their higher drive strength. Replacing a 24mA LVC output with a 4mA HC output in a bus transceiver application will cause VOL violations when the bus is loaded — the voltage will not pull down adequately at 4mA if the termination resistors require 15–20mA.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3-State / OE Polarity
(Output Enable polarity — active-high or active-low)</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the original device has an active-low OE (signal name: /OE, /G, /CE) and the replacement has active-high OE (or vice versa), the outputs will be permanently enabled or permanently disabled. This is a full BLOCKING mismatch requiring either a signal inverter or pin-compatible alternative.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Three-state output enable (OE) polarity is an Identity Flag because inverting the sense of the enable signal reverses the device's entire operating behavior: a device that should be tri-stated when idle will instead be actively driving the bus, and vice versa. Active-low OE (labeled /OE, /G, OE, CE_bar) enables outputs when the signal is LOW, tri-states when HIGH — this is the most common convention in buffer and transceiver families (74x245, 74x244). Active-high OE enables outputs when HIGH, tri-states when LOW — less common but present in some families. The distinction between active-high and active-low OE is sometimes hidden in the part number suffix or is only apparent in the datasheet truth table. For bus transceivers with both a direction pin and an OE pin (e.g., 74x245), both polarities must be verified. In bidirectional transceiver applications, the direction (DIR) pin polarity is equally critical: DIR = HIGH selecting A-to-B or B-to-A depends on the specific part. Replacing a 74LVC245 (active-low OE, DIR pin) with a device that has inverted OE polarity will cause the transceiver to drive the bus continuously when it should be in high-impedance — classic bus contention failure.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 / TIMING CHARACTERISTICS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Propagation Delay
(tpd — input-to-output delay for combinational logic; CLK-to-Q for sequential)</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tpd must be equal to or lower than the original at the actual supply voltage and temperature. For combinational logic in timing-critical paths, verify at worst-case Vcc_min and Tmax. For sequential logic, tpd (CLK-to-Q) plus setup time of the next stage must fit within the clock period.</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Propagation delay for logic ICs is the fundamental speed specification and is strongly dependent on supply voltage (lower Vcc = slower) and temperature (higher temperature = slower for CMOS). For combinational logic, tpd sets the maximum usable operating frequency: if a chain of gates must settle before the result is clocked, the total chain delay must be less than the clock period minus setup time. tpd specifications are given at specific Vcc values (HC family: 40ns at Vcc=2V, 15ns at Vcc=4.5V, 8ns at Vcc=6V — a 5x variation across the supply range). A replacement that meets tpd at nominal Vcc but fails at Vcc_min will cause timing failures at low supply voltage — a classic cold-start or battery-end-of-life failure mode. For sequential logic (flip-flops, counters), the relevant timing constraints are: tpd(CLK-to-Q) — the output delay after the clock edge — and the minimum setup and hold times for the input data before and after the clock. A slower replacement (higher tpd CLK-to-Q) reduces the maximum clock frequency. The relationship: f_max = 1 / (tpd_CLK-to-Q + t_routing + t_setup_next). Any increase in tpd_CLK-to-Q directly reduces f_max.</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Maximum Operating Frequency
(fmax — for sequential and clocked logic ICs)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For clocked logic (flip-flops, counters, shift registers), replacement fmax must equal or exceed the original at the actual clock frequency and supply voltage. fmax degrades at lower Vcc and higher temperature — verify at worst case.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Maximum operating frequency for sequential logic is the highest clock frequency at which the device is guaranteed to function correctly — capturing data on every clock edge and producing valid Q outputs in time for the next clock edge. It is related to but distinct from propagation delay: fmax is determined by the combination of CLK-to-Q delay, minimum setup time, and minimum hold time forming a closed timing loop. Reducing Vcc reduces fmax dramatically for CMOS: 74HC574 at 5V has fmax ~= 40MHz; at 2V, fmax drops to ~3MHz. In a system running at 10MHz with a 3.3V supply, a replacement with fmax(3.3V) = 8MHz would fail. The concern is not just typical fmax but guaranteed fmax across all process, temperature, and voltage corners. Some logic datasheets only specify fmax at one supply voltage — if operating at a lower voltage, use the tpd specifications to calculate the effective fmax rather than relying on a single-condition spec. For shift registers operating in serial data interfaces, the clock frequency may be directly tied to the baud rate or bit rate of the interface — a substitution that cannot meet the required clock frequency will corrupt data.</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Output Transition Time
(tr / tf — output rise and fall time)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Output transition times faster than necessary increase EMI and cross-talk. Slower transition times increase power dissipation during switching and may cause timing issues at high speed. For controlled-slew-rate applications (CAN bus, RS-485), transition time is a hard constraint. Otherwise, match or improve (lower) transition time.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Output transition time (rise time tr and fall time tf) is the time for the output to swing between 10% and 90% of its voltage swing. Faster families (AC, LVC) have faster edges (1–2ns at 5V) than HC (5–10ns). Faster edges carry more spectral energy at high frequencies, which: (1) increases radiated EMI — the high-frequency harmonics of a fast edge can exceed regulatory emission limits (FCC Part 15, CISPR 32) even at logic frequencies well below 100MHz; (2) increases cross-talk between adjacent PCB traces — the fast dV/dt capacitively couples to neighboring signals; (3) increases ringing on unterminated transmission lines — a 1ns edge on a 10cm trace (which behaves as a transmission line at frequencies above ~300MHz) will ring until absorbed by the termination or line losses. In EMI-sensitive applications, a slower-edge family (HC vs. LVC) may be intentionally chosen even if it means lower speed. Conversely, for high-speed sequential logic, fast edges reduce the timing uncertainty at the receiving input — input transition time and propagation delay interact. CAN bus transceivers specify bit timing parameters that constrain tr/tf indirectly; this is more relevant to C7 Interface ICs, but logic gates in the signal path still contribute.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Setup Time / Hold Time
(tsu / th — for sequential logic: timing window around clock edge for data input)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setup time (tsu) must be equal to or shorter than the original. Replacement hold time (th) must be equal to or shorter (or zero) — a longer required hold time may create hold-time violations if data changes close to the clock edge.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Setup time (tsu) is the minimum time the data input must be stable BEFORE the active clock edge for the flip-flop to reliably capture the data. Hold time (th) is the minimum time the data must remain stable AFTER the active clock edge. If either constraint is violated, the flip-flop enters a metastable state — the output is undefined for a period that is statistically distributed and can cause system failures. Setup time violations reduce the amount of time available for combinational logic between two registers: t_logic_available = t_clock_period - tpd_CLK-to-Q(previous) - t_routing - tsu(next). A replacement with longer tsu reduces t_logic_available and may force a lower clock frequency. Hold time violations are particularly dangerous because they cannot be corrected by slowing the clock — they occur when data changes too quickly after the clock edge, which is determined by the previous stage's CLK-to-Q delay vs. the next stage's hold time requirement. If tpd_CLK-to-Q(previous) &lt; th(next), a hold-time violation occurs regardless of clock speed. Replacing a flip-flop with one that has a longer hold time requirement can introduce hold-time violations that were not present in the original design.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THERMAL &amp; PACKAGE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Operating Temperature Range
(Commercial 0/+70°C, Industrial -40/+85°C, Automotive -40/+125°C)</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temperature range must cover the full application operating range. Logic speed degrades at temperature extremes — timing margin that exists at room temperature may be absent at temperature limits. Verify tpd and fmax at the worst-case temperature endpoint.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Logic IC temperature grades follow the same convention as other ICs: commercial (0°C to +70°C), industrial (-40°C to +85°C), extended industrial (-40°C to +105°C), and automotive (-40°C to +125°C, AEC-Q100). For CMOS logic, worst-case propagation delay occurs at the lowest supply voltage AND highest temperature — the two conditions simultaneously reduce drive current and increase threshold uncertainty. A design with 20% timing margin at room temperature and nominal supply may have zero margin at -40°C, 4.5V Vcc (HC family minimum) and simultaneously at +85°C (where mobility degrades). The temperature grading also determines which corners are characterized in the datasheet: a commercial-grade part only guarantees specs from 0°C to 70°C; the -40°C and +85°C performance is measured but not contractually guaranteed. In industrial designs that will be temperature-tested, use industrial-grade parts (or automotive for wider ranges).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Package / Footprint
(DIP / SOIC / TSSOP / SSOP / SC70 / SOT-23 / QFN / BGA)</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must match PCB footprint for drop-in replacement. For new designs or board spins, smaller packages (TSSOP, SC70) offer density advantages. Evaluate thermal resistance for high-frequency logic ICs — power dissipation = Icc + Cload-switching × f × Vcc².</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Logic IC packages span from legacy 14-pin DIP (through-hole, 2.54mm pitch) to fine-pitch TSSOP (0.65mm pitch) and SC70 / SOT-363 (for single and dual-gate packages). The proliferation of package options for the same logic function is larger than for most other IC families — a 74HC04 may be available in 14-pin DIP, 14-pin SOIC, 14-pin TSSOP, and 14-pin VSSOP, each with a different footprint and PCB land pattern. Single-gate and dual-gate logic packages (SC70-5, SOT-23-5, SC70-6, SOT-363-6) are used for space-constrained designs; these have non-standard pinouts that are NOT compatible with the corresponding multi-gate package pins. Thermal considerations for logic ICs: at low to moderate operating frequencies, logic ICs dissipate very little power. At high frequencies (tens of MHz) and with heavy capacitive loads, dynamic power dissipation (P = Cload × Vcc² × f × N, where N is number of switching outputs) can become significant — especially in dense FPGA I/O buffer applications. TSSOP and SOIC packages have lower thermal resistance than DIP (better heat spreading to PCB), but QFN with thermal pad is preferred for high-power-dissipation applications.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COMPLIANCE &amp; OPERATIONAL</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AEC-Q100 Automotive Qualification
(Grade 0 / 1 / 2 / 3)</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the original is AEC-Q100 qualified, the replacement must be AEC-Q100 qualified at an equal or lower grade number (lower = higher temperature rating). Non-automotive-qualified logic ICs cannot substitute in AEC-qualified designs regardless of electrical match.</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AEC-Q100 qualification for logic ICs follows the same grade structure as all automotive ICs: Grade 0 (Tj_max = 150°C), Grade 1 (125°C), Grade 2 (105°C), Grade 3 (85°C). Logic ICs in automotive designs appear throughout the vehicle — in body control modules, ADAS processing boards, powertrain ECUs, and infotainment systems. The temperature and reliability requirements vary by location: under-hood ECUs may require Grade 0 or Grade 1; cabin electronics may accept Grade 2 or Grade 3. The AEC-Q100 qualification requires stress tests (HTOL at Tj_max, early life failure rate testing, ESD to AEC-specified levels, latch-up immunity to 100mA, operating life) that go beyond what commercial-grade parts undergo. Importantly, for logic ICs, some manufacturers produce the same die in both automotive-qualified and commercial packages — the difference is the qualification testing and documentation trail, not necessarily the silicon itself. However, from a design and supply chain perspective, only AEC-Q100-documented parts are acceptable in automotive designs.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Packaging Format
(Tape &amp; Reel / Tube / Tray)</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Operational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must match assembly process. Tape-and-reel is standard for automated SMT assembly. Logic ICs in DIP package are tube-packaged; SMD logic ICs are typically available in T&amp;R. Verify reel size (7-inch vs. 13-inch) for high-volume assembly line compatibility.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for logic ICs has a specific nuance: the package type (DIP vs. SMD) largely determines the available packaging format. DIP packages are supplied in tubes or trays — they cannot be tape-and-reel mounted because the through-hole pins prevent tape packaging. SMD packages (SOIC, TSSOP, SC70) are almost exclusively tape-and-reel for production quantities. If the original BOM specifies DIP and the replacement is SMD, this is not just a packaging format change — it requires PCB layout modification (through-hole pads to SMD pads). For SMD logic ICs in high-volume production, reel size matters: 7-inch reels (typically 1000–3000 parts) are used on small feeders; 13-inch reels (5000–10,000+ parts) are used on high-speed placement machines. Mismatched reel size can cause feeder setup issues on automated assembly lines. Logic ICs are high-volume, low-cost components — the supply chain and packaging logistics are often the primary procurement constraint, not the electrical specifications.</w:t>
            </w:r>
          </w:p>
        </w:tc>
      </w:tr>
    </w:tbl>
    <w:p>
      <w:pPr>
        <w:spacing w:before="400" w:after="200"/>
      </w:pPr>
    </w:p>
    <w:p>
      <w:pPr>
        <w:spacing w:before="240" w:after="120"/>
      </w:pPr>
      <w:r>
        <w:rPr>
          <w:rFonts w:ascii="Arial" w:cs="Arial" w:eastAsia="Arial" w:hAnsi="Arial"/>
          <w:b/>
          <w:bCs/>
          <w:sz w:val="26"/>
          <w:szCs w:val="26"/>
        </w:rPr>
        <w:t xml:space="preserve">Engineering Notes — Logic IC–Specific Trade-offs and Gotchas</w:t>
      </w:r>
    </w:p>
    <w:p>
      <w:pPr>
        <w:spacing w:before="240" w:after="120"/>
      </w:pPr>
      <w:r>
        <w:rPr>
          <w:rFonts w:ascii="Arial" w:cs="Arial" w:eastAsia="Arial" w:hAnsi="Arial"/>
          <w:b/>
          <w:bCs/>
          <w:sz w:val="22"/>
          <w:szCs w:val="22"/>
        </w:rPr>
        <w:t xml:space="preserve">The HC vs. HCT Substitution Trap: The Most Common Logic IC Error</w:t>
      </w:r>
    </w:p>
    <w:p>
      <w:pPr>
        <w:spacing w:after="120"/>
      </w:pPr>
      <w:r>
        <w:rPr>
          <w:rFonts w:ascii="Arial" w:cs="Arial" w:eastAsia="Arial" w:hAnsi="Arial"/>
          <w:sz w:val="18"/>
          <w:szCs w:val="18"/>
        </w:rPr>
        <w:t xml:space="preserve">The HC/HCT distinction is the single most common cause of logic IC substitution failures in mixed-logic-family designs. The scenario: an existing design uses 74HCT logic (intentionally chosen for TTL-compatible inputs) and the procurement system proposes 74HC as a cross-reference because 'they are the same part.' They are not.</w:t>
      </w:r>
    </w:p>
    <w:p>
      <w:pPr>
        <w:spacing w:after="60"/>
        <w:ind w:left="480" w:hanging="240"/>
      </w:pPr>
      <w:r>
        <w:rPr>
          <w:rFonts w:ascii="Arial" w:cs="Arial" w:eastAsia="Arial" w:hAnsi="Arial"/>
          <w:sz w:val="18"/>
          <w:szCs w:val="18"/>
        </w:rPr>
        <w:t xml:space="preserve">•  TTL sources guarantee VOH_min = 2.4V. HC inputs require VIH_min = 3.5V (at 5V supply). A 2.4V TTL high output is in the undefined region for HC: below VIH_min, above VIL_max. The HC gate's output state is indeterminate.</w:t>
      </w:r>
    </w:p>
    <w:p>
      <w:pPr>
        <w:spacing w:after="60"/>
        <w:ind w:left="480" w:hanging="240"/>
      </w:pPr>
      <w:r>
        <w:rPr>
          <w:rFonts w:ascii="Arial" w:cs="Arial" w:eastAsia="Arial" w:hAnsi="Arial"/>
          <w:sz w:val="18"/>
          <w:szCs w:val="18"/>
        </w:rPr>
        <w:t xml:space="preserve">•  HCT inputs require VIH_min = 2.0V. A 2.4V TTL high comfortably meets HCT's VIH_min with 400mV margin. The substitution of HCT (original) for HC (replacement) is therefore a hard functional failure when the driving source is TTL or TTL-compatible.</w:t>
      </w:r>
    </w:p>
    <w:p>
      <w:pPr>
        <w:spacing w:after="60"/>
        <w:ind w:left="480" w:hanging="240"/>
      </w:pPr>
      <w:r>
        <w:rPr>
          <w:rFonts w:ascii="Arial" w:cs="Arial" w:eastAsia="Arial" w:hAnsi="Arial"/>
          <w:sz w:val="18"/>
          <w:szCs w:val="18"/>
        </w:rPr>
        <w:t xml:space="preserve">•  The reverse: HC driving HCT is fine (HC output VOH is within ~0.1V of Vcc; HCT output VIH = 2.0V — no issue). HCT driving HC is also fine (same output structure). The problem is exclusively: TTL-output source → HC-input device.</w:t>
      </w:r>
    </w:p>
    <w:p>
      <w:pPr>
        <w:spacing w:after="60"/>
        <w:ind w:left="480" w:hanging="240"/>
      </w:pPr>
      <w:r>
        <w:rPr>
          <w:rFonts w:ascii="Arial" w:cs="Arial" w:eastAsia="Arial" w:hAnsi="Arial"/>
          <w:sz w:val="18"/>
          <w:szCs w:val="18"/>
        </w:rPr>
        <w:t xml:space="preserve">•  The bench detection problem: at room temperature with a 5V supply, TTL VOH is typically 3.4V (typical, vs. 2.4V guaranteed minimum). At room temperature, the HC input usually receives 3.4V, which exceeds VIH = 3.5V... barely. The circuit may work in the lab but fail with a different TTL lot, at low temperature, or at end-of-supply-life voltage.</w:t>
      </w:r>
    </w:p>
    <w:p>
      <w:pPr>
        <w:spacing w:after="120"/>
      </w:pPr>
      <w:r>
        <w:rPr>
          <w:rFonts w:ascii="Arial" w:cs="Arial" w:eastAsia="Arial" w:hAnsi="Arial"/>
          <w:sz w:val="18"/>
          <w:szCs w:val="18"/>
        </w:rPr>
        <w:t xml:space="preserve">Matching rule implementation: if the driving source is identified as TTL-output (LS, ALS, AS, F, HCT output, ACT output, LVT output), flag any HC-input replacement as Application Review with the threshold margin calculation. Block if VOH_min &lt; VIH at the operating Vcc.</w:t>
      </w:r>
    </w:p>
    <w:p>
      <w:pPr>
        <w:spacing w:before="240" w:after="120"/>
      </w:pPr>
      <w:r>
        <w:rPr>
          <w:rFonts w:ascii="Arial" w:cs="Arial" w:eastAsia="Arial" w:hAnsi="Arial"/>
          <w:b/>
          <w:bCs/>
          <w:sz w:val="22"/>
          <w:szCs w:val="22"/>
        </w:rPr>
        <w:t xml:space="preserve">Mixed-Voltage Interfaces: The 3.3V/5V Compatibility Matrix</w:t>
      </w:r>
    </w:p>
    <w:p>
      <w:pPr>
        <w:spacing w:after="120"/>
      </w:pPr>
      <w:r>
        <w:rPr>
          <w:rFonts w:ascii="Arial" w:cs="Arial" w:eastAsia="Arial" w:hAnsi="Arial"/>
          <w:sz w:val="18"/>
          <w:szCs w:val="18"/>
        </w:rPr>
        <w:t xml:space="preserve">Modern PCBs routinely mix 3.3V MCUs with 5V legacy peripherals and sensors. The compatibility question has two independent directions:</w:t>
      </w:r>
    </w:p>
    <w:p>
      <w:pPr>
        <w:spacing w:after="60"/>
        <w:ind w:left="480" w:hanging="240"/>
      </w:pPr>
      <w:r>
        <w:rPr>
          <w:rFonts w:ascii="Arial" w:cs="Arial" w:eastAsia="Arial" w:hAnsi="Arial"/>
          <w:sz w:val="18"/>
          <w:szCs w:val="18"/>
        </w:rPr>
        <w:t xml:space="preserve">•  3.3V device INPUT receiving 5V signal: Standard CMOS inputs (HC, HCT at 5V supply) have absolute maximum ratings of Vcc + 0.5V on the inputs — meaning a 3.3V-powered HC device cannot tolerate 5V input signals without damage. LVC family devices have 5V-tolerant inputs at 3.3V supply — the input protection structure is designed to block the clamp diode current path when Vinput &gt; Vcc. This is the critical difference. Replacing an LVC device with an HC or AHC device in a 5V-signal-receiving application will cause latent damage to the input protection diodes and eventual failure.</w:t>
      </w:r>
    </w:p>
    <w:p>
      <w:pPr>
        <w:spacing w:after="60"/>
        <w:ind w:left="480" w:hanging="240"/>
      </w:pPr>
      <w:r>
        <w:rPr>
          <w:rFonts w:ascii="Arial" w:cs="Arial" w:eastAsia="Arial" w:hAnsi="Arial"/>
          <w:sz w:val="18"/>
          <w:szCs w:val="18"/>
        </w:rPr>
        <w:t xml:space="preserve">•  3.3V device OUTPUT driving 5V input: A 3.3V LVC output swings to approximately 3.3V maximum. A 5V HC input requires VIH = 3.5V minimum. The 3.3V output does not reliably meet the 5V HC threshold. This is a fundamental voltage incompatibility that cannot be resolved by device substitution. Solutions: (1) use a 5V-supply device on the driving end, (2) use an HCT or ACT receiver at 5V supply (VIH = 2.0V, comfortably met by 3.3V LVC output), (3) add a level translator IC.</w:t>
      </w:r>
    </w:p>
    <w:p>
      <w:pPr>
        <w:spacing w:after="60"/>
        <w:ind w:left="480" w:hanging="240"/>
      </w:pPr>
      <w:r>
        <w:rPr>
          <w:rFonts w:ascii="Arial" w:cs="Arial" w:eastAsia="Arial" w:hAnsi="Arial"/>
          <w:sz w:val="18"/>
          <w:szCs w:val="18"/>
        </w:rPr>
        <w:t xml:space="preserve">•  5V device output driving 3.3V device input: 5V VOH of ~4.5V exceeds the absolute maximum input rating of most 3.3V devices (typically Vcc + 0.5V = 3.8V maximum). Without 5V-tolerant inputs, this will damage the device. Only use LVC or other explicitly 5V-tolerant families on the receiving end.</w:t>
      </w:r>
    </w:p>
    <w:p>
      <w:pPr>
        <w:spacing w:after="120"/>
      </w:pPr>
      <w:r>
        <w:rPr>
          <w:rFonts w:ascii="Arial" w:cs="Arial" w:eastAsia="Arial" w:hAnsi="Arial"/>
          <w:sz w:val="18"/>
          <w:szCs w:val="18"/>
        </w:rPr>
        <w:t xml:space="preserve">The substitution engine must track the supply voltage of both the driving and receiving device for every cross-family substitution and run the full four-quadrant compatibility check.</w:t>
      </w:r>
    </w:p>
    <w:p>
      <w:pPr>
        <w:spacing w:before="240" w:after="120"/>
      </w:pPr>
      <w:r>
        <w:rPr>
          <w:rFonts w:ascii="Arial" w:cs="Arial" w:eastAsia="Arial" w:hAnsi="Arial"/>
          <w:b/>
          <w:bCs/>
          <w:sz w:val="22"/>
          <w:szCs w:val="22"/>
        </w:rPr>
        <w:t xml:space="preserve">Open-Drain Wiring: Pull-Up Resistor Interaction with Drive Strength</w:t>
      </w:r>
    </w:p>
    <w:p>
      <w:pPr>
        <w:spacing w:after="120"/>
      </w:pPr>
      <w:r>
        <w:rPr>
          <w:rFonts w:ascii="Arial" w:cs="Arial" w:eastAsia="Arial" w:hAnsi="Arial"/>
          <w:sz w:val="18"/>
          <w:szCs w:val="18"/>
        </w:rPr>
        <w:t xml:space="preserve">Open-drain and open-collector logic outputs are architecturally different from push-pull outputs in ways that affect timing as well as levels:</w:t>
      </w:r>
    </w:p>
    <w:p>
      <w:pPr>
        <w:spacing w:after="60"/>
        <w:ind w:left="480" w:hanging="240"/>
      </w:pPr>
      <w:r>
        <w:rPr>
          <w:rFonts w:ascii="Arial" w:cs="Arial" w:eastAsia="Arial" w:hAnsi="Arial"/>
          <w:sz w:val="18"/>
          <w:szCs w:val="18"/>
        </w:rPr>
        <w:t xml:space="preserve">•  Rise time is RC-limited: the output can only pull LOW (limited by IOL and VOL). The HIGH transition is driven by the pull-up resistor charging the bus capacitance: tr ≈ 2.2 × Rpullup × Cbus. A 10kΩ pull-up with 50pF bus capacitance gives tr ≈ 1.1µs. At 400kHz I2C (standard mode maximum), this is marginal. The same pull-up with 400kHz fast mode (900ns bit period) will not work. The standard I2C pull-up calculation limits Rpullup to approximately Vcc / (3 mA) for fast mode — typically 1kΩ to 2.2kΩ at 3.3V or 5V.</w:t>
      </w:r>
    </w:p>
    <w:p>
      <w:pPr>
        <w:spacing w:after="60"/>
        <w:ind w:left="480" w:hanging="240"/>
      </w:pPr>
      <w:r>
        <w:rPr>
          <w:rFonts w:ascii="Arial" w:cs="Arial" w:eastAsia="Arial" w:hAnsi="Arial"/>
          <w:sz w:val="18"/>
          <w:szCs w:val="18"/>
        </w:rPr>
        <w:t xml:space="preserve">•  Multiple devices sharing the pull-up: wired-AND logic works because any device pulling the line LOW overrides the pull-up. But each additional device with its input leakage (IIL per device) adds to the pull-up current load. If the total leakage current × Rpullup exceeds Vcc − VOH_min, the line cannot reach a valid HIGH. With 20 devices at 1µA IIL each on a 4.7kΩ pull-up at 3.3V: 20 × 1µA × 4.7kΩ = 94mV drop — acceptable. With higher-leakage devices (bus switches, level translators, 10µA IIL): 20 × 10µA × 4.7kΩ = 940mV — VH = 3.3V − 0.94V = 2.36V, which may fail VIH for CMOS inputs (typically 0.7 × 3.3V = 2.31V — marginal).</w:t>
      </w:r>
    </w:p>
    <w:p>
      <w:pPr>
        <w:spacing w:after="60"/>
        <w:ind w:left="480" w:hanging="240"/>
      </w:pPr>
      <w:r>
        <w:rPr>
          <w:rFonts w:ascii="Arial" w:cs="Arial" w:eastAsia="Arial" w:hAnsi="Arial"/>
          <w:sz w:val="18"/>
          <w:szCs w:val="18"/>
        </w:rPr>
        <w:t xml:space="preserve">•  Bus hold interaction: if the replacement device has bus hold and shares an open-drain line, the bus-hold current adds to the line's current budget. The bus-hold will actively try to maintain the last state against the pull-up resistor during the turn-off transient. For most pull-up sizes the bus-hold wins over resistor pull-up, which is correct behavior — but the timing of the hold-to-release transition must be within the protocol timing budget.</w:t>
      </w:r>
    </w:p>
    <w:p>
      <w:pPr>
        <w:spacing w:before="240" w:after="120"/>
      </w:pPr>
      <w:r>
        <w:rPr>
          <w:rFonts w:ascii="Arial" w:cs="Arial" w:eastAsia="Arial" w:hAnsi="Arial"/>
          <w:b/>
          <w:bCs/>
          <w:sz w:val="22"/>
          <w:szCs w:val="22"/>
        </w:rPr>
        <w:t xml:space="preserve">Unused Inputs: The CMOS Floating Input Reliability Problem</w:t>
      </w:r>
    </w:p>
    <w:p>
      <w:pPr>
        <w:spacing w:after="120"/>
      </w:pPr>
      <w:r>
        <w:rPr>
          <w:rFonts w:ascii="Arial" w:cs="Arial" w:eastAsia="Arial" w:hAnsi="Arial"/>
          <w:sz w:val="18"/>
          <w:szCs w:val="18"/>
        </w:rPr>
        <w:t xml:space="preserve">One of the most frequently ignored rules in CMOS logic design is the proper termination of unused inputs. Unlike TTL inputs (which self-bias to a valid logic HIGH if left floating), CMOS inputs that are left floating will pick up charge from nearby signals through capacitive coupling and drift to indeterminate voltages. The consequences:</w:t>
      </w:r>
    </w:p>
    <w:p>
      <w:pPr>
        <w:spacing w:after="60"/>
        <w:ind w:left="480" w:hanging="240"/>
      </w:pPr>
      <w:r>
        <w:rPr>
          <w:rFonts w:ascii="Arial" w:cs="Arial" w:eastAsia="Arial" w:hAnsi="Arial"/>
          <w:sz w:val="18"/>
          <w:szCs w:val="18"/>
        </w:rPr>
        <w:t xml:space="preserve">•  Excessive supply current: a CMOS gate with its input in the linear region (between VIL and VIH) has both the pull-up and pull-down transistors partially on simultaneously. The resulting shoot-through current can be tens of milliamps per gate — converting a low-power CMOS device into a power-dissipating resistor. In a PCB assembly with many unused gate inputs floating, total supply current can increase by 100mA or more.</w:t>
      </w:r>
    </w:p>
    <w:p>
      <w:pPr>
        <w:spacing w:after="60"/>
        <w:ind w:left="480" w:hanging="240"/>
      </w:pPr>
      <w:r>
        <w:rPr>
          <w:rFonts w:ascii="Arial" w:cs="Arial" w:eastAsia="Arial" w:hAnsi="Arial"/>
          <w:sz w:val="18"/>
          <w:szCs w:val="18"/>
        </w:rPr>
        <w:t xml:space="preserve">•  Oscillation: a floating input in the linear region provides the bias point for the gate to operate as a linear amplifier. Combined with stray feedback capacitance, the gate may oscillate at frequencies from 10MHz to several hundred MHz, generating broadband EMI and radiating through the power supply and output lines.</w:t>
      </w:r>
    </w:p>
    <w:p>
      <w:pPr>
        <w:spacing w:after="60"/>
        <w:ind w:left="480" w:hanging="240"/>
      </w:pPr>
      <w:r>
        <w:rPr>
          <w:rFonts w:ascii="Arial" w:cs="Arial" w:eastAsia="Arial" w:hAnsi="Arial"/>
          <w:sz w:val="18"/>
          <w:szCs w:val="18"/>
        </w:rPr>
        <w:t xml:space="preserve">•  Required practice: unused inputs of CMOS gates must be tied to VCC or GND through a resistor (typically 10kΩ) or directly (if the output can sink/source the resulting current). For gates where the unused input must be tied high (NAND, NOR), use a 10kΩ resistor to Vcc rather than a direct connection — this protects against ESD events that might push the input above Vcc. If a quad-gate package is used with two spare gates, both spare gates must have properly terminated inputs even if their outputs are not connected.</w:t>
      </w:r>
    </w:p>
    <w:p>
      <w:pPr>
        <w:spacing w:after="120"/>
      </w:pPr>
      <w:r>
        <w:rPr>
          <w:rFonts w:ascii="Arial" w:cs="Arial" w:eastAsia="Arial" w:hAnsi="Arial"/>
          <w:sz w:val="18"/>
          <w:szCs w:val="18"/>
        </w:rPr>
        <w:t xml:space="preserve">Substitution relevance: when replacing a multi-gate package where the original had some gates used and some unused, verify that the unused input termination values are still valid for the replacement family's VIH/VIL thresholds. A 10kΩ pull-down to GND correctly terminates an HC input to LOW (0V &lt;&lt; VIL = 1.5V at 5V); it also correctly terminates an HCT input (0V &lt;&lt; VIL = 0.8V). If substituting from a 5V family to a 3.3V family, the pull-up/pull-down resistor to VCC or GND is still valid because 0V and Vcc are always valid logic levels regardless of family.</w:t>
      </w:r>
    </w:p>
    <w:p>
      <w:pPr>
        <w:spacing w:before="240" w:after="120"/>
      </w:pPr>
      <w:r>
        <w:rPr>
          <w:rFonts w:ascii="Arial" w:cs="Arial" w:eastAsia="Arial" w:hAnsi="Arial"/>
          <w:b/>
          <w:bCs/>
          <w:sz w:val="22"/>
          <w:szCs w:val="22"/>
        </w:rPr>
        <w:t xml:space="preserve">Dynamic Power Dissipation: The Hidden Thermal Risk at High Frequency</w:t>
      </w:r>
    </w:p>
    <w:p>
      <w:pPr>
        <w:spacing w:after="120"/>
      </w:pPr>
      <w:r>
        <w:rPr>
          <w:rFonts w:ascii="Arial" w:cs="Arial" w:eastAsia="Arial" w:hAnsi="Arial"/>
          <w:sz w:val="18"/>
          <w:szCs w:val="18"/>
        </w:rPr>
        <w:t xml:space="preserve">Logic ICs are often treated as zero-power-dissipation devices because their static (quiescent) current is micro-amps. At high switching frequencies, this assumption fails catastrophically:</w:t>
      </w:r>
    </w:p>
    <w:p>
      <w:pPr>
        <w:spacing w:after="60"/>
        <w:ind w:left="480" w:hanging="240"/>
      </w:pPr>
      <w:r>
        <w:rPr>
          <w:rFonts w:ascii="Arial" w:cs="Arial" w:eastAsia="Arial" w:hAnsi="Arial"/>
          <w:sz w:val="18"/>
          <w:szCs w:val="18"/>
        </w:rPr>
        <w:t xml:space="preserve">•  Dynamic power: P_dynamic = C_load × Vcc² × f × N, where C_load is the total capacitance switched per output, f is the switching frequency, and N is the number of simultaneously switching outputs. For a 74LVC245 octal transceiver driving 8 outputs at 50MHz, with C_load = 20pF each: P = 20pF × (3.3V)² × 50MHz × 8 = 87mW. For an SOIC-20 package with θja ≈ 70°C/W at 25°C ambient: Tj = 25 + 87mW × 70 = 31°C above ambient — modest. At 100MHz and 16 outputs: P = 350mW → Tj = 25 + 25°C = 49°C above ambient — still acceptable but notable.</w:t>
      </w:r>
    </w:p>
    <w:p>
      <w:pPr>
        <w:spacing w:after="60"/>
        <w:ind w:left="480" w:hanging="240"/>
      </w:pPr>
      <w:r>
        <w:rPr>
          <w:rFonts w:ascii="Arial" w:cs="Arial" w:eastAsia="Arial" w:hAnsi="Arial"/>
          <w:sz w:val="18"/>
          <w:szCs w:val="18"/>
        </w:rPr>
        <w:t xml:space="preserve">•  Short-circuit current component: during output transitions, both the pull-up and pull-down transistors in a CMOS output stage are simultaneously on for a brief overlap period (on the order of 1ns). This overlap current (also called crowbar current or short-circuit current) is proportional to frequency and Vcc. In older CMOS families (HC), this component is smaller; in high-speed families (AC, LVC), the faster transistors have a higher peak crowbar current but shorter overlap time.</w:t>
      </w:r>
    </w:p>
    <w:p>
      <w:pPr>
        <w:spacing w:after="60"/>
        <w:ind w:left="480" w:hanging="240"/>
      </w:pPr>
      <w:r>
        <w:rPr>
          <w:rFonts w:ascii="Arial" w:cs="Arial" w:eastAsia="Arial" w:hAnsi="Arial"/>
          <w:sz w:val="18"/>
          <w:szCs w:val="18"/>
        </w:rPr>
        <w:t xml:space="preserve">•  Ground bounce and supply noise: simultaneously switching multiple outputs creates simultaneous current spikes on the power supply pins. The package inductance (typically 5–15nH for SOIC) converts the dI/dt into a voltage spike: V_bounce = L_package × dI/dt. For 8 outputs switching at 1ns edge times with 24mA each: dI/dt = 192mA/1ns = 192A/µs → V_bounce = 10nH × 192A/µs = 1.92V. This noise spike appears at the output and at the power supply, potentially causing glitches on other logic inputs sharing the supply. Proper decoupling (a 100nF ceramic capacitor within 2mm of each power supply pin) mitigates this but does not eliminate it.</w:t>
      </w:r>
    </w:p>
    <w:p>
      <w:pPr>
        <w:spacing w:before="400" w:after="200"/>
      </w:pPr>
    </w:p>
    <w:p>
      <w:pPr>
        <w:spacing w:before="240" w:after="120"/>
      </w:pPr>
      <w:r>
        <w:rPr>
          <w:rFonts w:ascii="Arial" w:cs="Arial" w:eastAsia="Arial" w:hAnsi="Arial"/>
          <w:b/>
          <w:bCs/>
          <w:sz w:val="26"/>
          <w:szCs w:val="26"/>
        </w:rPr>
        <w:t xml:space="preserve">Logic Type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Logic Type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9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Logic Function (Part Number Suffix), Number of Gates/Channels, (see also Logic Family)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Identity (Flag)</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5</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Output Type (Totem-pole/OD/3-state), Schmitt Trigger Input, 3-State OE Polarity, Bus Hold, AEC-Q100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Input High Threshold (VIH), Input Leakage Current, Output Low Voltage (VOL), Propagation Delay (tpd), Setup/Hold Time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4</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Input Low Threshold (VIL), Output High Voltage (VOH), Output Drive Current (IOH/IOL), Maximum Operating Frequency (fmax)</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Supply Voltage Range (Vcc), Operating Temperature Range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Application Review</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3</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Logic Family (cross-family compatibility), Output Transition Time (tr/tf), Package / Footprint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Operational</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Packaging Format (Tape &amp; Reel / Tube)</w:t>
            </w:r>
          </w:p>
        </w:tc>
      </w:tr>
      <w:tr>
        <w:tc>
          <w:tcPr>
            <w:tcW w:type="dxa" w:w="12960"/>
            <w:gridSpan w:val="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23 attributes</w:t>
            </w:r>
          </w:p>
        </w:tc>
      </w:tr>
    </w:tbl>
    <w:p>
      <w:pPr>
        <w:spacing w:after="200"/>
      </w:pPr>
    </w:p>
    <w:p>
      <w:pPr>
        <w:spacing w:after="120"/>
      </w:pPr>
      <w:r>
        <w:rPr>
          <w:rFonts w:ascii="Arial" w:cs="Arial" w:eastAsia="Arial" w:hAnsi="Arial"/>
          <w:sz w:val="18"/>
          <w:szCs w:val="18"/>
        </w:rPr>
        <w:t xml:space="preserve">Document generated for Component Replacement Engine — Block C: Standard ICs. Family C5 of 7.</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2026-02-28T15:20:09.316Z</dcterms:created>
  <dcterms:modified xsi:type="dcterms:W3CDTF">2026-02-28T15:20:09.317Z</dcterms:modified>
</cp:coreProperties>
</file>

<file path=docProps/custom.xml><?xml version="1.0" encoding="utf-8"?>
<Properties xmlns="http://schemas.openxmlformats.org/officeDocument/2006/custom-properties" xmlns:vt="http://schemas.openxmlformats.org/officeDocument/2006/docPropsVTypes"/>
</file>