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Fonts w:ascii="Arial" w:cs="Arial" w:eastAsia="Arial" w:hAnsi="Arial"/>
          <w:b w:val="1"/>
          <w:bCs w:val="1"/>
          <w:color w:val="1f3864"/>
          <w:sz w:val="36"/>
          <w:szCs w:val="36"/>
          <w:rtl w:val="0"/>
        </w:rPr>
        <w:t xml:space="preserve">Common Mode Chokes</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w:cs="Arial" w:eastAsia="Arial" w:hAnsi="Arial"/>
          <w:color w:val="666666"/>
          <w:sz w:val="22"/>
          <w:szCs w:val="22"/>
          <w:rtl w:val="0"/>
        </w:rPr>
        <w:t xml:space="preserve">DigiKey Family ID: 69</w:t>
      </w:r>
      <w:r w:rsidDel="00000000" w:rsidR="00000000" w:rsidRPr="00000000">
        <w:rPr>
          <w:rtl w:val="0"/>
        </w:rPr>
      </w:r>
    </w:p>
    <w:p w:rsidR="00000000" w:rsidDel="00000000" w:rsidP="00000000" w:rsidRDefault="00000000" w:rsidRPr="00000000" w14:paraId="00000003">
      <w:pPr>
        <w:spacing w:after="240" w:lineRule="auto"/>
        <w:rPr>
          <w:rFonts w:ascii="Arial" w:cs="Arial" w:eastAsia="Arial" w:hAnsi="Arial"/>
          <w:i w:val="1"/>
          <w:iCs w:val="1"/>
          <w:color w:val="666666"/>
          <w:sz w:val="22"/>
          <w:szCs w:val="22"/>
        </w:rPr>
      </w:pPr>
      <w:r w:rsidDel="00000000" w:rsidR="00000000" w:rsidRPr="00000000">
        <w:rPr>
          <w:rFonts w:ascii="Arial" w:cs="Arial" w:eastAsia="Arial" w:hAnsi="Arial"/>
          <w:i w:val="1"/>
          <w:iCs w:val="1"/>
          <w:color w:val="666666"/>
          <w:sz w:val="22"/>
          <w:szCs w:val="22"/>
          <w:rtl w:val="0"/>
        </w:rPr>
        <w:t xml:space="preserve">Hard Logic Filters for Replacement Part Validation</w:t>
      </w:r>
    </w:p>
    <w:p w:rsidR="00000000" w:rsidDel="00000000" w:rsidP="00000000" w:rsidRDefault="00000000" w:rsidRPr="00000000" w14:paraId="00000004">
      <w:pPr>
        <w:spacing w:after="240" w:before="240" w:lineRule="auto"/>
        <w:rPr>
          <w:color w:val="666666"/>
        </w:rPr>
      </w:pPr>
      <w:r w:rsidDel="00000000" w:rsidR="00000000" w:rsidRPr="00000000">
        <w:rPr>
          <w:color w:val="666666"/>
          <w:rtl w:val="0"/>
        </w:rPr>
        <w:t xml:space="preserve">This is one of the more complex passive tables because common mode chokes straddle two completely different worlds. The key distinguishing features:</w:t>
      </w:r>
    </w:p>
    <w:p w:rsidR="00000000" w:rsidDel="00000000" w:rsidP="00000000" w:rsidRDefault="00000000" w:rsidRPr="00000000" w14:paraId="00000005">
      <w:pPr>
        <w:numPr>
          <w:ilvl w:val="0"/>
          <w:numId w:val="1"/>
        </w:numPr>
        <w:spacing w:after="0" w:afterAutospacing="0" w:before="240" w:lineRule="auto"/>
        <w:ind w:left="720" w:hanging="360"/>
        <w:rPr>
          <w:color w:val="666666"/>
        </w:rPr>
      </w:pPr>
      <w:r w:rsidDel="00000000" w:rsidR="00000000" w:rsidRPr="00000000">
        <w:rPr>
          <w:b w:val="1"/>
          <w:bCs w:val="1"/>
          <w:color w:val="666666"/>
          <w:rtl w:val="0"/>
        </w:rPr>
        <w:t xml:space="preserve">Dual primary specs — impedance at frequency AND inductance.</w:t>
      </w:r>
      <w:r w:rsidDel="00000000" w:rsidR="00000000" w:rsidRPr="00000000">
        <w:rPr>
          <w:color w:val="666666"/>
          <w:rtl w:val="0"/>
        </w:rPr>
        <w:t xml:space="preserve"> Signal-line chokes are spec'd by impedance at 100MHz; power-line chokes are spec'd by inductance in millihenries. Both are included as Identity matches because which one is "primary" depends on the application type.</w:t>
      </w:r>
    </w:p>
    <w:p w:rsidR="00000000" w:rsidDel="00000000" w:rsidP="00000000" w:rsidRDefault="00000000" w:rsidRPr="00000000" w14:paraId="00000006">
      <w:pPr>
        <w:numPr>
          <w:ilvl w:val="0"/>
          <w:numId w:val="1"/>
        </w:numPr>
        <w:spacing w:after="0" w:afterAutospacing="0" w:before="0" w:beforeAutospacing="0" w:lineRule="auto"/>
        <w:ind w:left="720" w:hanging="360"/>
        <w:rPr>
          <w:color w:val="666666"/>
        </w:rPr>
      </w:pPr>
      <w:r w:rsidDel="00000000" w:rsidR="00000000" w:rsidRPr="00000000">
        <w:rPr>
          <w:b w:val="1"/>
          <w:bCs w:val="1"/>
          <w:color w:val="666666"/>
          <w:rtl w:val="0"/>
        </w:rPr>
        <w:t xml:space="preserve">Application type (signal vs. power) as a hard Identity match.</w:t>
      </w:r>
      <w:r w:rsidDel="00000000" w:rsidR="00000000" w:rsidRPr="00000000">
        <w:rPr>
          <w:color w:val="666666"/>
          <w:rtl w:val="0"/>
        </w:rPr>
        <w:t xml:space="preserve"> These are fundamentally different components that happen to share a name. A USB signal-line choke and an AC mains power-line choke are not interchangeable in any scenario.</w:t>
      </w:r>
    </w:p>
    <w:p w:rsidR="00000000" w:rsidDel="00000000" w:rsidP="00000000" w:rsidRDefault="00000000" w:rsidRPr="00000000" w14:paraId="00000007">
      <w:pPr>
        <w:numPr>
          <w:ilvl w:val="0"/>
          <w:numId w:val="1"/>
        </w:numPr>
        <w:spacing w:after="0" w:afterAutospacing="0" w:before="0" w:beforeAutospacing="0" w:lineRule="auto"/>
        <w:ind w:left="720" w:hanging="360"/>
        <w:rPr>
          <w:color w:val="666666"/>
        </w:rPr>
      </w:pPr>
      <w:r w:rsidDel="00000000" w:rsidR="00000000" w:rsidRPr="00000000">
        <w:rPr>
          <w:b w:val="1"/>
          <w:bCs w:val="1"/>
          <w:color w:val="666666"/>
          <w:rtl w:val="0"/>
        </w:rPr>
        <w:t xml:space="preserve">Differential mode leakage inductance</w:t>
      </w:r>
      <w:r w:rsidDel="00000000" w:rsidR="00000000" w:rsidRPr="00000000">
        <w:rPr>
          <w:color w:val="666666"/>
          <w:rtl w:val="0"/>
        </w:rPr>
        <w:t xml:space="preserve"> — flagged as Application Review because it can be either parasitic (bad, in signal-line chokes) or intentional (good, in combined CM/DM power-line chokes). The replacement needs to match the original's behavior in context.</w:t>
      </w:r>
    </w:p>
    <w:p w:rsidR="00000000" w:rsidDel="00000000" w:rsidP="00000000" w:rsidRDefault="00000000" w:rsidRPr="00000000" w14:paraId="00000008">
      <w:pPr>
        <w:numPr>
          <w:ilvl w:val="0"/>
          <w:numId w:val="1"/>
        </w:numPr>
        <w:spacing w:after="0" w:afterAutospacing="0" w:before="0" w:beforeAutospacing="0" w:lineRule="auto"/>
        <w:ind w:left="720" w:hanging="360"/>
        <w:rPr>
          <w:color w:val="666666"/>
        </w:rPr>
      </w:pPr>
      <w:r w:rsidDel="00000000" w:rsidR="00000000" w:rsidRPr="00000000">
        <w:rPr>
          <w:b w:val="1"/>
          <w:bCs w:val="1"/>
          <w:color w:val="666666"/>
          <w:rtl w:val="0"/>
        </w:rPr>
        <w:t xml:space="preserve">Winding balance / symmetry</w:t>
      </w:r>
      <w:r w:rsidDel="00000000" w:rsidR="00000000" w:rsidRPr="00000000">
        <w:rPr>
          <w:color w:val="666666"/>
          <w:rtl w:val="0"/>
        </w:rPr>
        <w:t xml:space="preserve"> — unique to common mode chokes. Imbalanced windings cause mode conversion, which can actually make EMI worse. Critical for USB 3.x, HDMI 2.x, and other high-speed interfaces.</w:t>
      </w:r>
    </w:p>
    <w:p w:rsidR="00000000" w:rsidDel="00000000" w:rsidP="00000000" w:rsidRDefault="00000000" w:rsidRPr="00000000" w14:paraId="00000009">
      <w:pPr>
        <w:numPr>
          <w:ilvl w:val="0"/>
          <w:numId w:val="1"/>
        </w:numPr>
        <w:spacing w:after="0" w:afterAutospacing="0" w:before="0" w:beforeAutospacing="0" w:lineRule="auto"/>
        <w:ind w:left="720" w:hanging="360"/>
        <w:rPr>
          <w:color w:val="666666"/>
        </w:rPr>
      </w:pPr>
      <w:r w:rsidDel="00000000" w:rsidR="00000000" w:rsidRPr="00000000">
        <w:rPr>
          <w:b w:val="1"/>
          <w:bCs w:val="1"/>
          <w:color w:val="666666"/>
          <w:rtl w:val="0"/>
        </w:rPr>
        <w:t xml:space="preserve">Interface standard compliance</w:t>
      </w:r>
      <w:r w:rsidDel="00000000" w:rsidR="00000000" w:rsidRPr="00000000">
        <w:rPr>
          <w:color w:val="666666"/>
          <w:rtl w:val="0"/>
        </w:rPr>
        <w:t xml:space="preserve"> — a flag for signal-line chokes that have been verified against specific standards (USB, HDMI, Ethernet, CAN).</w:t>
      </w:r>
    </w:p>
    <w:p w:rsidR="00000000" w:rsidDel="00000000" w:rsidP="00000000" w:rsidRDefault="00000000" w:rsidRPr="00000000" w14:paraId="0000000A">
      <w:pPr>
        <w:numPr>
          <w:ilvl w:val="0"/>
          <w:numId w:val="1"/>
        </w:numPr>
        <w:spacing w:after="0" w:afterAutospacing="0" w:before="0" w:beforeAutospacing="0" w:lineRule="auto"/>
        <w:ind w:left="720" w:hanging="360"/>
        <w:rPr>
          <w:color w:val="666666"/>
        </w:rPr>
      </w:pPr>
      <w:r w:rsidDel="00000000" w:rsidR="00000000" w:rsidRPr="00000000">
        <w:rPr>
          <w:b w:val="1"/>
          <w:bCs w:val="1"/>
          <w:color w:val="666666"/>
          <w:rtl w:val="0"/>
        </w:rPr>
        <w:t xml:space="preserve">Insulation resistance / isolation</w:t>
      </w:r>
      <w:r w:rsidDel="00000000" w:rsidR="00000000" w:rsidRPr="00000000">
        <w:rPr>
          <w:color w:val="666666"/>
          <w:rtl w:val="0"/>
        </w:rPr>
        <w:t xml:space="preserve"> — a safety parameter for power-line chokes where the windings connect to different mains conductors.</w:t>
      </w:r>
    </w:p>
    <w:p w:rsidR="00000000" w:rsidDel="00000000" w:rsidP="00000000" w:rsidRDefault="00000000" w:rsidRPr="00000000" w14:paraId="0000000B">
      <w:pPr>
        <w:numPr>
          <w:ilvl w:val="0"/>
          <w:numId w:val="1"/>
        </w:numPr>
        <w:spacing w:after="240" w:before="0" w:beforeAutospacing="0" w:lineRule="auto"/>
        <w:ind w:left="720" w:hanging="360"/>
        <w:rPr>
          <w:color w:val="666666"/>
        </w:rPr>
      </w:pPr>
      <w:r w:rsidDel="00000000" w:rsidR="00000000" w:rsidRPr="00000000">
        <w:rPr>
          <w:b w:val="1"/>
          <w:bCs w:val="1"/>
          <w:color w:val="666666"/>
          <w:rtl w:val="0"/>
        </w:rPr>
        <w:t xml:space="preserve">Safety rating (UL/IEC/EN)</w:t>
      </w:r>
      <w:r w:rsidDel="00000000" w:rsidR="00000000" w:rsidRPr="00000000">
        <w:rPr>
          <w:color w:val="666666"/>
          <w:rtl w:val="0"/>
        </w:rPr>
        <w:t xml:space="preserve"> — regulatory compliance for mains-connected power-line chokes, non-negotiable.</w:t>
      </w:r>
    </w:p>
    <w:p w:rsidR="00000000" w:rsidDel="00000000" w:rsidP="00000000" w:rsidRDefault="00000000" w:rsidRPr="00000000" w14:paraId="0000000C">
      <w:pPr>
        <w:spacing w:after="240" w:before="240" w:lineRule="auto"/>
        <w:rPr>
          <w:color w:val="666666"/>
        </w:rPr>
      </w:pPr>
      <w:r w:rsidDel="00000000" w:rsidR="00000000" w:rsidRPr="00000000">
        <w:rPr>
          <w:color w:val="666666"/>
          <w:rtl w:val="0"/>
        </w:rPr>
        <w:t xml:space="preserve">The notes section covers the CM vs. DM operating principle, the signal-line vs. power-line divide, mode conversion risks, intentional vs. parasitic leakage inductance, and the EMI compliance risk of substitution.</w:t>
      </w:r>
    </w:p>
    <w:p w:rsidR="00000000" w:rsidDel="00000000" w:rsidP="00000000" w:rsidRDefault="00000000" w:rsidRPr="00000000" w14:paraId="0000000D">
      <w:pPr>
        <w:spacing w:after="240" w:lineRule="auto"/>
        <w:rPr>
          <w:color w:val="666666"/>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560"/>
        <w:gridCol w:w="4800"/>
        <w:tblGridChange w:id="0">
          <w:tblGrid>
            <w:gridCol w:w="1800"/>
            <w:gridCol w:w="1200"/>
            <w:gridCol w:w="1560"/>
            <w:gridCol w:w="4800"/>
          </w:tblGrid>
        </w:tblGridChange>
      </w:tblGrid>
      <w:tr>
        <w:trPr>
          <w:cantSplit w:val="0"/>
          <w:tblHeader w:val="1"/>
        </w:trPr>
        <w:tc>
          <w:tcPr>
            <w:tcBorders>
              <w:top w:color="b4c6e0" w:space="0" w:sz="4" w:val="single"/>
              <w:left w:color="b4c6e0" w:space="0" w:sz="4" w:val="single"/>
              <w:bottom w:color="b4c6e0" w:space="0" w:sz="4" w:val="single"/>
              <w:right w:color="b4c6e0"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Logic Type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Matching Rule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Engineering Reasoning</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2">
            <w:pPr>
              <w:spacing w:line="276" w:lineRule="auto"/>
              <w:rPr/>
            </w:pPr>
            <w:r w:rsidDel="00000000" w:rsidR="00000000" w:rsidRPr="00000000">
              <w:rPr>
                <w:rFonts w:ascii="Arial" w:cs="Arial" w:eastAsia="Arial" w:hAnsi="Arial"/>
                <w:b w:val="1"/>
                <w:bCs w:val="1"/>
                <w:color w:val="333333"/>
                <w:sz w:val="19"/>
                <w:szCs w:val="19"/>
                <w:rtl w:val="0"/>
              </w:rPr>
              <w:t xml:space="preserve">Common Mode Impedance (at freq.)</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4">
            <w:pPr>
              <w:spacing w:line="276" w:lineRule="auto"/>
              <w:rPr/>
            </w:pPr>
            <w:r w:rsidDel="00000000" w:rsidR="00000000" w:rsidRPr="00000000">
              <w:rPr>
                <w:rFonts w:ascii="Arial" w:cs="Arial" w:eastAsia="Arial" w:hAnsi="Arial"/>
                <w:color w:val="333333"/>
                <w:sz w:val="19"/>
                <w:szCs w:val="19"/>
                <w:rtl w:val="0"/>
              </w:rPr>
              <w:t xml:space="preserve">Exact Match (at specified frequency)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5">
            <w:pPr>
              <w:spacing w:line="276" w:lineRule="auto"/>
              <w:rPr/>
            </w:pPr>
            <w:r w:rsidDel="00000000" w:rsidR="00000000" w:rsidRPr="00000000">
              <w:rPr>
                <w:rFonts w:ascii="Arial" w:cs="Arial" w:eastAsia="Arial" w:hAnsi="Arial"/>
                <w:b w:val="1"/>
                <w:bCs w:val="1"/>
                <w:color w:val="333333"/>
                <w:sz w:val="19"/>
                <w:szCs w:val="19"/>
                <w:rtl w:val="0"/>
              </w:rPr>
              <w:t xml:space="preserve">This is the primary specification for a common mode choke.</w:t>
            </w:r>
            <w:r w:rsidDel="00000000" w:rsidR="00000000" w:rsidRPr="00000000">
              <w:rPr>
                <w:rFonts w:ascii="Arial" w:cs="Arial" w:eastAsia="Arial" w:hAnsi="Arial"/>
                <w:color w:val="333333"/>
                <w:sz w:val="19"/>
                <w:szCs w:val="19"/>
                <w:rtl w:val="0"/>
              </w:rPr>
              <w:t xml:space="preserve"> Common mode impedance is the impedance presented to common mode noise, specified at a reference frequency (typically </w:t>
            </w:r>
            <w:r w:rsidDel="00000000" w:rsidR="00000000" w:rsidRPr="00000000">
              <w:rPr>
                <w:rFonts w:ascii="Arial" w:cs="Arial" w:eastAsia="Arial" w:hAnsi="Arial"/>
                <w:b w:val="1"/>
                <w:bCs w:val="1"/>
                <w:color w:val="2e75b6"/>
                <w:sz w:val="19"/>
                <w:szCs w:val="19"/>
                <w:rtl w:val="0"/>
              </w:rPr>
              <w:t xml:space="preserve">100MHz</w:t>
            </w:r>
            <w:r w:rsidDel="00000000" w:rsidR="00000000" w:rsidRPr="00000000">
              <w:rPr>
                <w:rFonts w:ascii="Arial" w:cs="Arial" w:eastAsia="Arial" w:hAnsi="Arial"/>
                <w:color w:val="333333"/>
                <w:sz w:val="19"/>
                <w:szCs w:val="19"/>
                <w:rtl w:val="0"/>
              </w:rPr>
              <w:t xml:space="preserve"> for signal-line chokes, or </w:t>
            </w:r>
            <w:r w:rsidDel="00000000" w:rsidR="00000000" w:rsidRPr="00000000">
              <w:rPr>
                <w:rFonts w:ascii="Arial" w:cs="Arial" w:eastAsia="Arial" w:hAnsi="Arial"/>
                <w:b w:val="1"/>
                <w:bCs w:val="1"/>
                <w:color w:val="2e75b6"/>
                <w:sz w:val="19"/>
                <w:szCs w:val="19"/>
                <w:rtl w:val="0"/>
              </w:rPr>
              <w:t xml:space="preserve">10kHz–100kHz</w:t>
            </w:r>
            <w:r w:rsidDel="00000000" w:rsidR="00000000" w:rsidRPr="00000000">
              <w:rPr>
                <w:rFonts w:ascii="Arial" w:cs="Arial" w:eastAsia="Arial" w:hAnsi="Arial"/>
                <w:color w:val="333333"/>
                <w:sz w:val="19"/>
                <w:szCs w:val="19"/>
                <w:rtl w:val="0"/>
              </w:rPr>
              <w:t xml:space="preserve"> for power-line chokes). A </w:t>
            </w:r>
            <w:r w:rsidDel="00000000" w:rsidR="00000000" w:rsidRPr="00000000">
              <w:rPr>
                <w:rFonts w:ascii="Arial" w:cs="Arial" w:eastAsia="Arial" w:hAnsi="Arial"/>
                <w:b w:val="1"/>
                <w:bCs w:val="1"/>
                <w:color w:val="2e75b6"/>
                <w:sz w:val="19"/>
                <w:szCs w:val="19"/>
                <w:rtl w:val="0"/>
              </w:rPr>
              <w:t xml:space="preserve">90Ω @ 100MHz</w:t>
            </w:r>
            <w:r w:rsidDel="00000000" w:rsidR="00000000" w:rsidRPr="00000000">
              <w:rPr>
                <w:rFonts w:ascii="Arial" w:cs="Arial" w:eastAsia="Arial" w:hAnsi="Arial"/>
                <w:color w:val="333333"/>
                <w:sz w:val="19"/>
                <w:szCs w:val="19"/>
                <w:rtl w:val="0"/>
              </w:rPr>
              <w:t xml:space="preserve"> choke must be replaced with one matching the same nominal impedance at the same reference frequency. This value determines how effectively common mode noise is suppressed.</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6">
            <w:pPr>
              <w:spacing w:line="276" w:lineRule="auto"/>
              <w:rPr/>
            </w:pPr>
            <w:r w:rsidDel="00000000" w:rsidR="00000000" w:rsidRPr="00000000">
              <w:rPr>
                <w:rFonts w:ascii="Arial" w:cs="Arial" w:eastAsia="Arial" w:hAnsi="Arial"/>
                <w:b w:val="1"/>
                <w:bCs w:val="1"/>
                <w:color w:val="333333"/>
                <w:sz w:val="19"/>
                <w:szCs w:val="19"/>
                <w:rtl w:val="0"/>
              </w:rPr>
              <w:t xml:space="preserve">Inductance (Common Mode)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7">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8">
            <w:pPr>
              <w:spacing w:line="276" w:lineRule="auto"/>
              <w:rPr/>
            </w:pPr>
            <w:r w:rsidDel="00000000" w:rsidR="00000000" w:rsidRPr="00000000">
              <w:rPr>
                <w:rFonts w:ascii="Arial" w:cs="Arial" w:eastAsia="Arial" w:hAnsi="Arial"/>
                <w:color w:val="333333"/>
                <w:sz w:val="19"/>
                <w:szCs w:val="19"/>
                <w:rtl w:val="0"/>
              </w:rPr>
              <w:t xml:space="preserve">Exact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9">
            <w:pPr>
              <w:spacing w:line="276" w:lineRule="auto"/>
              <w:rPr/>
            </w:pPr>
            <w:r w:rsidDel="00000000" w:rsidR="00000000" w:rsidRPr="00000000">
              <w:rPr>
                <w:rFonts w:ascii="Arial" w:cs="Arial" w:eastAsia="Arial" w:hAnsi="Arial"/>
                <w:color w:val="333333"/>
                <w:sz w:val="19"/>
                <w:szCs w:val="19"/>
                <w:rtl w:val="0"/>
              </w:rPr>
              <w:t xml:space="preserve">For power-line common mode chokes, the primary spec is often expressed as common mode inductance rather than impedance. A </w:t>
            </w:r>
            <w:r w:rsidDel="00000000" w:rsidR="00000000" w:rsidRPr="00000000">
              <w:rPr>
                <w:rFonts w:ascii="Arial" w:cs="Arial" w:eastAsia="Arial" w:hAnsi="Arial"/>
                <w:b w:val="1"/>
                <w:bCs w:val="1"/>
                <w:color w:val="2e75b6"/>
                <w:sz w:val="19"/>
                <w:szCs w:val="19"/>
                <w:rtl w:val="0"/>
              </w:rPr>
              <w:t xml:space="preserve">10mH</w:t>
            </w:r>
            <w:r w:rsidDel="00000000" w:rsidR="00000000" w:rsidRPr="00000000">
              <w:rPr>
                <w:rFonts w:ascii="Arial" w:cs="Arial" w:eastAsia="Arial" w:hAnsi="Arial"/>
                <w:color w:val="333333"/>
                <w:sz w:val="19"/>
                <w:szCs w:val="19"/>
                <w:rtl w:val="0"/>
              </w:rPr>
              <w:t xml:space="preserve"> choke must be replaced by a </w:t>
            </w:r>
            <w:r w:rsidDel="00000000" w:rsidR="00000000" w:rsidRPr="00000000">
              <w:rPr>
                <w:rFonts w:ascii="Arial" w:cs="Arial" w:eastAsia="Arial" w:hAnsi="Arial"/>
                <w:b w:val="1"/>
                <w:bCs w:val="1"/>
                <w:color w:val="2e75b6"/>
                <w:sz w:val="19"/>
                <w:szCs w:val="19"/>
                <w:rtl w:val="0"/>
              </w:rPr>
              <w:t xml:space="preserve">10mH</w:t>
            </w:r>
            <w:r w:rsidDel="00000000" w:rsidR="00000000" w:rsidRPr="00000000">
              <w:rPr>
                <w:rFonts w:ascii="Arial" w:cs="Arial" w:eastAsia="Arial" w:hAnsi="Arial"/>
                <w:color w:val="333333"/>
                <w:sz w:val="19"/>
                <w:szCs w:val="19"/>
                <w:rtl w:val="0"/>
              </w:rPr>
              <w:t xml:space="preserve"> choke. The inductance value determines the low-frequency cutoff of the common mode filter. Changing the inductance shifts the filter’s frequency response and can cause EMI compliance failure.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spacing w:line="276" w:lineRule="auto"/>
              <w:rPr/>
            </w:pPr>
            <w:r w:rsidDel="00000000" w:rsidR="00000000" w:rsidRPr="00000000">
              <w:rPr>
                <w:rFonts w:ascii="Arial" w:cs="Arial" w:eastAsia="Arial" w:hAnsi="Arial"/>
                <w:b w:val="1"/>
                <w:bCs w:val="1"/>
                <w:color w:val="333333"/>
                <w:sz w:val="19"/>
                <w:szCs w:val="19"/>
                <w:rtl w:val="0"/>
              </w:rPr>
              <w:t xml:space="preserve">Common Mode Impedance vs. Frequency Curve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spacing w:line="276" w:lineRule="auto"/>
              <w:rPr/>
            </w:pPr>
            <w:r w:rsidDel="00000000" w:rsidR="00000000" w:rsidRPr="00000000">
              <w:rPr>
                <w:rFonts w:ascii="Arial" w:cs="Arial" w:eastAsia="Arial" w:hAnsi="Arial"/>
                <w:color w:val="333333"/>
                <w:sz w:val="19"/>
                <w:szCs w:val="19"/>
                <w:rtl w:val="0"/>
              </w:rPr>
              <w:t xml:space="preserve">Application Review</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spacing w:line="276" w:lineRule="auto"/>
              <w:rPr/>
            </w:pPr>
            <w:r w:rsidDel="00000000" w:rsidR="00000000" w:rsidRPr="00000000">
              <w:rPr>
                <w:rFonts w:ascii="Arial" w:cs="Arial" w:eastAsia="Arial" w:hAnsi="Arial"/>
                <w:color w:val="333333"/>
                <w:sz w:val="19"/>
                <w:szCs w:val="19"/>
                <w:rtl w:val="0"/>
              </w:rPr>
              <w:t xml:space="preserve">Verify curve match across noise band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spacing w:line="276" w:lineRule="auto"/>
              <w:rPr/>
            </w:pPr>
            <w:r w:rsidDel="00000000" w:rsidR="00000000" w:rsidRPr="00000000">
              <w:rPr>
                <w:rFonts w:ascii="Arial" w:cs="Arial" w:eastAsia="Arial" w:hAnsi="Arial"/>
                <w:color w:val="333333"/>
                <w:sz w:val="19"/>
                <w:szCs w:val="19"/>
                <w:rtl w:val="0"/>
              </w:rPr>
              <w:t xml:space="preserve">Two chokes with identical headline impedance or inductance can have very different broadband performance. The </w:t>
            </w:r>
            <w:r w:rsidDel="00000000" w:rsidR="00000000" w:rsidRPr="00000000">
              <w:rPr>
                <w:rFonts w:ascii="Arial" w:cs="Arial" w:eastAsia="Arial" w:hAnsi="Arial"/>
                <w:b w:val="1"/>
                <w:bCs w:val="1"/>
                <w:color w:val="2e75b6"/>
                <w:sz w:val="19"/>
                <w:szCs w:val="19"/>
                <w:rtl w:val="0"/>
              </w:rPr>
              <w:t xml:space="preserve">shape of the Z-vs-f curve</w:t>
            </w:r>
            <w:r w:rsidDel="00000000" w:rsidR="00000000" w:rsidRPr="00000000">
              <w:rPr>
                <w:rFonts w:ascii="Arial" w:cs="Arial" w:eastAsia="Arial" w:hAnsi="Arial"/>
                <w:color w:val="333333"/>
                <w:sz w:val="19"/>
                <w:szCs w:val="19"/>
                <w:rtl w:val="0"/>
              </w:rPr>
              <w:t xml:space="preserve"> determines attenuation across the actual noise spectrum. For EMI compliance (CISPR, FCC), the choke must provide adequate attenuation at the specific frequencies where emissions exceed limits. Always compare manufacturer impedance curves when substituting—a choke that passes compliance in one design may fail in another if the curve shape differs.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E">
            <w:pPr>
              <w:spacing w:line="276" w:lineRule="auto"/>
              <w:rPr/>
            </w:pPr>
            <w:r w:rsidDel="00000000" w:rsidR="00000000" w:rsidRPr="00000000">
              <w:rPr>
                <w:rFonts w:ascii="Arial" w:cs="Arial" w:eastAsia="Arial" w:hAnsi="Arial"/>
                <w:b w:val="1"/>
                <w:bCs w:val="1"/>
                <w:color w:val="333333"/>
                <w:sz w:val="19"/>
                <w:szCs w:val="19"/>
                <w:rtl w:val="0"/>
              </w:rPr>
              <w:t xml:space="preserve">Number of Lines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F">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0">
            <w:pPr>
              <w:spacing w:line="276" w:lineRule="auto"/>
              <w:rPr/>
            </w:pPr>
            <w:r w:rsidDel="00000000" w:rsidR="00000000" w:rsidRPr="00000000">
              <w:rPr>
                <w:rFonts w:ascii="Arial" w:cs="Arial" w:eastAsia="Arial" w:hAnsi="Arial"/>
                <w:color w:val="333333"/>
                <w:sz w:val="19"/>
                <w:szCs w:val="19"/>
                <w:rtl w:val="0"/>
              </w:rPr>
              <w:t xml:space="preserve">Exact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1">
            <w:pPr>
              <w:spacing w:line="276" w:lineRule="auto"/>
              <w:rPr/>
            </w:pPr>
            <w:r w:rsidDel="00000000" w:rsidR="00000000" w:rsidRPr="00000000">
              <w:rPr>
                <w:rFonts w:ascii="Arial" w:cs="Arial" w:eastAsia="Arial" w:hAnsi="Arial"/>
                <w:color w:val="333333"/>
                <w:sz w:val="19"/>
                <w:szCs w:val="19"/>
                <w:rtl w:val="0"/>
              </w:rPr>
              <w:t xml:space="preserve">Common mode chokes are most commonly </w:t>
            </w:r>
            <w:r w:rsidDel="00000000" w:rsidR="00000000" w:rsidRPr="00000000">
              <w:rPr>
                <w:rFonts w:ascii="Arial" w:cs="Arial" w:eastAsia="Arial" w:hAnsi="Arial"/>
                <w:b w:val="1"/>
                <w:bCs w:val="1"/>
                <w:color w:val="2e75b6"/>
                <w:sz w:val="19"/>
                <w:szCs w:val="19"/>
                <w:rtl w:val="0"/>
              </w:rPr>
              <w:t xml:space="preserve">2-line (dual-winding)</w:t>
            </w:r>
            <w:r w:rsidDel="00000000" w:rsidR="00000000" w:rsidRPr="00000000">
              <w:rPr>
                <w:rFonts w:ascii="Arial" w:cs="Arial" w:eastAsia="Arial" w:hAnsi="Arial"/>
                <w:color w:val="333333"/>
                <w:sz w:val="19"/>
                <w:szCs w:val="19"/>
                <w:rtl w:val="0"/>
              </w:rPr>
              <w:t xml:space="preserve"> for differential pairs or single-phase AC power. </w:t>
            </w:r>
            <w:r w:rsidDel="00000000" w:rsidR="00000000" w:rsidRPr="00000000">
              <w:rPr>
                <w:rFonts w:ascii="Arial" w:cs="Arial" w:eastAsia="Arial" w:hAnsi="Arial"/>
                <w:b w:val="1"/>
                <w:bCs w:val="1"/>
                <w:color w:val="2e75b6"/>
                <w:sz w:val="19"/>
                <w:szCs w:val="19"/>
                <w:rtl w:val="0"/>
              </w:rPr>
              <w:t xml:space="preserve">4-line (quad-winding)</w:t>
            </w:r>
            <w:r w:rsidDel="00000000" w:rsidR="00000000" w:rsidRPr="00000000">
              <w:rPr>
                <w:rFonts w:ascii="Arial" w:cs="Arial" w:eastAsia="Arial" w:hAnsi="Arial"/>
                <w:color w:val="333333"/>
                <w:sz w:val="19"/>
                <w:szCs w:val="19"/>
                <w:rtl w:val="0"/>
              </w:rPr>
              <w:t xml:space="preserve"> variants exist for Ethernet, three-phase power, or multi-pair signal filtering. The number of lines must match exactly—the windings are magnetically coupled and the choke’s common mode rejection depends on this coupling.</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spacing w:line="276" w:lineRule="auto"/>
              <w:rPr/>
            </w:pPr>
            <w:r w:rsidDel="00000000" w:rsidR="00000000" w:rsidRPr="00000000">
              <w:rPr>
                <w:rFonts w:ascii="Arial" w:cs="Arial" w:eastAsia="Arial" w:hAnsi="Arial"/>
                <w:b w:val="1"/>
                <w:bCs w:val="1"/>
                <w:color w:val="333333"/>
                <w:sz w:val="19"/>
                <w:szCs w:val="19"/>
                <w:rtl w:val="0"/>
              </w:rPr>
              <w:t xml:space="preserve">Differential Mode Leakage Inductance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spacing w:line="276" w:lineRule="auto"/>
              <w:rPr/>
            </w:pPr>
            <w:r w:rsidDel="00000000" w:rsidR="00000000" w:rsidRPr="00000000">
              <w:rPr>
                <w:rFonts w:ascii="Arial" w:cs="Arial" w:eastAsia="Arial" w:hAnsi="Arial"/>
                <w:color w:val="333333"/>
                <w:sz w:val="19"/>
                <w:szCs w:val="19"/>
                <w:rtl w:val="0"/>
              </w:rPr>
              <w:t xml:space="preserve">Application Review</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spacing w:line="276" w:lineRule="auto"/>
              <w:rPr/>
            </w:pPr>
            <w:r w:rsidDel="00000000" w:rsidR="00000000" w:rsidRPr="00000000">
              <w:rPr>
                <w:rFonts w:ascii="Arial" w:cs="Arial" w:eastAsia="Arial" w:hAnsi="Arial"/>
                <w:color w:val="333333"/>
                <w:sz w:val="19"/>
                <w:szCs w:val="19"/>
                <w:rtl w:val="0"/>
              </w:rPr>
              <w:t xml:space="preserve">Verify impact on differential signal</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spacing w:line="276" w:lineRule="auto"/>
              <w:rPr/>
            </w:pPr>
            <w:r w:rsidDel="00000000" w:rsidR="00000000" w:rsidRPr="00000000">
              <w:rPr>
                <w:rFonts w:ascii="Arial" w:cs="Arial" w:eastAsia="Arial" w:hAnsi="Arial"/>
                <w:color w:val="333333"/>
                <w:sz w:val="19"/>
                <w:szCs w:val="19"/>
                <w:rtl w:val="0"/>
              </w:rPr>
              <w:t xml:space="preserve">An ideal common mode choke has zero differential mode inductance—it should be invisible to the desired signal. In practice, imperfect winding coupling creates </w:t>
            </w:r>
            <w:r w:rsidDel="00000000" w:rsidR="00000000" w:rsidRPr="00000000">
              <w:rPr>
                <w:rFonts w:ascii="Arial" w:cs="Arial" w:eastAsia="Arial" w:hAnsi="Arial"/>
                <w:b w:val="1"/>
                <w:bCs w:val="1"/>
                <w:color w:val="2e75b6"/>
                <w:sz w:val="19"/>
                <w:szCs w:val="19"/>
                <w:rtl w:val="0"/>
              </w:rPr>
              <w:t xml:space="preserve">leakage inductance</w:t>
            </w:r>
            <w:r w:rsidDel="00000000" w:rsidR="00000000" w:rsidRPr="00000000">
              <w:rPr>
                <w:rFonts w:ascii="Arial" w:cs="Arial" w:eastAsia="Arial" w:hAnsi="Arial"/>
                <w:color w:val="333333"/>
                <w:sz w:val="19"/>
                <w:szCs w:val="19"/>
                <w:rtl w:val="0"/>
              </w:rPr>
              <w:t xml:space="preserve"> that acts as a series inductor on the differential signal. Excessive leakage inductance degrades signal quality in high-speed data lines (USB, HDMI, Ethernet) by causing impedance discontinuities, rise-time degradation, and eye closure. For power-line chokes, leakage inductance is sometimes intentionally designed in to provide differential mode filtering as well. Match the original’s leakage inductance behavior for the application.</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6">
            <w:pPr>
              <w:spacing w:line="276" w:lineRule="auto"/>
              <w:rPr/>
            </w:pPr>
            <w:r w:rsidDel="00000000" w:rsidR="00000000" w:rsidRPr="00000000">
              <w:rPr>
                <w:rFonts w:ascii="Arial" w:cs="Arial" w:eastAsia="Arial" w:hAnsi="Arial"/>
                <w:b w:val="1"/>
                <w:bCs w:val="1"/>
                <w:color w:val="333333"/>
                <w:sz w:val="19"/>
                <w:szCs w:val="19"/>
                <w:rtl w:val="0"/>
              </w:rPr>
              <w:t xml:space="preserve">Package / Footprint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7">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8">
            <w:pPr>
              <w:spacing w:line="276" w:lineRule="auto"/>
              <w:rPr/>
            </w:pPr>
            <w:r w:rsidDel="00000000" w:rsidR="00000000" w:rsidRPr="00000000">
              <w:rPr>
                <w:rFonts w:ascii="Arial" w:cs="Arial" w:eastAsia="Arial" w:hAnsi="Arial"/>
                <w:color w:val="333333"/>
                <w:sz w:val="19"/>
                <w:szCs w:val="19"/>
                <w:rtl w:val="0"/>
              </w:rPr>
              <w:t xml:space="preserve">Exact Match to Original</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9">
            <w:pPr>
              <w:spacing w:line="276" w:lineRule="auto"/>
              <w:rPr/>
            </w:pPr>
            <w:r w:rsidDel="00000000" w:rsidR="00000000" w:rsidRPr="00000000">
              <w:rPr>
                <w:rFonts w:ascii="Arial" w:cs="Arial" w:eastAsia="Arial" w:hAnsi="Arial"/>
                <w:color w:val="333333"/>
                <w:sz w:val="19"/>
                <w:szCs w:val="19"/>
                <w:rtl w:val="0"/>
              </w:rPr>
              <w:t xml:space="preserve">Common mode chokes come in a wide variety of form factors: </w:t>
            </w:r>
            <w:r w:rsidDel="00000000" w:rsidR="00000000" w:rsidRPr="00000000">
              <w:rPr>
                <w:rFonts w:ascii="Arial" w:cs="Arial" w:eastAsia="Arial" w:hAnsi="Arial"/>
                <w:b w:val="1"/>
                <w:bCs w:val="1"/>
                <w:color w:val="2e75b6"/>
                <w:sz w:val="19"/>
                <w:szCs w:val="19"/>
                <w:rtl w:val="0"/>
              </w:rPr>
              <w:t xml:space="preserve">SMD chip (0805, 1206, etc.)</w:t>
            </w:r>
            <w:r w:rsidDel="00000000" w:rsidR="00000000" w:rsidRPr="00000000">
              <w:rPr>
                <w:rFonts w:ascii="Arial" w:cs="Arial" w:eastAsia="Arial" w:hAnsi="Arial"/>
                <w:color w:val="333333"/>
                <w:sz w:val="19"/>
                <w:szCs w:val="19"/>
                <w:rtl w:val="0"/>
              </w:rPr>
              <w:t xml:space="preserve"> for signal-line chokes, </w:t>
            </w:r>
            <w:r w:rsidDel="00000000" w:rsidR="00000000" w:rsidRPr="00000000">
              <w:rPr>
                <w:rFonts w:ascii="Arial" w:cs="Arial" w:eastAsia="Arial" w:hAnsi="Arial"/>
                <w:b w:val="1"/>
                <w:bCs w:val="1"/>
                <w:color w:val="2e75b6"/>
                <w:sz w:val="19"/>
                <w:szCs w:val="19"/>
                <w:rtl w:val="0"/>
              </w:rPr>
              <w:t xml:space="preserve">SMD power (drum, toroid)</w:t>
            </w:r>
            <w:r w:rsidDel="00000000" w:rsidR="00000000" w:rsidRPr="00000000">
              <w:rPr>
                <w:rFonts w:ascii="Arial" w:cs="Arial" w:eastAsia="Arial" w:hAnsi="Arial"/>
                <w:color w:val="333333"/>
                <w:sz w:val="19"/>
                <w:szCs w:val="19"/>
                <w:rtl w:val="0"/>
              </w:rPr>
              <w:t xml:space="preserve">, and </w:t>
            </w:r>
            <w:r w:rsidDel="00000000" w:rsidR="00000000" w:rsidRPr="00000000">
              <w:rPr>
                <w:rFonts w:ascii="Arial" w:cs="Arial" w:eastAsia="Arial" w:hAnsi="Arial"/>
                <w:b w:val="1"/>
                <w:bCs w:val="1"/>
                <w:color w:val="2e75b6"/>
                <w:sz w:val="19"/>
                <w:szCs w:val="19"/>
                <w:rtl w:val="0"/>
              </w:rPr>
              <w:t xml:space="preserve">through-hole toroidal</w:t>
            </w:r>
            <w:r w:rsidDel="00000000" w:rsidR="00000000" w:rsidRPr="00000000">
              <w:rPr>
                <w:rFonts w:ascii="Arial" w:cs="Arial" w:eastAsia="Arial" w:hAnsi="Arial"/>
                <w:color w:val="333333"/>
                <w:sz w:val="19"/>
                <w:szCs w:val="19"/>
                <w:rtl w:val="0"/>
              </w:rPr>
              <w:t xml:space="preserve"> for power-line chokes. Like power inductors, footprints are often manufacturer-specific and not standardized across vendors. Always verify the actual land pattern, not just the size code.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spacing w:line="276" w:lineRule="auto"/>
              <w:rPr/>
            </w:pPr>
            <w:r w:rsidDel="00000000" w:rsidR="00000000" w:rsidRPr="00000000">
              <w:rPr>
                <w:rFonts w:ascii="Arial" w:cs="Arial" w:eastAsia="Arial" w:hAnsi="Arial"/>
                <w:b w:val="1"/>
                <w:bCs w:val="1"/>
                <w:color w:val="333333"/>
                <w:sz w:val="19"/>
                <w:szCs w:val="19"/>
                <w:rtl w:val="0"/>
              </w:rPr>
              <w:t xml:space="preserve">Rated Current (DC)</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spacing w:line="276" w:lineRule="auto"/>
              <w:rPr/>
            </w:pPr>
            <w:sdt>
              <w:sdtPr>
                <w:id w:val="-500876231"/>
                <w:tag w:val="goog_rdk_0"/>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D">
            <w:pPr>
              <w:spacing w:line="276" w:lineRule="auto"/>
              <w:rPr/>
            </w:pPr>
            <w:r w:rsidDel="00000000" w:rsidR="00000000" w:rsidRPr="00000000">
              <w:rPr>
                <w:rFonts w:ascii="Arial" w:cs="Arial" w:eastAsia="Arial" w:hAnsi="Arial"/>
                <w:color w:val="333333"/>
                <w:sz w:val="19"/>
                <w:szCs w:val="19"/>
                <w:rtl w:val="0"/>
              </w:rPr>
              <w:t xml:space="preserve">The maximum continuous current each line can carry without exceeding the thermal limit. For power-line chokes, this is a primary selection criterion (</w:t>
            </w:r>
            <w:r w:rsidDel="00000000" w:rsidR="00000000" w:rsidRPr="00000000">
              <w:rPr>
                <w:rFonts w:ascii="Arial" w:cs="Arial" w:eastAsia="Arial" w:hAnsi="Arial"/>
                <w:b w:val="1"/>
                <w:bCs w:val="1"/>
                <w:color w:val="2e75b6"/>
                <w:sz w:val="19"/>
                <w:szCs w:val="19"/>
                <w:rtl w:val="0"/>
              </w:rPr>
              <w:t xml:space="preserve">e.g., 1A, 5A, 10A, 30A</w:t>
            </w:r>
            <w:r w:rsidDel="00000000" w:rsidR="00000000" w:rsidRPr="00000000">
              <w:rPr>
                <w:rFonts w:ascii="Arial" w:cs="Arial" w:eastAsia="Arial" w:hAnsi="Arial"/>
                <w:color w:val="333333"/>
                <w:sz w:val="19"/>
                <w:szCs w:val="19"/>
                <w:rtl w:val="0"/>
              </w:rPr>
              <w:t xml:space="preserve">). For signal-line chokes, rated currents are lower (</w:t>
            </w:r>
            <w:r w:rsidDel="00000000" w:rsidR="00000000" w:rsidRPr="00000000">
              <w:rPr>
                <w:rFonts w:ascii="Arial" w:cs="Arial" w:eastAsia="Arial" w:hAnsi="Arial"/>
                <w:b w:val="1"/>
                <w:bCs w:val="1"/>
                <w:color w:val="2e75b6"/>
                <w:sz w:val="19"/>
                <w:szCs w:val="19"/>
                <w:rtl w:val="0"/>
              </w:rPr>
              <w:t xml:space="preserve">100mA–500mA</w:t>
            </w:r>
            <w:r w:rsidDel="00000000" w:rsidR="00000000" w:rsidRPr="00000000">
              <w:rPr>
                <w:rFonts w:ascii="Arial" w:cs="Arial" w:eastAsia="Arial" w:hAnsi="Arial"/>
                <w:color w:val="333333"/>
                <w:sz w:val="19"/>
                <w:szCs w:val="19"/>
                <w:rtl w:val="0"/>
              </w:rPr>
              <w:t xml:space="preserve"> typical). Exceeding the rated current causes excessive heating, inductance drop from core saturation, and potential damage to the winding insulation.</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E">
            <w:pPr>
              <w:spacing w:line="276" w:lineRule="auto"/>
              <w:rPr/>
            </w:pPr>
            <w:r w:rsidDel="00000000" w:rsidR="00000000" w:rsidRPr="00000000">
              <w:rPr>
                <w:rFonts w:ascii="Arial" w:cs="Arial" w:eastAsia="Arial" w:hAnsi="Arial"/>
                <w:b w:val="1"/>
                <w:bCs w:val="1"/>
                <w:color w:val="333333"/>
                <w:sz w:val="19"/>
                <w:szCs w:val="19"/>
                <w:rtl w:val="0"/>
              </w:rPr>
              <w:t xml:space="preserve">DCR (DC Resistance, per line)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F">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0">
            <w:pPr>
              <w:spacing w:line="276" w:lineRule="auto"/>
              <w:rPr/>
            </w:pPr>
            <w:sdt>
              <w:sdtPr>
                <w:id w:val="902209091"/>
                <w:tag w:val="goog_rdk_1"/>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1">
            <w:pPr>
              <w:spacing w:line="276" w:lineRule="auto"/>
              <w:rPr/>
            </w:pPr>
            <w:r w:rsidDel="00000000" w:rsidR="00000000" w:rsidRPr="00000000">
              <w:rPr>
                <w:rFonts w:ascii="Arial" w:cs="Arial" w:eastAsia="Arial" w:hAnsi="Arial"/>
                <w:color w:val="333333"/>
                <w:sz w:val="19"/>
                <w:szCs w:val="19"/>
                <w:rtl w:val="0"/>
              </w:rPr>
              <w:t xml:space="preserve">The winding resistance of each line. Lower DCR means less voltage drop and conduction loss. For </w:t>
            </w:r>
            <w:r w:rsidDel="00000000" w:rsidR="00000000" w:rsidRPr="00000000">
              <w:rPr>
                <w:rFonts w:ascii="Arial" w:cs="Arial" w:eastAsia="Arial" w:hAnsi="Arial"/>
                <w:b w:val="1"/>
                <w:bCs w:val="1"/>
                <w:color w:val="2e75b6"/>
                <w:sz w:val="19"/>
                <w:szCs w:val="19"/>
                <w:rtl w:val="0"/>
              </w:rPr>
              <w:t xml:space="preserve">power-line chokes</w:t>
            </w:r>
            <w:r w:rsidDel="00000000" w:rsidR="00000000" w:rsidRPr="00000000">
              <w:rPr>
                <w:rFonts w:ascii="Arial" w:cs="Arial" w:eastAsia="Arial" w:hAnsi="Arial"/>
                <w:color w:val="333333"/>
                <w:sz w:val="19"/>
                <w:szCs w:val="19"/>
                <w:rtl w:val="0"/>
              </w:rPr>
              <w:t xml:space="preserve">, DCR directly affects efficiency—at 10A, even 50mΩ of DCR drops 0.5V and dissipates 5W. For </w:t>
            </w:r>
            <w:r w:rsidDel="00000000" w:rsidR="00000000" w:rsidRPr="00000000">
              <w:rPr>
                <w:rFonts w:ascii="Arial" w:cs="Arial" w:eastAsia="Arial" w:hAnsi="Arial"/>
                <w:b w:val="1"/>
                <w:bCs w:val="1"/>
                <w:color w:val="2e75b6"/>
                <w:sz w:val="19"/>
                <w:szCs w:val="19"/>
                <w:rtl w:val="0"/>
              </w:rPr>
              <w:t xml:space="preserve">signal-line chokes</w:t>
            </w:r>
            <w:r w:rsidDel="00000000" w:rsidR="00000000" w:rsidRPr="00000000">
              <w:rPr>
                <w:rFonts w:ascii="Arial" w:cs="Arial" w:eastAsia="Arial" w:hAnsi="Arial"/>
                <w:color w:val="333333"/>
                <w:sz w:val="19"/>
                <w:szCs w:val="19"/>
                <w:rtl w:val="0"/>
              </w:rPr>
              <w:t xml:space="preserve">, DCR matters less electrically but higher DCR indicates thinner wire, which can affect current handling. Both lines should have matched DCR for balanced operation.</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spacing w:line="276" w:lineRule="auto"/>
              <w:rPr/>
            </w:pPr>
            <w:r w:rsidDel="00000000" w:rsidR="00000000" w:rsidRPr="00000000">
              <w:rPr>
                <w:rFonts w:ascii="Arial" w:cs="Arial" w:eastAsia="Arial" w:hAnsi="Arial"/>
                <w:b w:val="1"/>
                <w:bCs w:val="1"/>
                <w:color w:val="333333"/>
                <w:sz w:val="19"/>
                <w:szCs w:val="19"/>
                <w:rtl w:val="0"/>
              </w:rPr>
              <w:t xml:space="preserve">Voltage Rating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spacing w:line="276" w:lineRule="auto"/>
              <w:rPr/>
            </w:pPr>
            <w:sdt>
              <w:sdtPr>
                <w:id w:val="676886829"/>
                <w:tag w:val="goog_rdk_2"/>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spacing w:line="276" w:lineRule="auto"/>
              <w:rPr/>
            </w:pPr>
            <w:r w:rsidDel="00000000" w:rsidR="00000000" w:rsidRPr="00000000">
              <w:rPr>
                <w:rFonts w:ascii="Arial" w:cs="Arial" w:eastAsia="Arial" w:hAnsi="Arial"/>
                <w:color w:val="333333"/>
                <w:sz w:val="19"/>
                <w:szCs w:val="19"/>
                <w:rtl w:val="0"/>
              </w:rPr>
              <w:t xml:space="preserve">The maximum working voltage between each line and ground, and between the two lines. For power-line chokes used on </w:t>
            </w:r>
            <w:r w:rsidDel="00000000" w:rsidR="00000000" w:rsidRPr="00000000">
              <w:rPr>
                <w:rFonts w:ascii="Arial" w:cs="Arial" w:eastAsia="Arial" w:hAnsi="Arial"/>
                <w:b w:val="1"/>
                <w:bCs w:val="1"/>
                <w:color w:val="2e75b6"/>
                <w:sz w:val="19"/>
                <w:szCs w:val="19"/>
                <w:rtl w:val="0"/>
              </w:rPr>
              <w:t xml:space="preserve">mains AC (120V/240V)</w:t>
            </w:r>
            <w:r w:rsidDel="00000000" w:rsidR="00000000" w:rsidRPr="00000000">
              <w:rPr>
                <w:rFonts w:ascii="Arial" w:cs="Arial" w:eastAsia="Arial" w:hAnsi="Arial"/>
                <w:color w:val="333333"/>
                <w:sz w:val="19"/>
                <w:szCs w:val="19"/>
                <w:rtl w:val="0"/>
              </w:rPr>
              <w:t xml:space="preserve">, the voltage rating must meet or exceed the line voltage plus expected transients. For signal-line chokes, voltage ratings are lower but still relevant. Insufficient voltage rating risks insulation breakdown between windings.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6">
            <w:pPr>
              <w:spacing w:line="276" w:lineRule="auto"/>
              <w:rPr/>
            </w:pPr>
            <w:r w:rsidDel="00000000" w:rsidR="00000000" w:rsidRPr="00000000">
              <w:rPr>
                <w:rFonts w:ascii="Arial" w:cs="Arial" w:eastAsia="Arial" w:hAnsi="Arial"/>
                <w:b w:val="1"/>
                <w:bCs w:val="1"/>
                <w:color w:val="333333"/>
                <w:sz w:val="19"/>
                <w:szCs w:val="19"/>
                <w:rtl w:val="0"/>
              </w:rPr>
              <w:t xml:space="preserve">Insulation Resistance / Isolation</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7">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8">
            <w:pPr>
              <w:spacing w:line="276" w:lineRule="auto"/>
              <w:rPr/>
            </w:pPr>
            <w:sdt>
              <w:sdtPr>
                <w:id w:val="1341514416"/>
                <w:tag w:val="goog_rdk_3"/>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9">
            <w:pPr>
              <w:spacing w:line="276" w:lineRule="auto"/>
              <w:rPr/>
            </w:pPr>
            <w:r w:rsidDel="00000000" w:rsidR="00000000" w:rsidRPr="00000000">
              <w:rPr>
                <w:rFonts w:ascii="Arial" w:cs="Arial" w:eastAsia="Arial" w:hAnsi="Arial"/>
                <w:color w:val="333333"/>
                <w:sz w:val="19"/>
                <w:szCs w:val="19"/>
                <w:rtl w:val="0"/>
              </w:rPr>
              <w:t xml:space="preserve">The resistance between the two windings, measured in megaohms or gigaohms at a specified test voltage. Higher is better. Critical for </w:t>
            </w:r>
            <w:r w:rsidDel="00000000" w:rsidR="00000000" w:rsidRPr="00000000">
              <w:rPr>
                <w:rFonts w:ascii="Arial" w:cs="Arial" w:eastAsia="Arial" w:hAnsi="Arial"/>
                <w:b w:val="1"/>
                <w:bCs w:val="1"/>
                <w:color w:val="2e75b6"/>
                <w:sz w:val="19"/>
                <w:szCs w:val="19"/>
                <w:rtl w:val="0"/>
              </w:rPr>
              <w:t xml:space="preserve">safety isolation</w:t>
            </w:r>
            <w:r w:rsidDel="00000000" w:rsidR="00000000" w:rsidRPr="00000000">
              <w:rPr>
                <w:rFonts w:ascii="Arial" w:cs="Arial" w:eastAsia="Arial" w:hAnsi="Arial"/>
                <w:color w:val="333333"/>
                <w:sz w:val="19"/>
                <w:szCs w:val="19"/>
                <w:rtl w:val="0"/>
              </w:rPr>
              <w:t xml:space="preserve"> in power-line chokes where the windings connect to different conductors (line and neutral). Poor insulation resistance can create a leakage path between line and neutral, which is both a safety hazard and a compliance failure.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spacing w:line="276" w:lineRule="auto"/>
              <w:rPr/>
            </w:pPr>
            <w:r w:rsidDel="00000000" w:rsidR="00000000" w:rsidRPr="00000000">
              <w:rPr>
                <w:rFonts w:ascii="Arial" w:cs="Arial" w:eastAsia="Arial" w:hAnsi="Arial"/>
                <w:b w:val="1"/>
                <w:bCs w:val="1"/>
                <w:color w:val="333333"/>
                <w:sz w:val="19"/>
                <w:szCs w:val="19"/>
                <w:rtl w:val="0"/>
              </w:rPr>
              <w:t xml:space="preserve">Winding Balance / Symmetry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spacing w:line="276" w:lineRule="auto"/>
              <w:rPr/>
            </w:pPr>
            <w:r w:rsidDel="00000000" w:rsidR="00000000" w:rsidRPr="00000000">
              <w:rPr>
                <w:rFonts w:ascii="Arial" w:cs="Arial" w:eastAsia="Arial" w:hAnsi="Arial"/>
                <w:color w:val="333333"/>
                <w:sz w:val="19"/>
                <w:szCs w:val="19"/>
                <w:rtl w:val="0"/>
              </w:rPr>
              <w:t xml:space="preserve">Application Review</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spacing w:line="276" w:lineRule="auto"/>
              <w:rPr/>
            </w:pPr>
            <w:r w:rsidDel="00000000" w:rsidR="00000000" w:rsidRPr="00000000">
              <w:rPr>
                <w:rFonts w:ascii="Arial" w:cs="Arial" w:eastAsia="Arial" w:hAnsi="Arial"/>
                <w:color w:val="333333"/>
                <w:sz w:val="19"/>
                <w:szCs w:val="19"/>
                <w:rtl w:val="0"/>
              </w:rPr>
              <w:t xml:space="preserve">Verify balanced performance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spacing w:line="276" w:lineRule="auto"/>
              <w:rPr/>
            </w:pPr>
            <w:r w:rsidDel="00000000" w:rsidR="00000000" w:rsidRPr="00000000">
              <w:rPr>
                <w:rFonts w:ascii="Arial" w:cs="Arial" w:eastAsia="Arial" w:hAnsi="Arial"/>
                <w:color w:val="333333"/>
                <w:sz w:val="19"/>
                <w:szCs w:val="19"/>
                <w:rtl w:val="0"/>
              </w:rPr>
              <w:t xml:space="preserve">A common mode choke’s effectiveness depends on the two windings being tightly coupled and magnetically balanced. Imbalanced windings convert some common mode noise into differential mode noise (mode conversion), which </w:t>
            </w:r>
            <w:r w:rsidDel="00000000" w:rsidR="00000000" w:rsidRPr="00000000">
              <w:rPr>
                <w:rFonts w:ascii="Arial" w:cs="Arial" w:eastAsia="Arial" w:hAnsi="Arial"/>
                <w:b w:val="1"/>
                <w:bCs w:val="1"/>
                <w:color w:val="2e75b6"/>
                <w:sz w:val="19"/>
                <w:szCs w:val="19"/>
                <w:rtl w:val="0"/>
              </w:rPr>
              <w:t xml:space="preserve">makes EMI worse</w:t>
            </w:r>
            <w:r w:rsidDel="00000000" w:rsidR="00000000" w:rsidRPr="00000000">
              <w:rPr>
                <w:rFonts w:ascii="Arial" w:cs="Arial" w:eastAsia="Arial" w:hAnsi="Arial"/>
                <w:color w:val="333333"/>
                <w:sz w:val="19"/>
                <w:szCs w:val="19"/>
                <w:rtl w:val="0"/>
              </w:rPr>
              <w:t xml:space="preserve"> rather than better. High-quality chokes specify winding balance or coupling coefficient. For high-speed signal lines (USB 3.x, HDMI 2.x, PCIe), poor balance degrades common mode rejection ratio (CMRR) and signal integrity.</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E">
            <w:pPr>
              <w:spacing w:line="276" w:lineRule="auto"/>
              <w:rPr/>
            </w:pPr>
            <w:r w:rsidDel="00000000" w:rsidR="00000000" w:rsidRPr="00000000">
              <w:rPr>
                <w:rFonts w:ascii="Arial" w:cs="Arial" w:eastAsia="Arial" w:hAnsi="Arial"/>
                <w:b w:val="1"/>
                <w:bCs w:val="1"/>
                <w:color w:val="333333"/>
                <w:sz w:val="19"/>
                <w:szCs w:val="19"/>
                <w:rtl w:val="0"/>
              </w:rPr>
              <w:t xml:space="preserve">Impedance at DC Bias (Saturation)</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F">
            <w:pPr>
              <w:spacing w:line="276" w:lineRule="auto"/>
              <w:rPr/>
            </w:pPr>
            <w:r w:rsidDel="00000000" w:rsidR="00000000" w:rsidRPr="00000000">
              <w:rPr>
                <w:rFonts w:ascii="Arial" w:cs="Arial" w:eastAsia="Arial" w:hAnsi="Arial"/>
                <w:color w:val="333333"/>
                <w:sz w:val="19"/>
                <w:szCs w:val="19"/>
                <w:rtl w:val="0"/>
              </w:rPr>
              <w:t xml:space="preserve">Application Review</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0">
            <w:pPr>
              <w:spacing w:line="276" w:lineRule="auto"/>
              <w:rPr/>
            </w:pPr>
            <w:r w:rsidDel="00000000" w:rsidR="00000000" w:rsidRPr="00000000">
              <w:rPr>
                <w:rFonts w:ascii="Arial" w:cs="Arial" w:eastAsia="Arial" w:hAnsi="Arial"/>
                <w:color w:val="333333"/>
                <w:sz w:val="19"/>
                <w:szCs w:val="19"/>
                <w:rtl w:val="0"/>
              </w:rPr>
              <w:t xml:space="preserve">Verify impedance at operating current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1">
            <w:pPr>
              <w:spacing w:line="276" w:lineRule="auto"/>
              <w:rPr/>
            </w:pPr>
            <w:r w:rsidDel="00000000" w:rsidR="00000000" w:rsidRPr="00000000">
              <w:rPr>
                <w:rFonts w:ascii="Arial" w:cs="Arial" w:eastAsia="Arial" w:hAnsi="Arial"/>
                <w:color w:val="333333"/>
                <w:sz w:val="19"/>
                <w:szCs w:val="19"/>
                <w:rtl w:val="0"/>
              </w:rPr>
              <w:t xml:space="preserve">Like ferrite beads and power inductors, common mode chokes lose impedance as DC bias increases due to core saturation. For signal-line chokes with low bias currents, this is rarely an issue. For </w:t>
            </w:r>
            <w:r w:rsidDel="00000000" w:rsidR="00000000" w:rsidRPr="00000000">
              <w:rPr>
                <w:rFonts w:ascii="Arial" w:cs="Arial" w:eastAsia="Arial" w:hAnsi="Arial"/>
                <w:b w:val="1"/>
                <w:bCs w:val="1"/>
                <w:color w:val="2e75b6"/>
                <w:sz w:val="19"/>
                <w:szCs w:val="19"/>
                <w:rtl w:val="0"/>
              </w:rPr>
              <w:t xml:space="preserve">power-line chokes carrying significant DC</w:t>
            </w:r>
            <w:r w:rsidDel="00000000" w:rsidR="00000000" w:rsidRPr="00000000">
              <w:rPr>
                <w:rFonts w:ascii="Arial" w:cs="Arial" w:eastAsia="Arial" w:hAnsi="Arial"/>
                <w:color w:val="333333"/>
                <w:sz w:val="19"/>
                <w:szCs w:val="19"/>
                <w:rtl w:val="0"/>
              </w:rPr>
              <w:t xml:space="preserve"> (e.g., DC output filters, solar inverters, EV chargers), saturation can substantially reduce common mode filtering effectiveness. Consult the manufacturer’s impedance-vs-DC-bias curves.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spacing w:line="276" w:lineRule="auto"/>
              <w:rPr/>
            </w:pPr>
            <w:r w:rsidDel="00000000" w:rsidR="00000000" w:rsidRPr="00000000">
              <w:rPr>
                <w:rFonts w:ascii="Arial" w:cs="Arial" w:eastAsia="Arial" w:hAnsi="Arial"/>
                <w:b w:val="1"/>
                <w:bCs w:val="1"/>
                <w:color w:val="333333"/>
                <w:sz w:val="19"/>
                <w:szCs w:val="19"/>
                <w:rtl w:val="0"/>
              </w:rPr>
              <w:t xml:space="preserve">Application Type (Signal vs. Power)</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spacing w:line="276" w:lineRule="auto"/>
              <w:rPr/>
            </w:pPr>
            <w:r w:rsidDel="00000000" w:rsidR="00000000" w:rsidRPr="00000000">
              <w:rPr>
                <w:rFonts w:ascii="Arial" w:cs="Arial" w:eastAsia="Arial" w:hAnsi="Arial"/>
                <w:color w:val="333333"/>
                <w:sz w:val="19"/>
                <w:szCs w:val="19"/>
                <w:rtl w:val="0"/>
              </w:rPr>
              <w:t xml:space="preserve">Exact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spacing w:line="276" w:lineRule="auto"/>
              <w:rPr/>
            </w:pPr>
            <w:r w:rsidDel="00000000" w:rsidR="00000000" w:rsidRPr="00000000">
              <w:rPr>
                <w:rFonts w:ascii="Arial" w:cs="Arial" w:eastAsia="Arial" w:hAnsi="Arial"/>
                <w:b w:val="1"/>
                <w:bCs w:val="1"/>
                <w:color w:val="2e75b6"/>
                <w:sz w:val="19"/>
                <w:szCs w:val="19"/>
                <w:rtl w:val="0"/>
              </w:rPr>
              <w:t xml:space="preserve">Signal-line</w:t>
            </w:r>
            <w:r w:rsidDel="00000000" w:rsidR="00000000" w:rsidRPr="00000000">
              <w:rPr>
                <w:rFonts w:ascii="Arial" w:cs="Arial" w:eastAsia="Arial" w:hAnsi="Arial"/>
                <w:color w:val="333333"/>
                <w:sz w:val="19"/>
                <w:szCs w:val="19"/>
                <w:rtl w:val="0"/>
              </w:rPr>
              <w:t xml:space="preserve"> common mode chokes (USB, HDMI, Ethernet, CAN, LVDS) are optimized for high-frequency common mode rejection with minimal differential mode impact and low leakage inductance. </w:t>
            </w:r>
            <w:r w:rsidDel="00000000" w:rsidR="00000000" w:rsidRPr="00000000">
              <w:rPr>
                <w:rFonts w:ascii="Arial" w:cs="Arial" w:eastAsia="Arial" w:hAnsi="Arial"/>
                <w:b w:val="1"/>
                <w:bCs w:val="1"/>
                <w:color w:val="2e75b6"/>
                <w:sz w:val="19"/>
                <w:szCs w:val="19"/>
                <w:rtl w:val="0"/>
              </w:rPr>
              <w:t xml:space="preserve">Power-line</w:t>
            </w:r>
            <w:r w:rsidDel="00000000" w:rsidR="00000000" w:rsidRPr="00000000">
              <w:rPr>
                <w:rFonts w:ascii="Arial" w:cs="Arial" w:eastAsia="Arial" w:hAnsi="Arial"/>
                <w:color w:val="333333"/>
                <w:sz w:val="19"/>
                <w:szCs w:val="19"/>
                <w:rtl w:val="0"/>
              </w:rPr>
              <w:t xml:space="preserve"> common mode chokes are optimized for high current handling, high inductance, and low-frequency common mode filtering. These are fundamentally different designs. A power-line choke on a USB data pair will destroy signal quality; a signal-line choke on a power rail will saturate immediately.</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6">
            <w:pPr>
              <w:spacing w:line="276" w:lineRule="auto"/>
              <w:rPr/>
            </w:pPr>
            <w:r w:rsidDel="00000000" w:rsidR="00000000" w:rsidRPr="00000000">
              <w:rPr>
                <w:rFonts w:ascii="Arial" w:cs="Arial" w:eastAsia="Arial" w:hAnsi="Arial"/>
                <w:b w:val="1"/>
                <w:bCs w:val="1"/>
                <w:color w:val="333333"/>
                <w:sz w:val="19"/>
                <w:szCs w:val="19"/>
                <w:rtl w:val="0"/>
              </w:rPr>
              <w:t xml:space="preserve">Interface Standard Compliance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7">
            <w:pPr>
              <w:spacing w:line="276" w:lineRule="auto"/>
              <w:rPr/>
            </w:pPr>
            <w:r w:rsidDel="00000000" w:rsidR="00000000" w:rsidRPr="00000000">
              <w:rPr>
                <w:rFonts w:ascii="Arial" w:cs="Arial" w:eastAsia="Arial" w:hAnsi="Arial"/>
                <w:color w:val="333333"/>
                <w:sz w:val="19"/>
                <w:szCs w:val="19"/>
                <w:rtl w:val="0"/>
              </w:rPr>
              <w:t xml:space="preserve">Identity (Flag)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8">
            <w:pPr>
              <w:spacing w:line="276" w:lineRule="auto"/>
              <w:rPr/>
            </w:pPr>
            <w:r w:rsidDel="00000000" w:rsidR="00000000" w:rsidRPr="00000000">
              <w:rPr>
                <w:rFonts w:ascii="Arial" w:cs="Arial" w:eastAsia="Arial" w:hAnsi="Arial"/>
                <w:color w:val="333333"/>
                <w:sz w:val="19"/>
                <w:szCs w:val="19"/>
                <w:rtl w:val="0"/>
              </w:rPr>
              <w:t xml:space="preserve">If Original = Compliant, Replacement = Compliant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9">
            <w:pPr>
              <w:spacing w:line="276" w:lineRule="auto"/>
              <w:rPr/>
            </w:pPr>
            <w:r w:rsidDel="00000000" w:rsidR="00000000" w:rsidRPr="00000000">
              <w:rPr>
                <w:rFonts w:ascii="Arial" w:cs="Arial" w:eastAsia="Arial" w:hAnsi="Arial"/>
                <w:color w:val="333333"/>
                <w:sz w:val="19"/>
                <w:szCs w:val="19"/>
                <w:rtl w:val="0"/>
              </w:rPr>
              <w:t xml:space="preserve">Many signal-line common mode chokes are designed and characterized for specific interface standards: </w:t>
            </w:r>
            <w:r w:rsidDel="00000000" w:rsidR="00000000" w:rsidRPr="00000000">
              <w:rPr>
                <w:rFonts w:ascii="Arial" w:cs="Arial" w:eastAsia="Arial" w:hAnsi="Arial"/>
                <w:b w:val="1"/>
                <w:bCs w:val="1"/>
                <w:color w:val="2e75b6"/>
                <w:sz w:val="19"/>
                <w:szCs w:val="19"/>
                <w:rtl w:val="0"/>
              </w:rPr>
              <w:t xml:space="preserve">USB 2.0/3.x</w:t>
            </w:r>
            <w:r w:rsidDel="00000000" w:rsidR="00000000" w:rsidRPr="00000000">
              <w:rPr>
                <w:rFonts w:ascii="Arial" w:cs="Arial" w:eastAsia="Arial" w:hAnsi="Arial"/>
                <w:color w:val="333333"/>
                <w:sz w:val="19"/>
                <w:szCs w:val="19"/>
                <w:rtl w:val="0"/>
              </w:rPr>
              <w:t xml:space="preserve">, </w:t>
            </w:r>
            <w:r w:rsidDel="00000000" w:rsidR="00000000" w:rsidRPr="00000000">
              <w:rPr>
                <w:rFonts w:ascii="Arial" w:cs="Arial" w:eastAsia="Arial" w:hAnsi="Arial"/>
                <w:b w:val="1"/>
                <w:bCs w:val="1"/>
                <w:color w:val="2e75b6"/>
                <w:sz w:val="19"/>
                <w:szCs w:val="19"/>
                <w:rtl w:val="0"/>
              </w:rPr>
              <w:t xml:space="preserve">HDMI 1.4/2.x</w:t>
            </w:r>
            <w:r w:rsidDel="00000000" w:rsidR="00000000" w:rsidRPr="00000000">
              <w:rPr>
                <w:rFonts w:ascii="Arial" w:cs="Arial" w:eastAsia="Arial" w:hAnsi="Arial"/>
                <w:color w:val="333333"/>
                <w:sz w:val="19"/>
                <w:szCs w:val="19"/>
                <w:rtl w:val="0"/>
              </w:rPr>
              <w:t xml:space="preserve">, </w:t>
            </w:r>
            <w:r w:rsidDel="00000000" w:rsidR="00000000" w:rsidRPr="00000000">
              <w:rPr>
                <w:rFonts w:ascii="Arial" w:cs="Arial" w:eastAsia="Arial" w:hAnsi="Arial"/>
                <w:b w:val="1"/>
                <w:bCs w:val="1"/>
                <w:color w:val="2e75b6"/>
                <w:sz w:val="19"/>
                <w:szCs w:val="19"/>
                <w:rtl w:val="0"/>
              </w:rPr>
              <w:t xml:space="preserve">100BASE-T / 1000BASE-T Ethernet</w:t>
            </w:r>
            <w:r w:rsidDel="00000000" w:rsidR="00000000" w:rsidRPr="00000000">
              <w:rPr>
                <w:rFonts w:ascii="Arial" w:cs="Arial" w:eastAsia="Arial" w:hAnsi="Arial"/>
                <w:color w:val="333333"/>
                <w:sz w:val="19"/>
                <w:szCs w:val="19"/>
                <w:rtl w:val="0"/>
              </w:rPr>
              <w:t xml:space="preserve">, </w:t>
            </w:r>
            <w:r w:rsidDel="00000000" w:rsidR="00000000" w:rsidRPr="00000000">
              <w:rPr>
                <w:rFonts w:ascii="Arial" w:cs="Arial" w:eastAsia="Arial" w:hAnsi="Arial"/>
                <w:b w:val="1"/>
                <w:bCs w:val="1"/>
                <w:color w:val="2e75b6"/>
                <w:sz w:val="19"/>
                <w:szCs w:val="19"/>
                <w:rtl w:val="0"/>
              </w:rPr>
              <w:t xml:space="preserve">CAN / CAN-FD</w:t>
            </w:r>
            <w:r w:rsidDel="00000000" w:rsidR="00000000" w:rsidRPr="00000000">
              <w:rPr>
                <w:rFonts w:ascii="Arial" w:cs="Arial" w:eastAsia="Arial" w:hAnsi="Arial"/>
                <w:color w:val="333333"/>
                <w:sz w:val="19"/>
                <w:szCs w:val="19"/>
                <w:rtl w:val="0"/>
              </w:rPr>
              <w:t xml:space="preserve">, </w:t>
            </w:r>
            <w:r w:rsidDel="00000000" w:rsidR="00000000" w:rsidRPr="00000000">
              <w:rPr>
                <w:rFonts w:ascii="Arial" w:cs="Arial" w:eastAsia="Arial" w:hAnsi="Arial"/>
                <w:b w:val="1"/>
                <w:bCs w:val="1"/>
                <w:color w:val="2e75b6"/>
                <w:sz w:val="19"/>
                <w:szCs w:val="19"/>
                <w:rtl w:val="0"/>
              </w:rPr>
              <w:t xml:space="preserve">MIPI</w:t>
            </w:r>
            <w:r w:rsidDel="00000000" w:rsidR="00000000" w:rsidRPr="00000000">
              <w:rPr>
                <w:rFonts w:ascii="Arial" w:cs="Arial" w:eastAsia="Arial" w:hAnsi="Arial"/>
                <w:color w:val="333333"/>
                <w:sz w:val="19"/>
                <w:szCs w:val="19"/>
                <w:rtl w:val="0"/>
              </w:rPr>
              <w:t xml:space="preserve">. Compliance means the manufacturer has verified that the choke meets the impedance, return loss, insertion loss, and mode conversion specs for that standard. If the original specifies compliance with a specific interface, the replacement should too.</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spacing w:line="276" w:lineRule="auto"/>
              <w:rPr/>
            </w:pPr>
            <w:r w:rsidDel="00000000" w:rsidR="00000000" w:rsidRPr="00000000">
              <w:rPr>
                <w:rFonts w:ascii="Arial" w:cs="Arial" w:eastAsia="Arial" w:hAnsi="Arial"/>
                <w:b w:val="1"/>
                <w:bCs w:val="1"/>
                <w:color w:val="333333"/>
                <w:sz w:val="19"/>
                <w:szCs w:val="19"/>
                <w:rtl w:val="0"/>
              </w:rPr>
              <w:t xml:space="preserve">Tolerance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spacing w:line="276" w:lineRule="auto"/>
              <w:rPr/>
            </w:pPr>
            <w:sdt>
              <w:sdtPr>
                <w:id w:val="-1977362174"/>
                <w:tag w:val="goog_rdk_4"/>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spacing w:line="276" w:lineRule="auto"/>
              <w:rPr/>
            </w:pPr>
            <w:r w:rsidDel="00000000" w:rsidR="00000000" w:rsidRPr="00000000">
              <w:rPr>
                <w:rFonts w:ascii="Arial" w:cs="Arial" w:eastAsia="Arial" w:hAnsi="Arial"/>
                <w:color w:val="333333"/>
                <w:sz w:val="19"/>
                <w:szCs w:val="19"/>
                <w:rtl w:val="0"/>
              </w:rPr>
              <w:t xml:space="preserve">Common mode choke impedance and inductance tolerances vary widely: </w:t>
            </w:r>
            <w:r w:rsidDel="00000000" w:rsidR="00000000" w:rsidRPr="00000000">
              <w:rPr>
                <w:rFonts w:ascii="Arial" w:cs="Arial" w:eastAsia="Arial" w:hAnsi="Arial"/>
                <w:b w:val="1"/>
                <w:bCs w:val="1"/>
                <w:color w:val="2e75b6"/>
                <w:sz w:val="19"/>
                <w:szCs w:val="19"/>
                <w:rtl w:val="0"/>
              </w:rPr>
              <w:t xml:space="preserve">±25%</w:t>
            </w:r>
            <w:r w:rsidDel="00000000" w:rsidR="00000000" w:rsidRPr="00000000">
              <w:rPr>
                <w:rFonts w:ascii="Arial" w:cs="Arial" w:eastAsia="Arial" w:hAnsi="Arial"/>
                <w:color w:val="333333"/>
                <w:sz w:val="19"/>
                <w:szCs w:val="19"/>
                <w:rtl w:val="0"/>
              </w:rPr>
              <w:t xml:space="preserve"> is common for power-line types; signal-line types may be tighter. A tighter tolerance is always acceptable. Wide tolerances on power-line chokes are typical because the filter design usually has margin to absorb variation.</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E">
            <w:pPr>
              <w:spacing w:line="276" w:lineRule="auto"/>
              <w:rPr/>
            </w:pPr>
            <w:r w:rsidDel="00000000" w:rsidR="00000000" w:rsidRPr="00000000">
              <w:rPr>
                <w:rFonts w:ascii="Arial" w:cs="Arial" w:eastAsia="Arial" w:hAnsi="Arial"/>
                <w:b w:val="1"/>
                <w:bCs w:val="1"/>
                <w:color w:val="333333"/>
                <w:sz w:val="19"/>
                <w:szCs w:val="19"/>
                <w:rtl w:val="0"/>
              </w:rPr>
              <w:t xml:space="preserve">Operating Temp Range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F">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0">
            <w:pPr>
              <w:spacing w:line="276" w:lineRule="auto"/>
              <w:rPr/>
            </w:pPr>
            <w:sdt>
              <w:sdtPr>
                <w:id w:val="1887195855"/>
                <w:tag w:val="goog_rdk_5"/>
              </w:sdtPr>
              <w:sdtContent>
                <w:r w:rsidDel="00000000" w:rsidR="00000000" w:rsidRPr="00000000">
                  <w:rPr>
                    <w:rFonts w:ascii="Arial Unicode MS" w:cs="Arial Unicode MS" w:eastAsia="Arial Unicode MS" w:hAnsi="Arial Unicode MS"/>
                    <w:color w:val="333333"/>
                    <w:sz w:val="19"/>
                    <w:szCs w:val="19"/>
                    <w:rtl w:val="0"/>
                  </w:rPr>
                  <w:t xml:space="preserve">Replacement range ⊇ Original range</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1">
            <w:pPr>
              <w:spacing w:line="276" w:lineRule="auto"/>
              <w:rPr/>
            </w:pPr>
            <w:r w:rsidDel="00000000" w:rsidR="00000000" w:rsidRPr="00000000">
              <w:rPr>
                <w:rFonts w:ascii="Arial" w:cs="Arial" w:eastAsia="Arial" w:hAnsi="Arial"/>
                <w:color w:val="333333"/>
                <w:sz w:val="19"/>
                <w:szCs w:val="19"/>
                <w:rtl w:val="0"/>
              </w:rPr>
              <w:t xml:space="preserve">The replacement must cover at least the full operating range of the original. Signal-line chokes are typically rated </w:t>
            </w:r>
            <w:sdt>
              <w:sdtPr>
                <w:id w:val="-824405092"/>
                <w:tag w:val="goog_rdk_6"/>
              </w:sdtPr>
              <w:sdtContent>
                <w:r w:rsidDel="00000000" w:rsidR="00000000" w:rsidRPr="00000000">
                  <w:rPr>
                    <w:rFonts w:ascii="Arial Unicode MS" w:cs="Arial Unicode MS" w:eastAsia="Arial Unicode MS" w:hAnsi="Arial Unicode MS"/>
                    <w:b w:val="1"/>
                    <w:bCs w:val="1"/>
                    <w:color w:val="2e75b6"/>
                    <w:sz w:val="19"/>
                    <w:szCs w:val="19"/>
                    <w:rtl w:val="0"/>
                  </w:rPr>
                  <w:t xml:space="preserve">−40°C to +85°C or +125°C</w:t>
                </w:r>
              </w:sdtContent>
            </w:sdt>
            <w:r w:rsidDel="00000000" w:rsidR="00000000" w:rsidRPr="00000000">
              <w:rPr>
                <w:rFonts w:ascii="Arial" w:cs="Arial" w:eastAsia="Arial" w:hAnsi="Arial"/>
                <w:color w:val="333333"/>
                <w:sz w:val="19"/>
                <w:szCs w:val="19"/>
                <w:rtl w:val="0"/>
              </w:rPr>
              <w:t xml:space="preserve">. Power-line chokes for industrial or automotive use may require </w:t>
            </w:r>
            <w:r w:rsidDel="00000000" w:rsidR="00000000" w:rsidRPr="00000000">
              <w:rPr>
                <w:rFonts w:ascii="Arial" w:cs="Arial" w:eastAsia="Arial" w:hAnsi="Arial"/>
                <w:b w:val="1"/>
                <w:bCs w:val="1"/>
                <w:color w:val="2e75b6"/>
                <w:sz w:val="19"/>
                <w:szCs w:val="19"/>
                <w:rtl w:val="0"/>
              </w:rPr>
              <w:t xml:space="preserve">+125°C or +150°C</w:t>
            </w:r>
            <w:r w:rsidDel="00000000" w:rsidR="00000000" w:rsidRPr="00000000">
              <w:rPr>
                <w:rFonts w:ascii="Arial" w:cs="Arial" w:eastAsia="Arial" w:hAnsi="Arial"/>
                <w:color w:val="333333"/>
                <w:sz w:val="19"/>
                <w:szCs w:val="19"/>
                <w:rtl w:val="0"/>
              </w:rPr>
              <w:t xml:space="preserve">. Ferrite core permeability changes with temperature, shifting the impedance curve. A narrower range cannot substitute for a wider one.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spacing w:line="276" w:lineRule="auto"/>
              <w:rPr/>
            </w:pPr>
            <w:r w:rsidDel="00000000" w:rsidR="00000000" w:rsidRPr="00000000">
              <w:rPr>
                <w:rFonts w:ascii="Arial" w:cs="Arial" w:eastAsia="Arial" w:hAnsi="Arial"/>
                <w:b w:val="1"/>
                <w:bCs w:val="1"/>
                <w:color w:val="333333"/>
                <w:sz w:val="19"/>
                <w:szCs w:val="19"/>
                <w:rtl w:val="0"/>
              </w:rPr>
              <w:t xml:space="preserve">Height (Seated Max)</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line="276" w:lineRule="auto"/>
              <w:rPr/>
            </w:pPr>
            <w:r w:rsidDel="00000000" w:rsidR="00000000" w:rsidRPr="00000000">
              <w:rPr>
                <w:rFonts w:ascii="Arial" w:cs="Arial" w:eastAsia="Arial" w:hAnsi="Arial"/>
                <w:color w:val="333333"/>
                <w:sz w:val="19"/>
                <w:szCs w:val="19"/>
                <w:rtl w:val="0"/>
              </w:rPr>
              <w:t xml:space="preserve">Fit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spacing w:line="276" w:lineRule="auto"/>
              <w:rPr/>
            </w:pPr>
            <w:sdt>
              <w:sdtPr>
                <w:id w:val="-563032480"/>
                <w:tag w:val="goog_rdk_7"/>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spacing w:line="276" w:lineRule="auto"/>
              <w:rPr/>
            </w:pPr>
            <w:r w:rsidDel="00000000" w:rsidR="00000000" w:rsidRPr="00000000">
              <w:rPr>
                <w:rFonts w:ascii="Arial" w:cs="Arial" w:eastAsia="Arial" w:hAnsi="Arial"/>
                <w:color w:val="333333"/>
                <w:sz w:val="19"/>
                <w:szCs w:val="19"/>
                <w:rtl w:val="0"/>
              </w:rPr>
              <w:t xml:space="preserve">Signal-line SMD common mode chokes are low-profile (</w:t>
            </w:r>
            <w:r w:rsidDel="00000000" w:rsidR="00000000" w:rsidRPr="00000000">
              <w:rPr>
                <w:rFonts w:ascii="Arial" w:cs="Arial" w:eastAsia="Arial" w:hAnsi="Arial"/>
                <w:b w:val="1"/>
                <w:bCs w:val="1"/>
                <w:color w:val="2e75b6"/>
                <w:sz w:val="19"/>
                <w:szCs w:val="19"/>
                <w:rtl w:val="0"/>
              </w:rPr>
              <w:t xml:space="preserve">0.5–1.5mm</w:t>
            </w:r>
            <w:r w:rsidDel="00000000" w:rsidR="00000000" w:rsidRPr="00000000">
              <w:rPr>
                <w:rFonts w:ascii="Arial" w:cs="Arial" w:eastAsia="Arial" w:hAnsi="Arial"/>
                <w:color w:val="333333"/>
                <w:sz w:val="19"/>
                <w:szCs w:val="19"/>
                <w:rtl w:val="0"/>
              </w:rPr>
              <w:t xml:space="preserve">), but power-line toroidal chokes can be very tall (</w:t>
            </w:r>
            <w:r w:rsidDel="00000000" w:rsidR="00000000" w:rsidRPr="00000000">
              <w:rPr>
                <w:rFonts w:ascii="Arial" w:cs="Arial" w:eastAsia="Arial" w:hAnsi="Arial"/>
                <w:b w:val="1"/>
                <w:bCs w:val="1"/>
                <w:color w:val="2e75b6"/>
                <w:sz w:val="19"/>
                <w:szCs w:val="19"/>
                <w:rtl w:val="0"/>
              </w:rPr>
              <w:t xml:space="preserve">10–40mm+</w:t>
            </w:r>
            <w:r w:rsidDel="00000000" w:rsidR="00000000" w:rsidRPr="00000000">
              <w:rPr>
                <w:rFonts w:ascii="Arial" w:cs="Arial" w:eastAsia="Arial" w:hAnsi="Arial"/>
                <w:color w:val="333333"/>
                <w:sz w:val="19"/>
                <w:szCs w:val="19"/>
                <w:rtl w:val="0"/>
              </w:rPr>
              <w:t xml:space="preserve">). Height is critical for enclosure clearance, especially in compact power supplies, adapters, and automotive modules.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6">
            <w:pPr>
              <w:spacing w:line="276" w:lineRule="auto"/>
              <w:rPr/>
            </w:pPr>
            <w:r w:rsidDel="00000000" w:rsidR="00000000" w:rsidRPr="00000000">
              <w:rPr>
                <w:rFonts w:ascii="Arial" w:cs="Arial" w:eastAsia="Arial" w:hAnsi="Arial"/>
                <w:b w:val="1"/>
                <w:bCs w:val="1"/>
                <w:color w:val="333333"/>
                <w:sz w:val="19"/>
                <w:szCs w:val="19"/>
                <w:rtl w:val="0"/>
              </w:rPr>
              <w:t xml:space="preserve">Safety Rating (UL, IEC, EN)</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7">
            <w:pPr>
              <w:spacing w:line="276" w:lineRule="auto"/>
              <w:rPr/>
            </w:pPr>
            <w:r w:rsidDel="00000000" w:rsidR="00000000" w:rsidRPr="00000000">
              <w:rPr>
                <w:rFonts w:ascii="Arial" w:cs="Arial" w:eastAsia="Arial" w:hAnsi="Arial"/>
                <w:color w:val="333333"/>
                <w:sz w:val="19"/>
                <w:szCs w:val="19"/>
                <w:rtl w:val="0"/>
              </w:rPr>
              <w:t xml:space="preserve">Identity (Flag)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8">
            <w:pPr>
              <w:spacing w:line="276" w:lineRule="auto"/>
              <w:rPr/>
            </w:pPr>
            <w:r w:rsidDel="00000000" w:rsidR="00000000" w:rsidRPr="00000000">
              <w:rPr>
                <w:rFonts w:ascii="Arial" w:cs="Arial" w:eastAsia="Arial" w:hAnsi="Arial"/>
                <w:color w:val="333333"/>
                <w:sz w:val="19"/>
                <w:szCs w:val="19"/>
                <w:rtl w:val="0"/>
              </w:rPr>
              <w:t xml:space="preserve">If Original = Certified, Replacement = Certified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9">
            <w:pPr>
              <w:spacing w:line="276" w:lineRule="auto"/>
              <w:rPr/>
            </w:pPr>
            <w:r w:rsidDel="00000000" w:rsidR="00000000" w:rsidRPr="00000000">
              <w:rPr>
                <w:rFonts w:ascii="Arial" w:cs="Arial" w:eastAsia="Arial" w:hAnsi="Arial"/>
                <w:color w:val="333333"/>
                <w:sz w:val="19"/>
                <w:szCs w:val="19"/>
                <w:rtl w:val="0"/>
              </w:rPr>
              <w:t xml:space="preserve">Power-line common mode chokes in mains-connected equipment often carry </w:t>
            </w:r>
            <w:r w:rsidDel="00000000" w:rsidR="00000000" w:rsidRPr="00000000">
              <w:rPr>
                <w:rFonts w:ascii="Arial" w:cs="Arial" w:eastAsia="Arial" w:hAnsi="Arial"/>
                <w:b w:val="1"/>
                <w:bCs w:val="1"/>
                <w:color w:val="2e75b6"/>
                <w:sz w:val="19"/>
                <w:szCs w:val="19"/>
                <w:rtl w:val="0"/>
              </w:rPr>
              <w:t xml:space="preserve">UL, CSA, TUV, IEC, or EN safety certifications</w:t>
            </w:r>
            <w:r w:rsidDel="00000000" w:rsidR="00000000" w:rsidRPr="00000000">
              <w:rPr>
                <w:rFonts w:ascii="Arial" w:cs="Arial" w:eastAsia="Arial" w:hAnsi="Arial"/>
                <w:color w:val="333333"/>
                <w:sz w:val="19"/>
                <w:szCs w:val="19"/>
                <w:rtl w:val="0"/>
              </w:rPr>
              <w:t xml:space="preserve">. These certifications validate insulation, creepage/clearance distances, temperature rise, and flammability. A non-certified part </w:t>
            </w:r>
            <w:r w:rsidDel="00000000" w:rsidR="00000000" w:rsidRPr="00000000">
              <w:rPr>
                <w:rFonts w:ascii="Arial" w:cs="Arial" w:eastAsia="Arial" w:hAnsi="Arial"/>
                <w:b w:val="1"/>
                <w:bCs w:val="1"/>
                <w:color w:val="2e75b6"/>
                <w:sz w:val="19"/>
                <w:szCs w:val="19"/>
                <w:rtl w:val="0"/>
              </w:rPr>
              <w:t xml:space="preserve">cannot</w:t>
            </w:r>
            <w:r w:rsidDel="00000000" w:rsidR="00000000" w:rsidRPr="00000000">
              <w:rPr>
                <w:rFonts w:ascii="Arial" w:cs="Arial" w:eastAsia="Arial" w:hAnsi="Arial"/>
                <w:color w:val="333333"/>
                <w:sz w:val="19"/>
                <w:szCs w:val="19"/>
                <w:rtl w:val="0"/>
              </w:rPr>
              <w:t xml:space="preserve"> replace a certified one in mains-connected applications—this is a regulatory compliance requirement, not a performance preference.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spacing w:line="276" w:lineRule="auto"/>
              <w:rPr/>
            </w:pPr>
            <w:r w:rsidDel="00000000" w:rsidR="00000000" w:rsidRPr="00000000">
              <w:rPr>
                <w:rFonts w:ascii="Arial" w:cs="Arial" w:eastAsia="Arial" w:hAnsi="Arial"/>
                <w:b w:val="1"/>
                <w:bCs w:val="1"/>
                <w:color w:val="333333"/>
                <w:sz w:val="19"/>
                <w:szCs w:val="19"/>
                <w:rtl w:val="0"/>
              </w:rPr>
              <w:t xml:space="preserve">Shielding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line="276" w:lineRule="auto"/>
              <w:rPr/>
            </w:pPr>
            <w:r w:rsidDel="00000000" w:rsidR="00000000" w:rsidRPr="00000000">
              <w:rPr>
                <w:rFonts w:ascii="Arial" w:cs="Arial" w:eastAsia="Arial" w:hAnsi="Arial"/>
                <w:color w:val="333333"/>
                <w:sz w:val="19"/>
                <w:szCs w:val="19"/>
                <w:rtl w:val="0"/>
              </w:rPr>
              <w:t xml:space="preserve">Identity (Flag)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line="276" w:lineRule="auto"/>
              <w:rPr/>
            </w:pPr>
            <w:r w:rsidDel="00000000" w:rsidR="00000000" w:rsidRPr="00000000">
              <w:rPr>
                <w:rFonts w:ascii="Arial" w:cs="Arial" w:eastAsia="Arial" w:hAnsi="Arial"/>
                <w:color w:val="333333"/>
                <w:sz w:val="19"/>
                <w:szCs w:val="19"/>
                <w:rtl w:val="0"/>
              </w:rPr>
              <w:t xml:space="preserve">If Original = Shielded, Replacement = Shielded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line="276" w:lineRule="auto"/>
              <w:rPr/>
            </w:pPr>
            <w:r w:rsidDel="00000000" w:rsidR="00000000" w:rsidRPr="00000000">
              <w:rPr>
                <w:rFonts w:ascii="Arial" w:cs="Arial" w:eastAsia="Arial" w:hAnsi="Arial"/>
                <w:color w:val="333333"/>
                <w:sz w:val="19"/>
                <w:szCs w:val="19"/>
                <w:rtl w:val="0"/>
              </w:rPr>
              <w:t xml:space="preserve">Some common mode chokes are shielded to contain the magnetic field and prevent coupling to adjacent components. </w:t>
            </w:r>
            <w:r w:rsidDel="00000000" w:rsidR="00000000" w:rsidRPr="00000000">
              <w:rPr>
                <w:rFonts w:ascii="Arial" w:cs="Arial" w:eastAsia="Arial" w:hAnsi="Arial"/>
                <w:b w:val="1"/>
                <w:bCs w:val="1"/>
                <w:color w:val="2e75b6"/>
                <w:sz w:val="19"/>
                <w:szCs w:val="19"/>
                <w:rtl w:val="0"/>
              </w:rPr>
              <w:t xml:space="preserve">Shielded</w:t>
            </w:r>
            <w:r w:rsidDel="00000000" w:rsidR="00000000" w:rsidRPr="00000000">
              <w:rPr>
                <w:rFonts w:ascii="Arial" w:cs="Arial" w:eastAsia="Arial" w:hAnsi="Arial"/>
                <w:color w:val="333333"/>
                <w:sz w:val="19"/>
                <w:szCs w:val="19"/>
                <w:rtl w:val="0"/>
              </w:rPr>
              <w:t xml:space="preserve"> chokes are preferred in dense layouts where stray fields could induce noise in nearby signal traces. An unshielded choke cannot replace a shielded one without risking additional EMI or crosstalk.</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E">
            <w:pPr>
              <w:spacing w:line="276" w:lineRule="auto"/>
              <w:rPr/>
            </w:pPr>
            <w:r w:rsidDel="00000000" w:rsidR="00000000" w:rsidRPr="00000000">
              <w:rPr>
                <w:rFonts w:ascii="Arial" w:cs="Arial" w:eastAsia="Arial" w:hAnsi="Arial"/>
                <w:b w:val="1"/>
                <w:bCs w:val="1"/>
                <w:color w:val="333333"/>
                <w:sz w:val="19"/>
                <w:szCs w:val="19"/>
                <w:rtl w:val="0"/>
              </w:rPr>
              <w:t xml:space="preserve">AEC-Q200 Qualification</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F">
            <w:pPr>
              <w:spacing w:line="276" w:lineRule="auto"/>
              <w:rPr/>
            </w:pPr>
            <w:r w:rsidDel="00000000" w:rsidR="00000000" w:rsidRPr="00000000">
              <w:rPr>
                <w:rFonts w:ascii="Arial" w:cs="Arial" w:eastAsia="Arial" w:hAnsi="Arial"/>
                <w:color w:val="333333"/>
                <w:sz w:val="19"/>
                <w:szCs w:val="19"/>
                <w:rtl w:val="0"/>
              </w:rPr>
              <w:t xml:space="preserve">Identity (Flag)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60">
            <w:pPr>
              <w:spacing w:line="276" w:lineRule="auto"/>
              <w:rPr/>
            </w:pPr>
            <w:r w:rsidDel="00000000" w:rsidR="00000000" w:rsidRPr="00000000">
              <w:rPr>
                <w:rFonts w:ascii="Arial" w:cs="Arial" w:eastAsia="Arial" w:hAnsi="Arial"/>
                <w:color w:val="333333"/>
                <w:sz w:val="19"/>
                <w:szCs w:val="19"/>
                <w:rtl w:val="0"/>
              </w:rPr>
              <w:t xml:space="preserve">If Original = Yes, Replacement = Yes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61">
            <w:pPr>
              <w:spacing w:line="276" w:lineRule="auto"/>
              <w:rPr/>
            </w:pPr>
            <w:r w:rsidDel="00000000" w:rsidR="00000000" w:rsidRPr="00000000">
              <w:rPr>
                <w:rFonts w:ascii="Arial" w:cs="Arial" w:eastAsia="Arial" w:hAnsi="Arial"/>
                <w:color w:val="333333"/>
                <w:sz w:val="19"/>
                <w:szCs w:val="19"/>
                <w:rtl w:val="0"/>
              </w:rPr>
              <w:t xml:space="preserve">Required for automotive applications. Common mode chokes in automotive designs (CAN bus, Ethernet, power lines) must withstand extreme thermal cycling, vibration, and humidity. AEC-Q200 qualified parts undergo rigorous testing. A non-qualified part </w:t>
            </w:r>
            <w:r w:rsidDel="00000000" w:rsidR="00000000" w:rsidRPr="00000000">
              <w:rPr>
                <w:rFonts w:ascii="Arial" w:cs="Arial" w:eastAsia="Arial" w:hAnsi="Arial"/>
                <w:b w:val="1"/>
                <w:bCs w:val="1"/>
                <w:color w:val="2e75b6"/>
                <w:sz w:val="19"/>
                <w:szCs w:val="19"/>
                <w:rtl w:val="0"/>
              </w:rPr>
              <w:t xml:space="preserve">cannot</w:t>
            </w:r>
            <w:r w:rsidDel="00000000" w:rsidR="00000000" w:rsidRPr="00000000">
              <w:rPr>
                <w:rFonts w:ascii="Arial" w:cs="Arial" w:eastAsia="Arial" w:hAnsi="Arial"/>
                <w:color w:val="333333"/>
                <w:sz w:val="19"/>
                <w:szCs w:val="19"/>
                <w:rtl w:val="0"/>
              </w:rPr>
              <w:t xml:space="preserve"> replace a qualified one.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spacing w:line="276" w:lineRule="auto"/>
              <w:rPr/>
            </w:pPr>
            <w:r w:rsidDel="00000000" w:rsidR="00000000" w:rsidRPr="00000000">
              <w:rPr>
                <w:rFonts w:ascii="Arial" w:cs="Arial" w:eastAsia="Arial" w:hAnsi="Arial"/>
                <w:b w:val="1"/>
                <w:bCs w:val="1"/>
                <w:color w:val="333333"/>
                <w:sz w:val="19"/>
                <w:szCs w:val="19"/>
                <w:rtl w:val="0"/>
              </w:rPr>
              <w:t xml:space="preserve">Moisture Sensitivity Level (MSL)</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spacing w:line="276" w:lineRule="auto"/>
              <w:rPr/>
            </w:pPr>
            <w:sdt>
              <w:sdtPr>
                <w:id w:val="-655306335"/>
                <w:tag w:val="goog_rdk_8"/>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spacing w:line="276" w:lineRule="auto"/>
              <w:rPr/>
            </w:pPr>
            <w:r w:rsidDel="00000000" w:rsidR="00000000" w:rsidRPr="00000000">
              <w:rPr>
                <w:rFonts w:ascii="Arial" w:cs="Arial" w:eastAsia="Arial" w:hAnsi="Arial"/>
                <w:b w:val="1"/>
                <w:bCs w:val="1"/>
                <w:color w:val="2e75b6"/>
                <w:sz w:val="19"/>
                <w:szCs w:val="19"/>
                <w:rtl w:val="0"/>
              </w:rPr>
              <w:t xml:space="preserve">MSL 1</w:t>
            </w:r>
            <w:r w:rsidDel="00000000" w:rsidR="00000000" w:rsidRPr="00000000">
              <w:rPr>
                <w:rFonts w:ascii="Arial" w:cs="Arial" w:eastAsia="Arial" w:hAnsi="Arial"/>
                <w:color w:val="333333"/>
                <w:sz w:val="19"/>
                <w:szCs w:val="19"/>
                <w:rtl w:val="0"/>
              </w:rPr>
              <w:t xml:space="preserve"> (unlimited floor life) is best. Most through-hole power-line chokes are not MSL-sensitive, but SMD signal-line types may have MSL ratings that affect reflow handling and baking requirements.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66">
            <w:pPr>
              <w:spacing w:line="276" w:lineRule="auto"/>
              <w:rPr/>
            </w:pPr>
            <w:r w:rsidDel="00000000" w:rsidR="00000000" w:rsidRPr="00000000">
              <w:rPr>
                <w:rFonts w:ascii="Arial" w:cs="Arial" w:eastAsia="Arial" w:hAnsi="Arial"/>
                <w:b w:val="1"/>
                <w:bCs w:val="1"/>
                <w:color w:val="333333"/>
                <w:sz w:val="19"/>
                <w:szCs w:val="19"/>
                <w:rtl w:val="0"/>
              </w:rPr>
              <w:t xml:space="preserve">Packaging (Tape &amp; Reel, etc.)</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67">
            <w:pPr>
              <w:spacing w:line="276" w:lineRule="auto"/>
              <w:rPr/>
            </w:pPr>
            <w:r w:rsidDel="00000000" w:rsidR="00000000" w:rsidRPr="00000000">
              <w:rPr>
                <w:rFonts w:ascii="Arial" w:cs="Arial" w:eastAsia="Arial" w:hAnsi="Arial"/>
                <w:color w:val="333333"/>
                <w:sz w:val="19"/>
                <w:szCs w:val="19"/>
                <w:rtl w:val="0"/>
              </w:rPr>
              <w:t xml:space="preserve">Operational</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68">
            <w:pPr>
              <w:spacing w:line="276" w:lineRule="auto"/>
              <w:rPr/>
            </w:pPr>
            <w:r w:rsidDel="00000000" w:rsidR="00000000" w:rsidRPr="00000000">
              <w:rPr>
                <w:rFonts w:ascii="Arial" w:cs="Arial" w:eastAsia="Arial" w:hAnsi="Arial"/>
                <w:color w:val="333333"/>
                <w:sz w:val="19"/>
                <w:szCs w:val="19"/>
                <w:rtl w:val="0"/>
              </w:rPr>
              <w:t xml:space="preserve">Production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69">
            <w:pPr>
              <w:spacing w:line="276" w:lineRule="auto"/>
              <w:rPr/>
            </w:pPr>
            <w:r w:rsidDel="00000000" w:rsidR="00000000" w:rsidRPr="00000000">
              <w:rPr>
                <w:rFonts w:ascii="Arial" w:cs="Arial" w:eastAsia="Arial" w:hAnsi="Arial"/>
                <w:color w:val="333333"/>
                <w:sz w:val="19"/>
                <w:szCs w:val="19"/>
                <w:rtl w:val="0"/>
              </w:rPr>
              <w:t xml:space="preserve">For SMD signal-line chokes, </w:t>
            </w:r>
            <w:r w:rsidDel="00000000" w:rsidR="00000000" w:rsidRPr="00000000">
              <w:rPr>
                <w:rFonts w:ascii="Arial" w:cs="Arial" w:eastAsia="Arial" w:hAnsi="Arial"/>
                <w:b w:val="1"/>
                <w:bCs w:val="1"/>
                <w:color w:val="2e75b6"/>
                <w:sz w:val="19"/>
                <w:szCs w:val="19"/>
                <w:rtl w:val="0"/>
              </w:rPr>
              <w:t xml:space="preserve">Tape &amp; Reel</w:t>
            </w:r>
            <w:r w:rsidDel="00000000" w:rsidR="00000000" w:rsidRPr="00000000">
              <w:rPr>
                <w:rFonts w:ascii="Arial" w:cs="Arial" w:eastAsia="Arial" w:hAnsi="Arial"/>
                <w:color w:val="333333"/>
                <w:sz w:val="19"/>
                <w:szCs w:val="19"/>
                <w:rtl w:val="0"/>
              </w:rPr>
              <w:t xml:space="preserve"> is required for automated pick-and-place. For larger power-line chokes, </w:t>
            </w:r>
            <w:r w:rsidDel="00000000" w:rsidR="00000000" w:rsidRPr="00000000">
              <w:rPr>
                <w:rFonts w:ascii="Arial" w:cs="Arial" w:eastAsia="Arial" w:hAnsi="Arial"/>
                <w:b w:val="1"/>
                <w:bCs w:val="1"/>
                <w:color w:val="2e75b6"/>
                <w:sz w:val="19"/>
                <w:szCs w:val="19"/>
                <w:rtl w:val="0"/>
              </w:rPr>
              <w:t xml:space="preserve">Tray</w:t>
            </w:r>
            <w:r w:rsidDel="00000000" w:rsidR="00000000" w:rsidRPr="00000000">
              <w:rPr>
                <w:rFonts w:ascii="Arial" w:cs="Arial" w:eastAsia="Arial" w:hAnsi="Arial"/>
                <w:color w:val="333333"/>
                <w:sz w:val="19"/>
                <w:szCs w:val="19"/>
                <w:rtl w:val="0"/>
              </w:rPr>
              <w:t xml:space="preserve"> or </w:t>
            </w:r>
            <w:r w:rsidDel="00000000" w:rsidR="00000000" w:rsidRPr="00000000">
              <w:rPr>
                <w:rFonts w:ascii="Arial" w:cs="Arial" w:eastAsia="Arial" w:hAnsi="Arial"/>
                <w:b w:val="1"/>
                <w:bCs w:val="1"/>
                <w:color w:val="2e75b6"/>
                <w:sz w:val="19"/>
                <w:szCs w:val="19"/>
                <w:rtl w:val="0"/>
              </w:rPr>
              <w:t xml:space="preserve">Bulk</w:t>
            </w:r>
            <w:r w:rsidDel="00000000" w:rsidR="00000000" w:rsidRPr="00000000">
              <w:rPr>
                <w:rFonts w:ascii="Arial" w:cs="Arial" w:eastAsia="Arial" w:hAnsi="Arial"/>
                <w:color w:val="333333"/>
                <w:sz w:val="19"/>
                <w:szCs w:val="19"/>
                <w:rtl w:val="0"/>
              </w:rPr>
              <w:t xml:space="preserve"> packaging is common and may require different feeder setups or manual placement. Ensure compatibility with the assembly process.</w:t>
            </w:r>
            <w:r w:rsidDel="00000000" w:rsidR="00000000" w:rsidRPr="00000000">
              <w:rPr>
                <w:rtl w:val="0"/>
              </w:rPr>
            </w:r>
          </w:p>
        </w:tc>
      </w:tr>
    </w:tbl>
    <w:p w:rsidR="00000000" w:rsidDel="00000000" w:rsidP="00000000" w:rsidRDefault="00000000" w:rsidRPr="00000000" w14:paraId="0000006A">
      <w:pPr>
        <w:spacing w:after="120" w:before="360" w:lineRule="auto"/>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Fonts w:ascii="Arial" w:cs="Arial" w:eastAsia="Arial" w:hAnsi="Arial"/>
          <w:b w:val="1"/>
          <w:bCs w:val="1"/>
          <w:color w:val="333333"/>
          <w:sz w:val="26"/>
          <w:szCs w:val="26"/>
          <w:rtl w:val="0"/>
        </w:rPr>
        <w:t xml:space="preserve">Logic Type Definitions</w:t>
      </w:r>
      <w:r w:rsidDel="00000000" w:rsidR="00000000" w:rsidRPr="00000000">
        <w:rPr>
          <w:rtl w:val="0"/>
        </w:rPr>
      </w:r>
    </w:p>
    <w:p w:rsidR="00000000" w:rsidDel="00000000" w:rsidP="00000000" w:rsidRDefault="00000000" w:rsidRPr="00000000" w14:paraId="0000006C">
      <w:pPr>
        <w:spacing w:after="80" w:line="276" w:lineRule="auto"/>
        <w:rPr/>
      </w:pPr>
      <w:r w:rsidDel="00000000" w:rsidR="00000000" w:rsidRPr="00000000">
        <w:rPr>
          <w:rFonts w:ascii="Arial" w:cs="Arial" w:eastAsia="Arial" w:hAnsi="Arial"/>
          <w:b w:val="1"/>
          <w:bCs w:val="1"/>
          <w:sz w:val="20"/>
          <w:szCs w:val="20"/>
          <w:rtl w:val="0"/>
        </w:rPr>
        <w:t xml:space="preserve">Identity: </w:t>
      </w:r>
      <w:r w:rsidDel="00000000" w:rsidR="00000000" w:rsidRPr="00000000">
        <w:rPr>
          <w:rFonts w:ascii="Arial" w:cs="Arial" w:eastAsia="Arial" w:hAnsi="Arial"/>
          <w:sz w:val="20"/>
          <w:szCs w:val="20"/>
          <w:rtl w:val="0"/>
        </w:rPr>
        <w:t xml:space="preserve">The replacement value must exactly match the original. No deviation allowed.</w:t>
      </w:r>
      <w:r w:rsidDel="00000000" w:rsidR="00000000" w:rsidRPr="00000000">
        <w:rPr>
          <w:rtl w:val="0"/>
        </w:rPr>
      </w:r>
    </w:p>
    <w:p w:rsidR="00000000" w:rsidDel="00000000" w:rsidP="00000000" w:rsidRDefault="00000000" w:rsidRPr="00000000" w14:paraId="0000006D">
      <w:pPr>
        <w:spacing w:after="80" w:line="276" w:lineRule="auto"/>
        <w:rPr/>
      </w:pPr>
      <w:r w:rsidDel="00000000" w:rsidR="00000000" w:rsidRPr="00000000">
        <w:rPr>
          <w:rFonts w:ascii="Arial" w:cs="Arial" w:eastAsia="Arial" w:hAnsi="Arial"/>
          <w:b w:val="1"/>
          <w:bCs w:val="1"/>
          <w:sz w:val="20"/>
          <w:szCs w:val="20"/>
          <w:rtl w:val="0"/>
        </w:rPr>
        <w:t xml:space="preserve">Identity (Flag): </w:t>
      </w:r>
      <w:r w:rsidDel="00000000" w:rsidR="00000000" w:rsidRPr="00000000">
        <w:rPr>
          <w:rFonts w:ascii="Arial" w:cs="Arial" w:eastAsia="Arial" w:hAnsi="Arial"/>
          <w:sz w:val="20"/>
          <w:szCs w:val="20"/>
          <w:rtl w:val="0"/>
        </w:rPr>
        <w:t xml:space="preserve">A boolean or class-based attribute. If the original requires it, the replacement must also have it. If the original does not, either value is acceptable.</w:t>
      </w:r>
      <w:r w:rsidDel="00000000" w:rsidR="00000000" w:rsidRPr="00000000">
        <w:rPr>
          <w:rtl w:val="0"/>
        </w:rPr>
      </w:r>
    </w:p>
    <w:p w:rsidR="00000000" w:rsidDel="00000000" w:rsidP="00000000" w:rsidRDefault="00000000" w:rsidRPr="00000000" w14:paraId="0000006E">
      <w:pPr>
        <w:spacing w:after="80" w:line="276" w:lineRule="auto"/>
        <w:rPr/>
      </w:pPr>
      <w:r w:rsidDel="00000000" w:rsidR="00000000" w:rsidRPr="00000000">
        <w:rPr>
          <w:rFonts w:ascii="Arial" w:cs="Arial" w:eastAsia="Arial" w:hAnsi="Arial"/>
          <w:b w:val="1"/>
          <w:bCs w:val="1"/>
          <w:sz w:val="20"/>
          <w:szCs w:val="20"/>
          <w:rtl w:val="0"/>
        </w:rPr>
        <w:t xml:space="preserve">Threshold: </w:t>
      </w:r>
      <w:r w:rsidDel="00000000" w:rsidR="00000000" w:rsidRPr="00000000">
        <w:rPr>
          <w:rFonts w:ascii="Arial" w:cs="Arial" w:eastAsia="Arial" w:hAnsi="Arial"/>
          <w:sz w:val="20"/>
          <w:szCs w:val="20"/>
          <w:rtl w:val="0"/>
        </w:rPr>
        <w:t xml:space="preserve">A numeric attribute where the replacement must meet or exceed (or be at/below) a boundary defined by the original part’s spec.</w:t>
      </w:r>
      <w:r w:rsidDel="00000000" w:rsidR="00000000" w:rsidRPr="00000000">
        <w:rPr>
          <w:rtl w:val="0"/>
        </w:rPr>
      </w:r>
    </w:p>
    <w:p w:rsidR="00000000" w:rsidDel="00000000" w:rsidP="00000000" w:rsidRDefault="00000000" w:rsidRPr="00000000" w14:paraId="0000006F">
      <w:pPr>
        <w:spacing w:after="80" w:line="276" w:lineRule="auto"/>
        <w:rPr/>
      </w:pPr>
      <w:r w:rsidDel="00000000" w:rsidR="00000000" w:rsidRPr="00000000">
        <w:rPr>
          <w:rFonts w:ascii="Arial" w:cs="Arial" w:eastAsia="Arial" w:hAnsi="Arial"/>
          <w:b w:val="1"/>
          <w:bCs w:val="1"/>
          <w:sz w:val="20"/>
          <w:szCs w:val="20"/>
          <w:rtl w:val="0"/>
        </w:rPr>
        <w:t xml:space="preserve">Fit: </w:t>
      </w:r>
      <w:r w:rsidDel="00000000" w:rsidR="00000000" w:rsidRPr="00000000">
        <w:rPr>
          <w:rFonts w:ascii="Arial" w:cs="Arial" w:eastAsia="Arial" w:hAnsi="Arial"/>
          <w:sz w:val="20"/>
          <w:szCs w:val="20"/>
          <w:rtl w:val="0"/>
        </w:rPr>
        <w:t xml:space="preserve">A physical/dimensional constraint. The replacement must physically fit in the same space.</w:t>
      </w:r>
      <w:r w:rsidDel="00000000" w:rsidR="00000000" w:rsidRPr="00000000">
        <w:rPr>
          <w:rtl w:val="0"/>
        </w:rPr>
      </w:r>
    </w:p>
    <w:p w:rsidR="00000000" w:rsidDel="00000000" w:rsidP="00000000" w:rsidRDefault="00000000" w:rsidRPr="00000000" w14:paraId="00000070">
      <w:pPr>
        <w:spacing w:after="80" w:line="276" w:lineRule="auto"/>
        <w:rPr/>
      </w:pPr>
      <w:r w:rsidDel="00000000" w:rsidR="00000000" w:rsidRPr="00000000">
        <w:rPr>
          <w:rFonts w:ascii="Arial" w:cs="Arial" w:eastAsia="Arial" w:hAnsi="Arial"/>
          <w:b w:val="1"/>
          <w:bCs w:val="1"/>
          <w:sz w:val="20"/>
          <w:szCs w:val="20"/>
          <w:rtl w:val="0"/>
        </w:rPr>
        <w:t xml:space="preserve">Application Review: </w:t>
      </w:r>
      <w:r w:rsidDel="00000000" w:rsidR="00000000" w:rsidRPr="00000000">
        <w:rPr>
          <w:rFonts w:ascii="Arial" w:cs="Arial" w:eastAsia="Arial" w:hAnsi="Arial"/>
          <w:sz w:val="20"/>
          <w:szCs w:val="20"/>
          <w:rtl w:val="0"/>
        </w:rPr>
        <w:t xml:space="preserve">Cannot be fully automated by spec comparison alone. Requires consulting manufacturer curves, interface compliance data, or performing circuit-level analysis.</w:t>
      </w:r>
      <w:r w:rsidDel="00000000" w:rsidR="00000000" w:rsidRPr="00000000">
        <w:rPr>
          <w:rtl w:val="0"/>
        </w:rPr>
      </w:r>
    </w:p>
    <w:p w:rsidR="00000000" w:rsidDel="00000000" w:rsidP="00000000" w:rsidRDefault="00000000" w:rsidRPr="00000000" w14:paraId="00000071">
      <w:pPr>
        <w:spacing w:after="80" w:line="276" w:lineRule="auto"/>
        <w:rPr/>
      </w:pPr>
      <w:r w:rsidDel="00000000" w:rsidR="00000000" w:rsidRPr="00000000">
        <w:rPr>
          <w:rFonts w:ascii="Arial" w:cs="Arial" w:eastAsia="Arial" w:hAnsi="Arial"/>
          <w:b w:val="1"/>
          <w:bCs w:val="1"/>
          <w:sz w:val="20"/>
          <w:szCs w:val="20"/>
          <w:rtl w:val="0"/>
        </w:rPr>
        <w:t xml:space="preserve">Operational: </w:t>
      </w:r>
      <w:r w:rsidDel="00000000" w:rsidR="00000000" w:rsidRPr="00000000">
        <w:rPr>
          <w:rFonts w:ascii="Arial" w:cs="Arial" w:eastAsia="Arial" w:hAnsi="Arial"/>
          <w:sz w:val="20"/>
          <w:szCs w:val="20"/>
          <w:rtl w:val="0"/>
        </w:rPr>
        <w:t xml:space="preserve">A non-electrical parameter relevant to manufacturing or supply chain compatibility.</w:t>
      </w:r>
      <w:r w:rsidDel="00000000" w:rsidR="00000000" w:rsidRPr="00000000">
        <w:rPr>
          <w:rtl w:val="0"/>
        </w:rPr>
      </w:r>
    </w:p>
    <w:p w:rsidR="00000000" w:rsidDel="00000000" w:rsidP="00000000" w:rsidRDefault="00000000" w:rsidRPr="00000000" w14:paraId="00000072">
      <w:pPr>
        <w:spacing w:after="120" w:before="240" w:lineRule="auto"/>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Fonts w:ascii="Arial" w:cs="Arial" w:eastAsia="Arial" w:hAnsi="Arial"/>
          <w:b w:val="1"/>
          <w:bCs w:val="1"/>
          <w:color w:val="333333"/>
          <w:sz w:val="26"/>
          <w:szCs w:val="26"/>
          <w:rtl w:val="0"/>
        </w:rPr>
        <w:t xml:space="preserve">Common Mode Choke-Specific Notes</w:t>
      </w:r>
      <w:r w:rsidDel="00000000" w:rsidR="00000000" w:rsidRPr="00000000">
        <w:rPr>
          <w:rtl w:val="0"/>
        </w:rPr>
      </w:r>
    </w:p>
    <w:p w:rsidR="00000000" w:rsidDel="00000000" w:rsidP="00000000" w:rsidRDefault="00000000" w:rsidRPr="00000000" w14:paraId="00000074">
      <w:pPr>
        <w:spacing w:after="100" w:line="276" w:lineRule="auto"/>
        <w:rPr/>
      </w:pPr>
      <w:r w:rsidDel="00000000" w:rsidR="00000000" w:rsidRPr="00000000">
        <w:rPr>
          <w:rFonts w:ascii="Arial" w:cs="Arial" w:eastAsia="Arial" w:hAnsi="Arial"/>
          <w:b w:val="1"/>
          <w:bCs w:val="1"/>
          <w:sz w:val="20"/>
          <w:szCs w:val="20"/>
          <w:rtl w:val="0"/>
        </w:rPr>
        <w:t xml:space="preserve">Common Mode vs. Differential Mode: </w:t>
      </w:r>
      <w:r w:rsidDel="00000000" w:rsidR="00000000" w:rsidRPr="00000000">
        <w:rPr>
          <w:rFonts w:ascii="Arial" w:cs="Arial" w:eastAsia="Arial" w:hAnsi="Arial"/>
          <w:sz w:val="20"/>
          <w:szCs w:val="20"/>
          <w:rtl w:val="0"/>
        </w:rPr>
        <w:t xml:space="preserve">A common mode choke works by winding two (or more) conductors around a shared magnetic core in the same direction. Common mode currents (noise flowing in the same direction on both lines) see high impedance because their magnetic fields add constructively in the core. Differential mode currents (the desired signal, flowing in opposite directions) see near-zero impedance because their magnetic fields cancel in the core. This is why the choke blocks noise without blocking the signal. The quality of this cancellation depends on winding symmetry and coupling.</w:t>
      </w:r>
      <w:r w:rsidDel="00000000" w:rsidR="00000000" w:rsidRPr="00000000">
        <w:rPr>
          <w:rtl w:val="0"/>
        </w:rPr>
      </w:r>
    </w:p>
    <w:p w:rsidR="00000000" w:rsidDel="00000000" w:rsidP="00000000" w:rsidRDefault="00000000" w:rsidRPr="00000000" w14:paraId="00000075">
      <w:pPr>
        <w:spacing w:after="100" w:line="276" w:lineRule="auto"/>
        <w:rPr/>
      </w:pPr>
      <w:r w:rsidDel="00000000" w:rsidR="00000000" w:rsidRPr="00000000">
        <w:rPr>
          <w:rFonts w:ascii="Arial" w:cs="Arial" w:eastAsia="Arial" w:hAnsi="Arial"/>
          <w:b w:val="1"/>
          <w:bCs w:val="1"/>
          <w:sz w:val="20"/>
          <w:szCs w:val="20"/>
          <w:rtl w:val="0"/>
        </w:rPr>
        <w:t xml:space="preserve">Signal-Line vs. Power-Line — Two Different Worlds: </w:t>
      </w:r>
      <w:r w:rsidDel="00000000" w:rsidR="00000000" w:rsidRPr="00000000">
        <w:rPr>
          <w:rFonts w:ascii="Arial" w:cs="Arial" w:eastAsia="Arial" w:hAnsi="Arial"/>
          <w:sz w:val="20"/>
          <w:szCs w:val="20"/>
          <w:rtl w:val="0"/>
        </w:rPr>
        <w:t xml:space="preserve">Signal-line common mode chokes (for USB, HDMI, Ethernet, CAN) are small SMD components optimized for high-frequency common mode rejection (100MHz–1GHz+) with minimal impact on the differential signal. Key specs are impedance at 100MHz, insertion loss, return loss, and mode conversion. Power-line common mode chokes (for AC mains, DC bus filtering) are larger wound components optimized for high current handling and low-frequency filtering (10kHz–1MHz). Key specs are inductance, rated current, DCR, and voltage rating. These two categories share a name but are different components with different parameter priorities. Never cross-substitute.</w:t>
      </w:r>
      <w:r w:rsidDel="00000000" w:rsidR="00000000" w:rsidRPr="00000000">
        <w:rPr>
          <w:rtl w:val="0"/>
        </w:rPr>
      </w:r>
    </w:p>
    <w:p w:rsidR="00000000" w:rsidDel="00000000" w:rsidP="00000000" w:rsidRDefault="00000000" w:rsidRPr="00000000" w14:paraId="00000076">
      <w:pPr>
        <w:spacing w:after="100" w:line="276" w:lineRule="auto"/>
        <w:rPr/>
      </w:pPr>
      <w:r w:rsidDel="00000000" w:rsidR="00000000" w:rsidRPr="00000000">
        <w:rPr>
          <w:rFonts w:ascii="Arial" w:cs="Arial" w:eastAsia="Arial" w:hAnsi="Arial"/>
          <w:b w:val="1"/>
          <w:bCs w:val="1"/>
          <w:sz w:val="20"/>
          <w:szCs w:val="20"/>
          <w:rtl w:val="0"/>
        </w:rPr>
        <w:t xml:space="preserve">Mode Conversion — When the Choke Makes EMI Worse: </w:t>
      </w:r>
      <w:r w:rsidDel="00000000" w:rsidR="00000000" w:rsidRPr="00000000">
        <w:rPr>
          <w:rFonts w:ascii="Arial" w:cs="Arial" w:eastAsia="Arial" w:hAnsi="Arial"/>
          <w:sz w:val="20"/>
          <w:szCs w:val="20"/>
          <w:rtl w:val="0"/>
        </w:rPr>
        <w:t xml:space="preserve">If the two windings of a common mode choke are not perfectly balanced, some common mode energy is converted into differential mode energy (and vice versa). This “mode conversion” can actually increase conducted emissions on differential mode or degrade the signal on high-speed data lines. High-quality signal-line chokes are characterized for mode conversion (Scd21 parameter in mixed-mode S-parameters). When substituting on high-speed interfaces like USB 3.x or HDMI 2.x, verify that the replacement’s mode conversion performance is equivalent.</w:t>
      </w:r>
      <w:r w:rsidDel="00000000" w:rsidR="00000000" w:rsidRPr="00000000">
        <w:rPr>
          <w:rtl w:val="0"/>
        </w:rPr>
      </w:r>
    </w:p>
    <w:p w:rsidR="00000000" w:rsidDel="00000000" w:rsidP="00000000" w:rsidRDefault="00000000" w:rsidRPr="00000000" w14:paraId="00000077">
      <w:pPr>
        <w:spacing w:after="100" w:line="276" w:lineRule="auto"/>
        <w:rPr/>
      </w:pPr>
      <w:r w:rsidDel="00000000" w:rsidR="00000000" w:rsidRPr="00000000">
        <w:rPr>
          <w:rFonts w:ascii="Arial" w:cs="Arial" w:eastAsia="Arial" w:hAnsi="Arial"/>
          <w:b w:val="1"/>
          <w:bCs w:val="1"/>
          <w:sz w:val="20"/>
          <w:szCs w:val="20"/>
          <w:rtl w:val="0"/>
        </w:rPr>
        <w:t xml:space="preserve">Leakage Inductance — Intentional vs. Parasitic: </w:t>
      </w:r>
      <w:r w:rsidDel="00000000" w:rsidR="00000000" w:rsidRPr="00000000">
        <w:rPr>
          <w:rFonts w:ascii="Arial" w:cs="Arial" w:eastAsia="Arial" w:hAnsi="Arial"/>
          <w:sz w:val="20"/>
          <w:szCs w:val="20"/>
          <w:rtl w:val="0"/>
        </w:rPr>
        <w:t xml:space="preserve">In signal-line chokes, leakage inductance is parasitic and undesirable—it degrades differential signal quality. Manufacturers minimize it through tight winding coupling. In power-line chokes, some leakage inductance is sometimes intentionally designed in to provide combined common mode and differential mode filtering in a single component. Some power-line chokes are even marketed as “combined CM/DM chokes.” When substituting, verify whether the original design relies on leakage inductance for differential mode filtering. If it does, the replacement must have similar leakage inductance—not just similar common mode inductance.</w:t>
      </w:r>
      <w:r w:rsidDel="00000000" w:rsidR="00000000" w:rsidRPr="00000000">
        <w:rPr>
          <w:rtl w:val="0"/>
        </w:rPr>
      </w:r>
    </w:p>
    <w:p w:rsidR="00000000" w:rsidDel="00000000" w:rsidP="00000000" w:rsidRDefault="00000000" w:rsidRPr="00000000" w14:paraId="00000078">
      <w:pPr>
        <w:spacing w:after="100" w:line="276" w:lineRule="auto"/>
        <w:rPr/>
      </w:pPr>
      <w:r w:rsidDel="00000000" w:rsidR="00000000" w:rsidRPr="00000000">
        <w:rPr>
          <w:rFonts w:ascii="Arial" w:cs="Arial" w:eastAsia="Arial" w:hAnsi="Arial"/>
          <w:b w:val="1"/>
          <w:bCs w:val="1"/>
          <w:sz w:val="20"/>
          <w:szCs w:val="20"/>
          <w:rtl w:val="0"/>
        </w:rPr>
        <w:t xml:space="preserve">EMI Compliance Risk: </w:t>
      </w:r>
      <w:r w:rsidDel="00000000" w:rsidR="00000000" w:rsidRPr="00000000">
        <w:rPr>
          <w:rFonts w:ascii="Arial" w:cs="Arial" w:eastAsia="Arial" w:hAnsi="Arial"/>
          <w:sz w:val="20"/>
          <w:szCs w:val="20"/>
          <w:rtl w:val="0"/>
        </w:rPr>
        <w:t xml:space="preserve">Common mode chokes are often the component most directly responsible for passing conducted emissions tests (CISPR 32, FCC Part 15, etc.). A substitution that looks correct on paper—same impedance, same current, same package—can still fail EMI compliance if the impedance curve shape, mode conversion, or leakage inductance differs. In production environments where EMI compliance has been verified with a specific part number, treat common mode choke substitution with extra caution and consider re-testing after any change.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3333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7wgQVoLuHpcZ4xuujS5WOu6nG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U9NWkZOX1J4ZUhjdTJhQXRsRXhyQmhySnNDZlY1Rn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2026-02-10T19:02:00.450Z</dcterms:created>
  <dc:creator>Un-named</dc:creator>
</cp:coreProperties>
</file>

<file path=docProps/custom.xml><?xml version="1.0" encoding="utf-8"?>
<Properties xmlns="http://schemas.openxmlformats.org/officeDocument/2006/custom-properties" xmlns:vt="http://schemas.openxmlformats.org/officeDocument/2006/docPropsVTypes"/>
</file>