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b w:val="1"/>
          <w:bCs w:val="1"/>
          <w:color w:val="1f3864"/>
          <w:sz w:val="36"/>
          <w:szCs w:val="36"/>
          <w:rtl w:val="0"/>
        </w:rPr>
        <w:t xml:space="preserve">Ferrite Beads and Chips</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color w:val="666666"/>
          <w:sz w:val="22"/>
          <w:szCs w:val="22"/>
          <w:rtl w:val="0"/>
        </w:rPr>
        <w:t xml:space="preserve">DigiKey Family ID: 70</w:t>
      </w:r>
      <w:r w:rsidDel="00000000" w:rsidR="00000000" w:rsidRPr="00000000">
        <w:rPr>
          <w:rtl w:val="0"/>
        </w:rPr>
      </w:r>
    </w:p>
    <w:p w:rsidR="00000000" w:rsidDel="00000000" w:rsidP="00000000" w:rsidRDefault="00000000" w:rsidRPr="00000000" w14:paraId="00000003">
      <w:pPr>
        <w:spacing w:after="240" w:lineRule="auto"/>
        <w:rPr>
          <w:rFonts w:ascii="Arial" w:cs="Arial" w:eastAsia="Arial" w:hAnsi="Arial"/>
          <w:i w:val="1"/>
          <w:iCs w:val="1"/>
          <w:color w:val="666666"/>
          <w:sz w:val="22"/>
          <w:szCs w:val="22"/>
        </w:rPr>
      </w:pPr>
      <w:r w:rsidDel="00000000" w:rsidR="00000000" w:rsidRPr="00000000">
        <w:rPr>
          <w:rFonts w:ascii="Arial" w:cs="Arial" w:eastAsia="Arial" w:hAnsi="Arial"/>
          <w:i w:val="1"/>
          <w:iCs w:val="1"/>
          <w:color w:val="666666"/>
          <w:sz w:val="22"/>
          <w:szCs w:val="22"/>
          <w:rtl w:val="0"/>
        </w:rPr>
        <w:t xml:space="preserve">Hard Logic Filters for Replacement Part Validation</w:t>
      </w:r>
    </w:p>
    <w:p w:rsidR="00000000" w:rsidDel="00000000" w:rsidP="00000000" w:rsidRDefault="00000000" w:rsidRPr="00000000" w14:paraId="00000004">
      <w:pPr>
        <w:spacing w:after="240" w:before="240" w:lineRule="auto"/>
        <w:rPr>
          <w:color w:val="666666"/>
        </w:rPr>
      </w:pPr>
      <w:r w:rsidDel="00000000" w:rsidR="00000000" w:rsidRPr="00000000">
        <w:rPr>
          <w:color w:val="666666"/>
          <w:rtl w:val="0"/>
        </w:rPr>
        <w:t xml:space="preserve">The key things that make this family unique:</w:t>
      </w:r>
    </w:p>
    <w:p w:rsidR="00000000" w:rsidDel="00000000" w:rsidP="00000000" w:rsidRDefault="00000000" w:rsidRPr="00000000" w14:paraId="00000005">
      <w:pPr>
        <w:numPr>
          <w:ilvl w:val="0"/>
          <w:numId w:val="1"/>
        </w:numPr>
        <w:spacing w:after="0" w:afterAutospacing="0" w:before="240" w:lineRule="auto"/>
        <w:ind w:left="720" w:hanging="360"/>
        <w:rPr>
          <w:color w:val="666666"/>
        </w:rPr>
      </w:pPr>
      <w:r w:rsidDel="00000000" w:rsidR="00000000" w:rsidRPr="00000000">
        <w:rPr>
          <w:b w:val="1"/>
          <w:bCs w:val="1"/>
          <w:color w:val="666666"/>
          <w:rtl w:val="0"/>
        </w:rPr>
        <w:t xml:space="preserve">Impedance at 100MHz is the primary spec, not inductance.</w:t>
      </w:r>
      <w:r w:rsidDel="00000000" w:rsidR="00000000" w:rsidRPr="00000000">
        <w:rPr>
          <w:color w:val="666666"/>
          <w:rtl w:val="0"/>
        </w:rPr>
        <w:t xml:space="preserve"> This is the single biggest conceptual difference. Ferrite beads are spec'd in ohms, not henries. The table treats it as Identity match on the nominal impedance value.</w:t>
      </w:r>
    </w:p>
    <w:p w:rsidR="00000000" w:rsidDel="00000000" w:rsidP="00000000" w:rsidRDefault="00000000" w:rsidRPr="00000000" w14:paraId="00000006">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Impedance vs. frequency curve shape</w:t>
      </w:r>
      <w:r w:rsidDel="00000000" w:rsidR="00000000" w:rsidRPr="00000000">
        <w:rPr>
          <w:color w:val="666666"/>
          <w:rtl w:val="0"/>
        </w:rPr>
        <w:t xml:space="preserve"> — flagged as Application Review because two beads with the same 100MHz headline number can have completely different profiles across the spectrum (narrow peak vs. broadband). This can't be captured by a single number.</w:t>
      </w:r>
    </w:p>
    <w:p w:rsidR="00000000" w:rsidDel="00000000" w:rsidP="00000000" w:rsidRDefault="00000000" w:rsidRPr="00000000" w14:paraId="00000007">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DC bias derating</w:t>
      </w:r>
      <w:r w:rsidDel="00000000" w:rsidR="00000000" w:rsidRPr="00000000">
        <w:rPr>
          <w:color w:val="666666"/>
          <w:rtl w:val="0"/>
        </w:rPr>
        <w:t xml:space="preserve"> — called out as the "hidden killer" and the most common substitution pitfall. A 600Ω bead might only deliver 150Ω at its operating current. Different manufacturers derate differently, just like MLCCs. This is Application Review, not automatable from specs alone.</w:t>
      </w:r>
    </w:p>
    <w:p w:rsidR="00000000" w:rsidDel="00000000" w:rsidP="00000000" w:rsidRDefault="00000000" w:rsidRPr="00000000" w14:paraId="00000008">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Resistance type (resistive vs. inductive)</w:t>
      </w:r>
      <w:r w:rsidDel="00000000" w:rsidR="00000000" w:rsidRPr="00000000">
        <w:rPr>
          <w:color w:val="666666"/>
          <w:rtl w:val="0"/>
        </w:rPr>
        <w:t xml:space="preserve"> — a parameter that doesn't exist in any other component family. Resistive beads absorb noise as heat; inductive beads reflect it. Using the wrong type can cause resonance and make EMI worse.</w:t>
      </w:r>
    </w:p>
    <w:p w:rsidR="00000000" w:rsidDel="00000000" w:rsidP="00000000" w:rsidRDefault="00000000" w:rsidRPr="00000000" w14:paraId="00000009">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Number of lines</w:t>
      </w:r>
      <w:r w:rsidDel="00000000" w:rsidR="00000000" w:rsidRPr="00000000">
        <w:rPr>
          <w:color w:val="666666"/>
          <w:rtl w:val="0"/>
        </w:rPr>
        <w:t xml:space="preserve"> — for multi-line arrays on USB, HDMI, etc., with a note about crosstalk isolation between lines.</w:t>
      </w:r>
    </w:p>
    <w:p w:rsidR="00000000" w:rsidDel="00000000" w:rsidP="00000000" w:rsidRDefault="00000000" w:rsidRPr="00000000" w14:paraId="0000000A">
      <w:pPr>
        <w:numPr>
          <w:ilvl w:val="0"/>
          <w:numId w:val="1"/>
        </w:numPr>
        <w:spacing w:after="240" w:before="0" w:beforeAutospacing="0" w:lineRule="auto"/>
        <w:ind w:left="720" w:hanging="360"/>
        <w:rPr>
          <w:color w:val="666666"/>
        </w:rPr>
      </w:pPr>
      <w:r w:rsidDel="00000000" w:rsidR="00000000" w:rsidRPr="00000000">
        <w:rPr>
          <w:b w:val="1"/>
          <w:bCs w:val="1"/>
          <w:color w:val="666666"/>
          <w:rtl w:val="0"/>
        </w:rPr>
        <w:t xml:space="preserve">Signal integrity impact</w:t>
      </w:r>
      <w:r w:rsidDel="00000000" w:rsidR="00000000" w:rsidRPr="00000000">
        <w:rPr>
          <w:color w:val="666666"/>
          <w:rtl w:val="0"/>
        </w:rPr>
        <w:t xml:space="preserve"> — Application Review for when beads are on signal lines rather than power rails, where insertion loss at the signal frequency matters.</w:t>
      </w:r>
    </w:p>
    <w:p w:rsidR="00000000" w:rsidDel="00000000" w:rsidP="00000000" w:rsidRDefault="00000000" w:rsidRPr="00000000" w14:paraId="0000000B">
      <w:pPr>
        <w:spacing w:after="240" w:lineRule="auto"/>
        <w:rPr>
          <w:color w:val="666666"/>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560"/>
        <w:gridCol w:w="4800"/>
        <w:tblGridChange w:id="0">
          <w:tblGrid>
            <w:gridCol w:w="1800"/>
            <w:gridCol w:w="1200"/>
            <w:gridCol w:w="1560"/>
            <w:gridCol w:w="4800"/>
          </w:tblGrid>
        </w:tblGridChange>
      </w:tblGrid>
      <w:tr>
        <w:trPr>
          <w:cantSplit w:val="0"/>
          <w:tblHeader w:val="1"/>
        </w:trPr>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Logic Type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Matching Rule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Engineering Reasoning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0">
            <w:pPr>
              <w:spacing w:line="276" w:lineRule="auto"/>
              <w:rPr/>
            </w:pPr>
            <w:r w:rsidDel="00000000" w:rsidR="00000000" w:rsidRPr="00000000">
              <w:rPr>
                <w:rFonts w:ascii="Arial" w:cs="Arial" w:eastAsia="Arial" w:hAnsi="Arial"/>
                <w:b w:val="1"/>
                <w:bCs w:val="1"/>
                <w:color w:val="333333"/>
                <w:sz w:val="19"/>
                <w:szCs w:val="19"/>
                <w:rtl w:val="0"/>
              </w:rPr>
              <w:t xml:space="preserve">Impedance at 100MHz</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spacing w:line="276" w:lineRule="auto"/>
              <w:rPr/>
            </w:pPr>
            <w:r w:rsidDel="00000000" w:rsidR="00000000" w:rsidRPr="00000000">
              <w:rPr>
                <w:rFonts w:ascii="Arial" w:cs="Arial" w:eastAsia="Arial" w:hAnsi="Arial"/>
                <w:color w:val="333333"/>
                <w:sz w:val="19"/>
                <w:szCs w:val="19"/>
                <w:rtl w:val="0"/>
              </w:rPr>
              <w:t xml:space="preserve">Exact Match (within tolerance band)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spacing w:line="276" w:lineRule="auto"/>
              <w:rPr/>
            </w:pPr>
            <w:r w:rsidDel="00000000" w:rsidR="00000000" w:rsidRPr="00000000">
              <w:rPr>
                <w:rFonts w:ascii="Arial" w:cs="Arial" w:eastAsia="Arial" w:hAnsi="Arial"/>
                <w:b w:val="1"/>
                <w:bCs w:val="1"/>
                <w:color w:val="333333"/>
                <w:sz w:val="19"/>
                <w:szCs w:val="19"/>
                <w:rtl w:val="0"/>
              </w:rPr>
              <w:t xml:space="preserve">This is the primary specification for a ferrite bead.</w:t>
            </w:r>
            <w:r w:rsidDel="00000000" w:rsidR="00000000" w:rsidRPr="00000000">
              <w:rPr>
                <w:rFonts w:ascii="Arial" w:cs="Arial" w:eastAsia="Arial" w:hAnsi="Arial"/>
                <w:color w:val="333333"/>
                <w:sz w:val="19"/>
                <w:szCs w:val="19"/>
                <w:rtl w:val="0"/>
              </w:rPr>
              <w:t xml:space="preserve"> Unlike inductors, ferrite beads are rated by impedance (in ohms) at a reference frequency, almost always </w:t>
            </w:r>
            <w:r w:rsidDel="00000000" w:rsidR="00000000" w:rsidRPr="00000000">
              <w:rPr>
                <w:rFonts w:ascii="Arial" w:cs="Arial" w:eastAsia="Arial" w:hAnsi="Arial"/>
                <w:b w:val="1"/>
                <w:bCs w:val="1"/>
                <w:color w:val="2e75b6"/>
                <w:sz w:val="19"/>
                <w:szCs w:val="19"/>
                <w:rtl w:val="0"/>
              </w:rPr>
              <w:t xml:space="preserve">100MHz</w:t>
            </w:r>
            <w:r w:rsidDel="00000000" w:rsidR="00000000" w:rsidRPr="00000000">
              <w:rPr>
                <w:rFonts w:ascii="Arial" w:cs="Arial" w:eastAsia="Arial" w:hAnsi="Arial"/>
                <w:color w:val="333333"/>
                <w:sz w:val="19"/>
                <w:szCs w:val="19"/>
                <w:rtl w:val="0"/>
              </w:rPr>
              <w:t xml:space="preserve">. A </w:t>
            </w:r>
            <w:r w:rsidDel="00000000" w:rsidR="00000000" w:rsidRPr="00000000">
              <w:rPr>
                <w:rFonts w:ascii="Arial" w:cs="Arial" w:eastAsia="Arial" w:hAnsi="Arial"/>
                <w:b w:val="1"/>
                <w:bCs w:val="1"/>
                <w:color w:val="2e75b6"/>
                <w:sz w:val="19"/>
                <w:szCs w:val="19"/>
                <w:rtl w:val="0"/>
              </w:rPr>
              <w:t xml:space="preserve">600Ω @ 100MHz</w:t>
            </w:r>
            <w:r w:rsidDel="00000000" w:rsidR="00000000" w:rsidRPr="00000000">
              <w:rPr>
                <w:rFonts w:ascii="Arial" w:cs="Arial" w:eastAsia="Arial" w:hAnsi="Arial"/>
                <w:color w:val="333333"/>
                <w:sz w:val="19"/>
                <w:szCs w:val="19"/>
                <w:rtl w:val="0"/>
              </w:rPr>
              <w:t xml:space="preserve"> bead must be replaced by a </w:t>
            </w:r>
            <w:r w:rsidDel="00000000" w:rsidR="00000000" w:rsidRPr="00000000">
              <w:rPr>
                <w:rFonts w:ascii="Arial" w:cs="Arial" w:eastAsia="Arial" w:hAnsi="Arial"/>
                <w:b w:val="1"/>
                <w:bCs w:val="1"/>
                <w:color w:val="2e75b6"/>
                <w:sz w:val="19"/>
                <w:szCs w:val="19"/>
                <w:rtl w:val="0"/>
              </w:rPr>
              <w:t xml:space="preserve">600Ω @ 100MHz</w:t>
            </w:r>
            <w:r w:rsidDel="00000000" w:rsidR="00000000" w:rsidRPr="00000000">
              <w:rPr>
                <w:rFonts w:ascii="Arial" w:cs="Arial" w:eastAsia="Arial" w:hAnsi="Arial"/>
                <w:color w:val="333333"/>
                <w:sz w:val="19"/>
                <w:szCs w:val="19"/>
                <w:rtl w:val="0"/>
              </w:rPr>
              <w:t xml:space="preserve"> bead. The impedance value determines how much high-frequency noise is attenuated. Datasheets may specify nominal values like 120Ω, 220Ω, 600Ω, 1000Ω, etc. Match the nominal impedance value exactly.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4">
            <w:pPr>
              <w:spacing w:line="276" w:lineRule="auto"/>
              <w:rPr/>
            </w:pPr>
            <w:r w:rsidDel="00000000" w:rsidR="00000000" w:rsidRPr="00000000">
              <w:rPr>
                <w:rFonts w:ascii="Arial" w:cs="Arial" w:eastAsia="Arial" w:hAnsi="Arial"/>
                <w:b w:val="1"/>
                <w:bCs w:val="1"/>
                <w:color w:val="333333"/>
                <w:sz w:val="19"/>
                <w:szCs w:val="19"/>
                <w:rtl w:val="0"/>
              </w:rPr>
              <w:t xml:space="preserve">Impedance vs. Frequency Curve Shape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5">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6">
            <w:pPr>
              <w:spacing w:line="276" w:lineRule="auto"/>
              <w:rPr/>
            </w:pPr>
            <w:r w:rsidDel="00000000" w:rsidR="00000000" w:rsidRPr="00000000">
              <w:rPr>
                <w:rFonts w:ascii="Arial" w:cs="Arial" w:eastAsia="Arial" w:hAnsi="Arial"/>
                <w:color w:val="333333"/>
                <w:sz w:val="19"/>
                <w:szCs w:val="19"/>
                <w:rtl w:val="0"/>
              </w:rPr>
              <w:t xml:space="preserve">Verify curve match across operating band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7">
            <w:pPr>
              <w:spacing w:line="276" w:lineRule="auto"/>
              <w:rPr/>
            </w:pPr>
            <w:r w:rsidDel="00000000" w:rsidR="00000000" w:rsidRPr="00000000">
              <w:rPr>
                <w:rFonts w:ascii="Arial" w:cs="Arial" w:eastAsia="Arial" w:hAnsi="Arial"/>
                <w:color w:val="333333"/>
                <w:sz w:val="19"/>
                <w:szCs w:val="19"/>
                <w:rtl w:val="0"/>
              </w:rPr>
              <w:t xml:space="preserve">Two beads with identical 100MHz impedance can have very different impedance profiles across the frequency spectrum. Some beads peak sharply around 100MHz and roll off quickly; others provide broad impedance across a wide band. The </w:t>
            </w:r>
            <w:r w:rsidDel="00000000" w:rsidR="00000000" w:rsidRPr="00000000">
              <w:rPr>
                <w:rFonts w:ascii="Arial" w:cs="Arial" w:eastAsia="Arial" w:hAnsi="Arial"/>
                <w:b w:val="1"/>
                <w:bCs w:val="1"/>
                <w:color w:val="2e75b6"/>
                <w:sz w:val="19"/>
                <w:szCs w:val="19"/>
                <w:rtl w:val="0"/>
              </w:rPr>
              <w:t xml:space="preserve">shape of the Z-vs-f curve</w:t>
            </w:r>
            <w:r w:rsidDel="00000000" w:rsidR="00000000" w:rsidRPr="00000000">
              <w:rPr>
                <w:rFonts w:ascii="Arial" w:cs="Arial" w:eastAsia="Arial" w:hAnsi="Arial"/>
                <w:color w:val="333333"/>
                <w:sz w:val="19"/>
                <w:szCs w:val="19"/>
                <w:rtl w:val="0"/>
              </w:rPr>
              <w:t xml:space="preserve"> determines how much attenuation is provided at the actual noise frequency. For broadband EMI suppression, a wide curve is preferred. For targeted filtering, a peaked curve may be specified. Always compare manufacturer impedance curves when substituting between different product lines.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spacing w:line="276" w:lineRule="auto"/>
              <w:rPr/>
            </w:pPr>
            <w:r w:rsidDel="00000000" w:rsidR="00000000" w:rsidRPr="00000000">
              <w:rPr>
                <w:rFonts w:ascii="Arial" w:cs="Arial" w:eastAsia="Arial" w:hAnsi="Arial"/>
                <w:b w:val="1"/>
                <w:bCs w:val="1"/>
                <w:color w:val="333333"/>
                <w:sz w:val="19"/>
                <w:szCs w:val="19"/>
                <w:rtl w:val="0"/>
              </w:rPr>
              <w:t xml:space="preserve">Package / Case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spacing w:line="276" w:lineRule="auto"/>
              <w:rPr/>
            </w:pPr>
            <w:r w:rsidDel="00000000" w:rsidR="00000000" w:rsidRPr="00000000">
              <w:rPr>
                <w:rFonts w:ascii="Arial" w:cs="Arial" w:eastAsia="Arial" w:hAnsi="Arial"/>
                <w:color w:val="333333"/>
                <w:sz w:val="19"/>
                <w:szCs w:val="19"/>
                <w:rtl w:val="0"/>
              </w:rPr>
              <w:t xml:space="preserve">Exact Match to Original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line="276" w:lineRule="auto"/>
              <w:rPr/>
            </w:pPr>
            <w:r w:rsidDel="00000000" w:rsidR="00000000" w:rsidRPr="00000000">
              <w:rPr>
                <w:rFonts w:ascii="Arial" w:cs="Arial" w:eastAsia="Arial" w:hAnsi="Arial"/>
                <w:color w:val="333333"/>
                <w:sz w:val="19"/>
                <w:szCs w:val="19"/>
                <w:rtl w:val="0"/>
              </w:rPr>
              <w:t xml:space="preserve">The replacement must match the original footprint exactly. Common SMD sizes: </w:t>
            </w:r>
            <w:r w:rsidDel="00000000" w:rsidR="00000000" w:rsidRPr="00000000">
              <w:rPr>
                <w:rFonts w:ascii="Arial" w:cs="Arial" w:eastAsia="Arial" w:hAnsi="Arial"/>
                <w:b w:val="1"/>
                <w:bCs w:val="1"/>
                <w:color w:val="2e75b6"/>
                <w:sz w:val="19"/>
                <w:szCs w:val="19"/>
                <w:rtl w:val="0"/>
              </w:rPr>
              <w:t xml:space="preserve">0201, 0402, 0603, 0805, 1206, 1210, 1812</w:t>
            </w:r>
            <w:r w:rsidDel="00000000" w:rsidR="00000000" w:rsidRPr="00000000">
              <w:rPr>
                <w:rFonts w:ascii="Arial" w:cs="Arial" w:eastAsia="Arial" w:hAnsi="Arial"/>
                <w:color w:val="333333"/>
                <w:sz w:val="19"/>
                <w:szCs w:val="19"/>
                <w:rtl w:val="0"/>
              </w:rPr>
              <w:t xml:space="preserve">. Through-hole and multi-line ferrite beads also exist. Different packages have different pad geometries and are not interchangeable without board rework.</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C">
            <w:pPr>
              <w:spacing w:line="276" w:lineRule="auto"/>
              <w:rPr/>
            </w:pPr>
            <w:r w:rsidDel="00000000" w:rsidR="00000000" w:rsidRPr="00000000">
              <w:rPr>
                <w:rFonts w:ascii="Arial" w:cs="Arial" w:eastAsia="Arial" w:hAnsi="Arial"/>
                <w:b w:val="1"/>
                <w:bCs w:val="1"/>
                <w:color w:val="333333"/>
                <w:sz w:val="19"/>
                <w:szCs w:val="19"/>
                <w:rtl w:val="0"/>
              </w:rPr>
              <w:t xml:space="preserve">Rated Current (DC)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D">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E">
            <w:pPr>
              <w:spacing w:line="276" w:lineRule="auto"/>
              <w:rPr/>
            </w:pPr>
            <w:sdt>
              <w:sdtPr>
                <w:id w:val="-525826841"/>
                <w:tag w:val="goog_rdk_0"/>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F">
            <w:pPr>
              <w:spacing w:line="276" w:lineRule="auto"/>
              <w:rPr/>
            </w:pPr>
            <w:r w:rsidDel="00000000" w:rsidR="00000000" w:rsidRPr="00000000">
              <w:rPr>
                <w:rFonts w:ascii="Arial" w:cs="Arial" w:eastAsia="Arial" w:hAnsi="Arial"/>
                <w:color w:val="333333"/>
                <w:sz w:val="19"/>
                <w:szCs w:val="19"/>
                <w:rtl w:val="0"/>
              </w:rPr>
              <w:t xml:space="preserve">The maximum continuous DC current the bead can carry without exceeding its thermal limit (typically </w:t>
            </w:r>
            <w:r w:rsidDel="00000000" w:rsidR="00000000" w:rsidRPr="00000000">
              <w:rPr>
                <w:rFonts w:ascii="Arial" w:cs="Arial" w:eastAsia="Arial" w:hAnsi="Arial"/>
                <w:b w:val="1"/>
                <w:bCs w:val="1"/>
                <w:color w:val="2e75b6"/>
                <w:sz w:val="19"/>
                <w:szCs w:val="19"/>
                <w:rtl w:val="0"/>
              </w:rPr>
              <w:t xml:space="preserve">+40°C rise</w:t>
            </w:r>
            <w:r w:rsidDel="00000000" w:rsidR="00000000" w:rsidRPr="00000000">
              <w:rPr>
                <w:rFonts w:ascii="Arial" w:cs="Arial" w:eastAsia="Arial" w:hAnsi="Arial"/>
                <w:color w:val="333333"/>
                <w:sz w:val="19"/>
                <w:szCs w:val="19"/>
                <w:rtl w:val="0"/>
              </w:rPr>
              <w:t xml:space="preserve"> above ambient). Exceeding the rated current causes excessive self-heating and degrades nearby components. A </w:t>
            </w:r>
            <w:r w:rsidDel="00000000" w:rsidR="00000000" w:rsidRPr="00000000">
              <w:rPr>
                <w:rFonts w:ascii="Arial" w:cs="Arial" w:eastAsia="Arial" w:hAnsi="Arial"/>
                <w:b w:val="1"/>
                <w:bCs w:val="1"/>
                <w:color w:val="2e75b6"/>
                <w:sz w:val="19"/>
                <w:szCs w:val="19"/>
                <w:rtl w:val="0"/>
              </w:rPr>
              <w:t xml:space="preserve">500mA</w:t>
            </w:r>
            <w:r w:rsidDel="00000000" w:rsidR="00000000" w:rsidRPr="00000000">
              <w:rPr>
                <w:rFonts w:ascii="Arial" w:cs="Arial" w:eastAsia="Arial" w:hAnsi="Arial"/>
                <w:color w:val="333333"/>
                <w:sz w:val="19"/>
                <w:szCs w:val="19"/>
                <w:rtl w:val="0"/>
              </w:rPr>
              <w:t xml:space="preserve"> rated bead can replace a </w:t>
            </w:r>
            <w:r w:rsidDel="00000000" w:rsidR="00000000" w:rsidRPr="00000000">
              <w:rPr>
                <w:rFonts w:ascii="Arial" w:cs="Arial" w:eastAsia="Arial" w:hAnsi="Arial"/>
                <w:b w:val="1"/>
                <w:bCs w:val="1"/>
                <w:color w:val="2e75b6"/>
                <w:sz w:val="19"/>
                <w:szCs w:val="19"/>
                <w:rtl w:val="0"/>
              </w:rPr>
              <w:t xml:space="preserve">300mA</w:t>
            </w:r>
            <w:r w:rsidDel="00000000" w:rsidR="00000000" w:rsidRPr="00000000">
              <w:rPr>
                <w:rFonts w:ascii="Arial" w:cs="Arial" w:eastAsia="Arial" w:hAnsi="Arial"/>
                <w:color w:val="333333"/>
                <w:sz w:val="19"/>
                <w:szCs w:val="19"/>
                <w:rtl w:val="0"/>
              </w:rPr>
              <w:t xml:space="preserve"> one. </w:t>
            </w:r>
            <w:r w:rsidDel="00000000" w:rsidR="00000000" w:rsidRPr="00000000">
              <w:rPr>
                <w:rFonts w:ascii="Arial" w:cs="Arial" w:eastAsia="Arial" w:hAnsi="Arial"/>
                <w:b w:val="1"/>
                <w:bCs w:val="1"/>
                <w:color w:val="333333"/>
                <w:sz w:val="19"/>
                <w:szCs w:val="19"/>
                <w:rtl w:val="0"/>
              </w:rPr>
              <w:t xml:space="preserve">Critical:</w:t>
            </w:r>
            <w:r w:rsidDel="00000000" w:rsidR="00000000" w:rsidRPr="00000000">
              <w:rPr>
                <w:rFonts w:ascii="Arial" w:cs="Arial" w:eastAsia="Arial" w:hAnsi="Arial"/>
                <w:color w:val="333333"/>
                <w:sz w:val="19"/>
                <w:szCs w:val="19"/>
                <w:rtl w:val="0"/>
              </w:rPr>
              <w:t xml:space="preserve"> ferrite bead impedance drops significantly as DC bias increases—see the DC bias derating attribute below.</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line="276" w:lineRule="auto"/>
              <w:rPr/>
            </w:pPr>
            <w:r w:rsidDel="00000000" w:rsidR="00000000" w:rsidRPr="00000000">
              <w:rPr>
                <w:rFonts w:ascii="Arial" w:cs="Arial" w:eastAsia="Arial" w:hAnsi="Arial"/>
                <w:b w:val="1"/>
                <w:bCs w:val="1"/>
                <w:color w:val="333333"/>
                <w:sz w:val="19"/>
                <w:szCs w:val="19"/>
                <w:rtl w:val="0"/>
              </w:rPr>
              <w:t xml:space="preserve">DCR (DC Resistance)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line="276" w:lineRule="auto"/>
              <w:rPr/>
            </w:pPr>
            <w:sdt>
              <w:sdtPr>
                <w:id w:val="-943422849"/>
                <w:tag w:val="goog_rdk_1"/>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line="276" w:lineRule="auto"/>
              <w:rPr/>
            </w:pPr>
            <w:r w:rsidDel="00000000" w:rsidR="00000000" w:rsidRPr="00000000">
              <w:rPr>
                <w:rFonts w:ascii="Arial" w:cs="Arial" w:eastAsia="Arial" w:hAnsi="Arial"/>
                <w:color w:val="333333"/>
                <w:sz w:val="19"/>
                <w:szCs w:val="19"/>
                <w:rtl w:val="0"/>
              </w:rPr>
              <w:t xml:space="preserve">The winding’s DC resistance determines voltage drop across the bead under DC load (V = I × DCR) and conduction losses (P = I² × DCR). Lower DCR is better. In </w:t>
            </w:r>
            <w:r w:rsidDel="00000000" w:rsidR="00000000" w:rsidRPr="00000000">
              <w:rPr>
                <w:rFonts w:ascii="Arial" w:cs="Arial" w:eastAsia="Arial" w:hAnsi="Arial"/>
                <w:b w:val="1"/>
                <w:bCs w:val="1"/>
                <w:color w:val="2e75b6"/>
                <w:sz w:val="19"/>
                <w:szCs w:val="19"/>
                <w:rtl w:val="0"/>
              </w:rPr>
              <w:t xml:space="preserve">power supply rail filtering</w:t>
            </w:r>
            <w:r w:rsidDel="00000000" w:rsidR="00000000" w:rsidRPr="00000000">
              <w:rPr>
                <w:rFonts w:ascii="Arial" w:cs="Arial" w:eastAsia="Arial" w:hAnsi="Arial"/>
                <w:color w:val="333333"/>
                <w:sz w:val="19"/>
                <w:szCs w:val="19"/>
                <w:rtl w:val="0"/>
              </w:rPr>
              <w:t xml:space="preserve">, even 100mΩ of DCR matters—it creates a voltage drop that reduces the supply voltage at the load. Typical values range from </w:t>
            </w:r>
            <w:r w:rsidDel="00000000" w:rsidR="00000000" w:rsidRPr="00000000">
              <w:rPr>
                <w:rFonts w:ascii="Arial" w:cs="Arial" w:eastAsia="Arial" w:hAnsi="Arial"/>
                <w:b w:val="1"/>
                <w:bCs w:val="1"/>
                <w:color w:val="2e75b6"/>
                <w:sz w:val="19"/>
                <w:szCs w:val="19"/>
                <w:rtl w:val="0"/>
              </w:rPr>
              <w:t xml:space="preserve">10mΩ to 2Ω</w:t>
            </w:r>
            <w:r w:rsidDel="00000000" w:rsidR="00000000" w:rsidRPr="00000000">
              <w:rPr>
                <w:rFonts w:ascii="Arial" w:cs="Arial" w:eastAsia="Arial" w:hAnsi="Arial"/>
                <w:color w:val="333333"/>
                <w:sz w:val="19"/>
                <w:szCs w:val="19"/>
                <w:rtl w:val="0"/>
              </w:rPr>
              <w:t xml:space="preserve"> depending on package and rated current.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4">
            <w:pPr>
              <w:spacing w:line="276" w:lineRule="auto"/>
              <w:rPr/>
            </w:pPr>
            <w:r w:rsidDel="00000000" w:rsidR="00000000" w:rsidRPr="00000000">
              <w:rPr>
                <w:rFonts w:ascii="Arial" w:cs="Arial" w:eastAsia="Arial" w:hAnsi="Arial"/>
                <w:b w:val="1"/>
                <w:bCs w:val="1"/>
                <w:color w:val="333333"/>
                <w:sz w:val="19"/>
                <w:szCs w:val="19"/>
                <w:rtl w:val="0"/>
              </w:rPr>
              <w:t xml:space="preserve">Impedance at DC Bias (Derating)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5">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6">
            <w:pPr>
              <w:spacing w:line="276" w:lineRule="auto"/>
              <w:rPr/>
            </w:pPr>
            <w:r w:rsidDel="00000000" w:rsidR="00000000" w:rsidRPr="00000000">
              <w:rPr>
                <w:rFonts w:ascii="Arial" w:cs="Arial" w:eastAsia="Arial" w:hAnsi="Arial"/>
                <w:color w:val="333333"/>
                <w:sz w:val="19"/>
                <w:szCs w:val="19"/>
                <w:rtl w:val="0"/>
              </w:rPr>
              <w:t xml:space="preserve">Verify impedance at operating current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7">
            <w:pPr>
              <w:spacing w:line="276" w:lineRule="auto"/>
              <w:rPr/>
            </w:pPr>
            <w:r w:rsidDel="00000000" w:rsidR="00000000" w:rsidRPr="00000000">
              <w:rPr>
                <w:rFonts w:ascii="Arial" w:cs="Arial" w:eastAsia="Arial" w:hAnsi="Arial"/>
                <w:b w:val="1"/>
                <w:bCs w:val="1"/>
                <w:color w:val="333333"/>
                <w:sz w:val="19"/>
                <w:szCs w:val="19"/>
                <w:rtl w:val="0"/>
              </w:rPr>
              <w:t xml:space="preserve">This is the single most common pitfall in ferrite bead substitution.</w:t>
            </w:r>
            <w:r w:rsidDel="00000000" w:rsidR="00000000" w:rsidRPr="00000000">
              <w:rPr>
                <w:rFonts w:ascii="Arial" w:cs="Arial" w:eastAsia="Arial" w:hAnsi="Arial"/>
                <w:color w:val="333333"/>
                <w:sz w:val="19"/>
                <w:szCs w:val="19"/>
                <w:rtl w:val="0"/>
              </w:rPr>
              <w:t xml:space="preserve"> Ferrite beads lose impedance dramatically as DC bias current increases. A bead rated </w:t>
            </w:r>
            <w:r w:rsidDel="00000000" w:rsidR="00000000" w:rsidRPr="00000000">
              <w:rPr>
                <w:rFonts w:ascii="Arial" w:cs="Arial" w:eastAsia="Arial" w:hAnsi="Arial"/>
                <w:b w:val="1"/>
                <w:bCs w:val="1"/>
                <w:color w:val="2e75b6"/>
                <w:sz w:val="19"/>
                <w:szCs w:val="19"/>
                <w:rtl w:val="0"/>
              </w:rPr>
              <w:t xml:space="preserve">600Ω @ 100MHz</w:t>
            </w:r>
            <w:r w:rsidDel="00000000" w:rsidR="00000000" w:rsidRPr="00000000">
              <w:rPr>
                <w:rFonts w:ascii="Arial" w:cs="Arial" w:eastAsia="Arial" w:hAnsi="Arial"/>
                <w:color w:val="333333"/>
                <w:sz w:val="19"/>
                <w:szCs w:val="19"/>
                <w:rtl w:val="0"/>
              </w:rPr>
              <w:t xml:space="preserve"> may only provide </w:t>
            </w:r>
            <w:r w:rsidDel="00000000" w:rsidR="00000000" w:rsidRPr="00000000">
              <w:rPr>
                <w:rFonts w:ascii="Arial" w:cs="Arial" w:eastAsia="Arial" w:hAnsi="Arial"/>
                <w:b w:val="1"/>
                <w:bCs w:val="1"/>
                <w:color w:val="2e75b6"/>
                <w:sz w:val="19"/>
                <w:szCs w:val="19"/>
                <w:rtl w:val="0"/>
              </w:rPr>
              <w:t xml:space="preserve">200Ω</w:t>
            </w:r>
            <w:r w:rsidDel="00000000" w:rsidR="00000000" w:rsidRPr="00000000">
              <w:rPr>
                <w:rFonts w:ascii="Arial" w:cs="Arial" w:eastAsia="Arial" w:hAnsi="Arial"/>
                <w:color w:val="333333"/>
                <w:sz w:val="19"/>
                <w:szCs w:val="19"/>
                <w:rtl w:val="0"/>
              </w:rPr>
              <w:t xml:space="preserve"> when carrying its rated DC current. Two beads with identical nominal impedance and current rating from different manufacturers can derate completely differently. Always consult the manufacturer’s impedance-vs-DC-bias curves and verify that the replacement provides adequate impedance at the actual operating current.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line="276" w:lineRule="auto"/>
              <w:rPr/>
            </w:pPr>
            <w:r w:rsidDel="00000000" w:rsidR="00000000" w:rsidRPr="00000000">
              <w:rPr>
                <w:rFonts w:ascii="Arial" w:cs="Arial" w:eastAsia="Arial" w:hAnsi="Arial"/>
                <w:b w:val="1"/>
                <w:bCs w:val="1"/>
                <w:color w:val="333333"/>
                <w:sz w:val="19"/>
                <w:szCs w:val="19"/>
                <w:rtl w:val="0"/>
              </w:rPr>
              <w:t xml:space="preserve">Number of Lines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line="276" w:lineRule="auto"/>
              <w:rPr/>
            </w:pPr>
            <w:r w:rsidDel="00000000" w:rsidR="00000000" w:rsidRPr="00000000">
              <w:rPr>
                <w:rFonts w:ascii="Arial" w:cs="Arial" w:eastAsia="Arial" w:hAnsi="Arial"/>
                <w:color w:val="333333"/>
                <w:sz w:val="19"/>
                <w:szCs w:val="19"/>
                <w:rtl w:val="0"/>
              </w:rPr>
              <w:t xml:space="preserve">Most ferrite beads are single-line (2-terminal), but </w:t>
            </w:r>
            <w:r w:rsidDel="00000000" w:rsidR="00000000" w:rsidRPr="00000000">
              <w:rPr>
                <w:rFonts w:ascii="Arial" w:cs="Arial" w:eastAsia="Arial" w:hAnsi="Arial"/>
                <w:b w:val="1"/>
                <w:bCs w:val="1"/>
                <w:color w:val="2e75b6"/>
                <w:sz w:val="19"/>
                <w:szCs w:val="19"/>
                <w:rtl w:val="0"/>
              </w:rPr>
              <w:t xml:space="preserve">multi-line ferrite bead arrays</w:t>
            </w:r>
            <w:r w:rsidDel="00000000" w:rsidR="00000000" w:rsidRPr="00000000">
              <w:rPr>
                <w:rFonts w:ascii="Arial" w:cs="Arial" w:eastAsia="Arial" w:hAnsi="Arial"/>
                <w:color w:val="333333"/>
                <w:sz w:val="19"/>
                <w:szCs w:val="19"/>
                <w:rtl w:val="0"/>
              </w:rPr>
              <w:t xml:space="preserve"> (3-line, 4-line, 8-line) are common for filtering multiple signal or power lines in a single package (e.g., USB data lines, HDMI, parallel buses). The number of lines must match exactly—a 4-line array cannot replace a single-line bead, and vice versa. Each line acts as an independent ferrite bead.</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C">
            <w:pPr>
              <w:spacing w:line="276" w:lineRule="auto"/>
              <w:rPr/>
            </w:pPr>
            <w:r w:rsidDel="00000000" w:rsidR="00000000" w:rsidRPr="00000000">
              <w:rPr>
                <w:rFonts w:ascii="Arial" w:cs="Arial" w:eastAsia="Arial" w:hAnsi="Arial"/>
                <w:b w:val="1"/>
                <w:bCs w:val="1"/>
                <w:color w:val="333333"/>
                <w:sz w:val="19"/>
                <w:szCs w:val="19"/>
                <w:rtl w:val="0"/>
              </w:rPr>
              <w:t xml:space="preserve">Resistance Type (Resistive vs. Inductive)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D">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E">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F">
            <w:pPr>
              <w:spacing w:line="276" w:lineRule="auto"/>
              <w:rPr/>
            </w:pPr>
            <w:r w:rsidDel="00000000" w:rsidR="00000000" w:rsidRPr="00000000">
              <w:rPr>
                <w:rFonts w:ascii="Arial" w:cs="Arial" w:eastAsia="Arial" w:hAnsi="Arial"/>
                <w:color w:val="333333"/>
                <w:sz w:val="19"/>
                <w:szCs w:val="19"/>
                <w:rtl w:val="0"/>
              </w:rPr>
              <w:t xml:space="preserve">Ferrite beads come in two general impedance profiles: </w:t>
            </w:r>
            <w:r w:rsidDel="00000000" w:rsidR="00000000" w:rsidRPr="00000000">
              <w:rPr>
                <w:rFonts w:ascii="Arial" w:cs="Arial" w:eastAsia="Arial" w:hAnsi="Arial"/>
                <w:b w:val="1"/>
                <w:bCs w:val="1"/>
                <w:color w:val="2e75b6"/>
                <w:sz w:val="19"/>
                <w:szCs w:val="19"/>
                <w:rtl w:val="0"/>
              </w:rPr>
              <w:t xml:space="preserve">resistive type</w:t>
            </w:r>
            <w:r w:rsidDel="00000000" w:rsidR="00000000" w:rsidRPr="00000000">
              <w:rPr>
                <w:rFonts w:ascii="Arial" w:cs="Arial" w:eastAsia="Arial" w:hAnsi="Arial"/>
                <w:color w:val="333333"/>
                <w:sz w:val="19"/>
                <w:szCs w:val="19"/>
                <w:rtl w:val="0"/>
              </w:rPr>
              <w:t xml:space="preserve"> (impedance is predominantly resistive at the target frequency, dissipating noise as heat) and </w:t>
            </w:r>
            <w:r w:rsidDel="00000000" w:rsidR="00000000" w:rsidRPr="00000000">
              <w:rPr>
                <w:rFonts w:ascii="Arial" w:cs="Arial" w:eastAsia="Arial" w:hAnsi="Arial"/>
                <w:b w:val="1"/>
                <w:bCs w:val="1"/>
                <w:color w:val="2e75b6"/>
                <w:sz w:val="19"/>
                <w:szCs w:val="19"/>
                <w:rtl w:val="0"/>
              </w:rPr>
              <w:t xml:space="preserve">inductive type</w:t>
            </w:r>
            <w:r w:rsidDel="00000000" w:rsidR="00000000" w:rsidRPr="00000000">
              <w:rPr>
                <w:rFonts w:ascii="Arial" w:cs="Arial" w:eastAsia="Arial" w:hAnsi="Arial"/>
                <w:color w:val="333333"/>
                <w:sz w:val="19"/>
                <w:szCs w:val="19"/>
                <w:rtl w:val="0"/>
              </w:rPr>
              <w:t xml:space="preserve"> (impedance is predominantly reactive, reflecting noise back toward the source). Resistive types are preferred for most EMI suppression because they absorb energy rather than reflect it, avoiding resonance problems. Inductive types can cause ringing if placed in the wrong location. Match the type specified in the original design.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spacing w:line="276" w:lineRule="auto"/>
              <w:rPr/>
            </w:pPr>
            <w:r w:rsidDel="00000000" w:rsidR="00000000" w:rsidRPr="00000000">
              <w:rPr>
                <w:rFonts w:ascii="Arial" w:cs="Arial" w:eastAsia="Arial" w:hAnsi="Arial"/>
                <w:b w:val="1"/>
                <w:bCs w:val="1"/>
                <w:color w:val="333333"/>
                <w:sz w:val="19"/>
                <w:szCs w:val="19"/>
                <w:rtl w:val="0"/>
              </w:rPr>
              <w:t xml:space="preserve">Tolerance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line="276" w:lineRule="auto"/>
              <w:rPr/>
            </w:pPr>
            <w:sdt>
              <w:sdtPr>
                <w:id w:val="1122955371"/>
                <w:tag w:val="goog_rdk_2"/>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line="276" w:lineRule="auto"/>
              <w:rPr/>
            </w:pPr>
            <w:r w:rsidDel="00000000" w:rsidR="00000000" w:rsidRPr="00000000">
              <w:rPr>
                <w:rFonts w:ascii="Arial" w:cs="Arial" w:eastAsia="Arial" w:hAnsi="Arial"/>
                <w:color w:val="333333"/>
                <w:sz w:val="19"/>
                <w:szCs w:val="19"/>
                <w:rtl w:val="0"/>
              </w:rPr>
              <w:t xml:space="preserve">Ferrite bead impedance tolerances are typically wide: </w:t>
            </w:r>
            <w:r w:rsidDel="00000000" w:rsidR="00000000" w:rsidRPr="00000000">
              <w:rPr>
                <w:rFonts w:ascii="Arial" w:cs="Arial" w:eastAsia="Arial" w:hAnsi="Arial"/>
                <w:b w:val="1"/>
                <w:bCs w:val="1"/>
                <w:color w:val="2e75b6"/>
                <w:sz w:val="19"/>
                <w:szCs w:val="19"/>
                <w:rtl w:val="0"/>
              </w:rPr>
              <w:t xml:space="preserve">±25%</w:t>
            </w:r>
            <w:r w:rsidDel="00000000" w:rsidR="00000000" w:rsidRPr="00000000">
              <w:rPr>
                <w:rFonts w:ascii="Arial" w:cs="Arial" w:eastAsia="Arial" w:hAnsi="Arial"/>
                <w:color w:val="333333"/>
                <w:sz w:val="19"/>
                <w:szCs w:val="19"/>
                <w:rtl w:val="0"/>
              </w:rPr>
              <w:t xml:space="preserve"> is standard. Some precision parts offer tighter tolerances. A tighter tolerance is always acceptable. Note that the wide tolerance is partly why verifying the actual impedance curve (not just the nominal value) matters so much when substituting.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4">
            <w:pPr>
              <w:spacing w:line="276" w:lineRule="auto"/>
              <w:rPr/>
            </w:pPr>
            <w:r w:rsidDel="00000000" w:rsidR="00000000" w:rsidRPr="00000000">
              <w:rPr>
                <w:rFonts w:ascii="Arial" w:cs="Arial" w:eastAsia="Arial" w:hAnsi="Arial"/>
                <w:b w:val="1"/>
                <w:bCs w:val="1"/>
                <w:color w:val="333333"/>
                <w:sz w:val="19"/>
                <w:szCs w:val="19"/>
                <w:rtl w:val="0"/>
              </w:rPr>
              <w:t xml:space="preserve">Operating Temp Range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5">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6">
            <w:pPr>
              <w:spacing w:line="276" w:lineRule="auto"/>
              <w:rPr/>
            </w:pPr>
            <w:sdt>
              <w:sdtPr>
                <w:id w:val="1747698669"/>
                <w:tag w:val="goog_rdk_3"/>
              </w:sdtPr>
              <w:sdtContent>
                <w:r w:rsidDel="00000000" w:rsidR="00000000" w:rsidRPr="00000000">
                  <w:rPr>
                    <w:rFonts w:ascii="Arial Unicode MS" w:cs="Arial Unicode MS" w:eastAsia="Arial Unicode MS" w:hAnsi="Arial Unicode MS"/>
                    <w:color w:val="333333"/>
                    <w:sz w:val="19"/>
                    <w:szCs w:val="19"/>
                    <w:rtl w:val="0"/>
                  </w:rPr>
                  <w:t xml:space="preserve">Replacement range ⊇ Original range</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7">
            <w:pPr>
              <w:spacing w:line="276" w:lineRule="auto"/>
              <w:rPr/>
            </w:pPr>
            <w:r w:rsidDel="00000000" w:rsidR="00000000" w:rsidRPr="00000000">
              <w:rPr>
                <w:rFonts w:ascii="Arial" w:cs="Arial" w:eastAsia="Arial" w:hAnsi="Arial"/>
                <w:color w:val="333333"/>
                <w:sz w:val="19"/>
                <w:szCs w:val="19"/>
                <w:rtl w:val="0"/>
              </w:rPr>
              <w:t xml:space="preserve">The replacement must cover at least the full operating range of the original. Standard ferrite beads are typically rated </w:t>
            </w:r>
            <w:sdt>
              <w:sdtPr>
                <w:id w:val="1041048188"/>
                <w:tag w:val="goog_rdk_4"/>
              </w:sdtPr>
              <w:sdtContent>
                <w:r w:rsidDel="00000000" w:rsidR="00000000" w:rsidRPr="00000000">
                  <w:rPr>
                    <w:rFonts w:ascii="Arial Unicode MS" w:cs="Arial Unicode MS" w:eastAsia="Arial Unicode MS" w:hAnsi="Arial Unicode MS"/>
                    <w:b w:val="1"/>
                    <w:bCs w:val="1"/>
                    <w:color w:val="2e75b6"/>
                    <w:sz w:val="19"/>
                    <w:szCs w:val="19"/>
                    <w:rtl w:val="0"/>
                  </w:rPr>
                  <w:t xml:space="preserve">−40°C to +85°C</w:t>
                </w:r>
              </w:sdtContent>
            </w:sdt>
            <w:r w:rsidDel="00000000" w:rsidR="00000000" w:rsidRPr="00000000">
              <w:rPr>
                <w:rFonts w:ascii="Arial" w:cs="Arial" w:eastAsia="Arial" w:hAnsi="Arial"/>
                <w:color w:val="333333"/>
                <w:sz w:val="19"/>
                <w:szCs w:val="19"/>
                <w:rtl w:val="0"/>
              </w:rPr>
              <w:t xml:space="preserve"> or </w:t>
            </w:r>
            <w:sdt>
              <w:sdtPr>
                <w:id w:val="-76940714"/>
                <w:tag w:val="goog_rdk_5"/>
              </w:sdtPr>
              <w:sdtContent>
                <w:r w:rsidDel="00000000" w:rsidR="00000000" w:rsidRPr="00000000">
                  <w:rPr>
                    <w:rFonts w:ascii="Arial Unicode MS" w:cs="Arial Unicode MS" w:eastAsia="Arial Unicode MS" w:hAnsi="Arial Unicode MS"/>
                    <w:b w:val="1"/>
                    <w:bCs w:val="1"/>
                    <w:color w:val="2e75b6"/>
                    <w:sz w:val="19"/>
                    <w:szCs w:val="19"/>
                    <w:rtl w:val="0"/>
                  </w:rPr>
                  <w:t xml:space="preserve">−40°C to +125°C</w:t>
                </w:r>
              </w:sdtContent>
            </w:sdt>
            <w:r w:rsidDel="00000000" w:rsidR="00000000" w:rsidRPr="00000000">
              <w:rPr>
                <w:rFonts w:ascii="Arial" w:cs="Arial" w:eastAsia="Arial" w:hAnsi="Arial"/>
                <w:color w:val="333333"/>
                <w:sz w:val="19"/>
                <w:szCs w:val="19"/>
                <w:rtl w:val="0"/>
              </w:rPr>
              <w:t xml:space="preserve">. Ferrite material permeability changes with temperature, which affects impedance. A narrower range cannot substitute for a wider one.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spacing w:line="276" w:lineRule="auto"/>
              <w:rPr/>
            </w:pPr>
            <w:r w:rsidDel="00000000" w:rsidR="00000000" w:rsidRPr="00000000">
              <w:rPr>
                <w:rFonts w:ascii="Arial" w:cs="Arial" w:eastAsia="Arial" w:hAnsi="Arial"/>
                <w:b w:val="1"/>
                <w:bCs w:val="1"/>
                <w:color w:val="333333"/>
                <w:sz w:val="19"/>
                <w:szCs w:val="19"/>
                <w:rtl w:val="0"/>
              </w:rPr>
              <w:t xml:space="preserve">Height (Seated Max)</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line="276" w:lineRule="auto"/>
              <w:rPr/>
            </w:pPr>
            <w:r w:rsidDel="00000000" w:rsidR="00000000" w:rsidRPr="00000000">
              <w:rPr>
                <w:rFonts w:ascii="Arial" w:cs="Arial" w:eastAsia="Arial" w:hAnsi="Arial"/>
                <w:color w:val="333333"/>
                <w:sz w:val="19"/>
                <w:szCs w:val="19"/>
                <w:rtl w:val="0"/>
              </w:rPr>
              <w:t xml:space="preserve">Fit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line="276" w:lineRule="auto"/>
              <w:rPr/>
            </w:pPr>
            <w:sdt>
              <w:sdtPr>
                <w:id w:val="695838429"/>
                <w:tag w:val="goog_rdk_6"/>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line="276" w:lineRule="auto"/>
              <w:rPr/>
            </w:pPr>
            <w:r w:rsidDel="00000000" w:rsidR="00000000" w:rsidRPr="00000000">
              <w:rPr>
                <w:rFonts w:ascii="Arial" w:cs="Arial" w:eastAsia="Arial" w:hAnsi="Arial"/>
                <w:color w:val="333333"/>
                <w:sz w:val="19"/>
                <w:szCs w:val="19"/>
                <w:rtl w:val="0"/>
              </w:rPr>
              <w:t xml:space="preserve">Ferrite beads are typically low-profile SMD components, but height can still vary within the same package code depending on the ferrite material and winding. Important for stacked PCBs, mobile devices, and designs with tight enclosure clearance.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C">
            <w:pPr>
              <w:spacing w:line="276" w:lineRule="auto"/>
              <w:rPr/>
            </w:pPr>
            <w:r w:rsidDel="00000000" w:rsidR="00000000" w:rsidRPr="00000000">
              <w:rPr>
                <w:rFonts w:ascii="Arial" w:cs="Arial" w:eastAsia="Arial" w:hAnsi="Arial"/>
                <w:b w:val="1"/>
                <w:bCs w:val="1"/>
                <w:color w:val="333333"/>
                <w:sz w:val="19"/>
                <w:szCs w:val="19"/>
                <w:rtl w:val="0"/>
              </w:rPr>
              <w:t xml:space="preserve">Voltage Rating (Max)</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D">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E">
            <w:pPr>
              <w:spacing w:line="276" w:lineRule="auto"/>
              <w:rPr/>
            </w:pPr>
            <w:sdt>
              <w:sdtPr>
                <w:id w:val="-1920024347"/>
                <w:tag w:val="goog_rdk_7"/>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F">
            <w:pPr>
              <w:spacing w:line="276" w:lineRule="auto"/>
              <w:rPr/>
            </w:pPr>
            <w:r w:rsidDel="00000000" w:rsidR="00000000" w:rsidRPr="00000000">
              <w:rPr>
                <w:rFonts w:ascii="Arial" w:cs="Arial" w:eastAsia="Arial" w:hAnsi="Arial"/>
                <w:color w:val="333333"/>
                <w:sz w:val="19"/>
                <w:szCs w:val="19"/>
                <w:rtl w:val="0"/>
              </w:rPr>
              <w:t xml:space="preserve">The maximum voltage the ferrite bead can withstand across its terminals. Often overlooked since beads are used on low-voltage digital rails, but relevant when used on </w:t>
            </w:r>
            <w:r w:rsidDel="00000000" w:rsidR="00000000" w:rsidRPr="00000000">
              <w:rPr>
                <w:rFonts w:ascii="Arial" w:cs="Arial" w:eastAsia="Arial" w:hAnsi="Arial"/>
                <w:b w:val="1"/>
                <w:bCs w:val="1"/>
                <w:color w:val="2e75b6"/>
                <w:sz w:val="19"/>
                <w:szCs w:val="19"/>
                <w:rtl w:val="0"/>
              </w:rPr>
              <w:t xml:space="preserve">higher-voltage power rails (12V, 24V, 48V)</w:t>
            </w:r>
            <w:r w:rsidDel="00000000" w:rsidR="00000000" w:rsidRPr="00000000">
              <w:rPr>
                <w:rFonts w:ascii="Arial" w:cs="Arial" w:eastAsia="Arial" w:hAnsi="Arial"/>
                <w:color w:val="333333"/>
                <w:sz w:val="19"/>
                <w:szCs w:val="19"/>
                <w:rtl w:val="0"/>
              </w:rPr>
              <w:t xml:space="preserve"> or in applications with transient voltage spikes. Some small-package beads are only rated for </w:t>
            </w:r>
            <w:r w:rsidDel="00000000" w:rsidR="00000000" w:rsidRPr="00000000">
              <w:rPr>
                <w:rFonts w:ascii="Arial" w:cs="Arial" w:eastAsia="Arial" w:hAnsi="Arial"/>
                <w:b w:val="1"/>
                <w:bCs w:val="1"/>
                <w:color w:val="2e75b6"/>
                <w:sz w:val="19"/>
                <w:szCs w:val="19"/>
                <w:rtl w:val="0"/>
              </w:rPr>
              <w:t xml:space="preserve">25–50V</w:t>
            </w:r>
            <w:r w:rsidDel="00000000" w:rsidR="00000000" w:rsidRPr="00000000">
              <w:rPr>
                <w:rFonts w:ascii="Arial" w:cs="Arial" w:eastAsia="Arial" w:hAnsi="Arial"/>
                <w:color w:val="333333"/>
                <w:sz w:val="19"/>
                <w:szCs w:val="19"/>
                <w:rtl w:val="0"/>
              </w:rPr>
              <w:t xml:space="preserve">. A higher voltage rating is always safe.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spacing w:line="276" w:lineRule="auto"/>
              <w:rPr/>
            </w:pPr>
            <w:r w:rsidDel="00000000" w:rsidR="00000000" w:rsidRPr="00000000">
              <w:rPr>
                <w:rFonts w:ascii="Arial" w:cs="Arial" w:eastAsia="Arial" w:hAnsi="Arial"/>
                <w:b w:val="1"/>
                <w:bCs w:val="1"/>
                <w:color w:val="333333"/>
                <w:sz w:val="19"/>
                <w:szCs w:val="19"/>
                <w:rtl w:val="0"/>
              </w:rPr>
              <w:t xml:space="preserve">Signal Integrity Impact (Insertion Loss at Signal Freq.)</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line="276" w:lineRule="auto"/>
              <w:rPr/>
            </w:pPr>
            <w:r w:rsidDel="00000000" w:rsidR="00000000" w:rsidRPr="00000000">
              <w:rPr>
                <w:rFonts w:ascii="Arial" w:cs="Arial" w:eastAsia="Arial" w:hAnsi="Arial"/>
                <w:color w:val="333333"/>
                <w:sz w:val="19"/>
                <w:szCs w:val="19"/>
                <w:rtl w:val="0"/>
              </w:rPr>
              <w:t xml:space="preserve">Verify low insertion loss at signal frequency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line="276" w:lineRule="auto"/>
              <w:rPr/>
            </w:pPr>
            <w:r w:rsidDel="00000000" w:rsidR="00000000" w:rsidRPr="00000000">
              <w:rPr>
                <w:rFonts w:ascii="Arial" w:cs="Arial" w:eastAsia="Arial" w:hAnsi="Arial"/>
                <w:color w:val="333333"/>
                <w:sz w:val="19"/>
                <w:szCs w:val="19"/>
                <w:rtl w:val="0"/>
              </w:rPr>
              <w:t xml:space="preserve">When a ferrite bead is placed on a signal line (rather than a power rail), it must not attenuate the desired signal. The bead should have </w:t>
            </w:r>
            <w:r w:rsidDel="00000000" w:rsidR="00000000" w:rsidRPr="00000000">
              <w:rPr>
                <w:rFonts w:ascii="Arial" w:cs="Arial" w:eastAsia="Arial" w:hAnsi="Arial"/>
                <w:b w:val="1"/>
                <w:bCs w:val="1"/>
                <w:color w:val="2e75b6"/>
                <w:sz w:val="19"/>
                <w:szCs w:val="19"/>
                <w:rtl w:val="0"/>
              </w:rPr>
              <w:t xml:space="preserve">low impedance at the signal frequency</w:t>
            </w:r>
            <w:r w:rsidDel="00000000" w:rsidR="00000000" w:rsidRPr="00000000">
              <w:rPr>
                <w:rFonts w:ascii="Arial" w:cs="Arial" w:eastAsia="Arial" w:hAnsi="Arial"/>
                <w:color w:val="333333"/>
                <w:sz w:val="19"/>
                <w:szCs w:val="19"/>
                <w:rtl w:val="0"/>
              </w:rPr>
              <w:t xml:space="preserve"> and </w:t>
            </w:r>
            <w:r w:rsidDel="00000000" w:rsidR="00000000" w:rsidRPr="00000000">
              <w:rPr>
                <w:rFonts w:ascii="Arial" w:cs="Arial" w:eastAsia="Arial" w:hAnsi="Arial"/>
                <w:b w:val="1"/>
                <w:bCs w:val="1"/>
                <w:color w:val="2e75b6"/>
                <w:sz w:val="19"/>
                <w:szCs w:val="19"/>
                <w:rtl w:val="0"/>
              </w:rPr>
              <w:t xml:space="preserve">high impedance at the noise frequency</w:t>
            </w:r>
            <w:r w:rsidDel="00000000" w:rsidR="00000000" w:rsidRPr="00000000">
              <w:rPr>
                <w:rFonts w:ascii="Arial" w:cs="Arial" w:eastAsia="Arial" w:hAnsi="Arial"/>
                <w:color w:val="333333"/>
                <w:sz w:val="19"/>
                <w:szCs w:val="19"/>
                <w:rtl w:val="0"/>
              </w:rPr>
              <w:t xml:space="preserve">. For example, a bead on a 100MHz clock line must be nearly transparent at 100MHz but attenuate harmonics at 300MHz+. Check the impedance curve to verify minimal insertion loss in the signal passband.</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4">
            <w:pPr>
              <w:spacing w:line="276" w:lineRule="auto"/>
              <w:rPr/>
            </w:pPr>
            <w:r w:rsidDel="00000000" w:rsidR="00000000" w:rsidRPr="00000000">
              <w:rPr>
                <w:rFonts w:ascii="Arial" w:cs="Arial" w:eastAsia="Arial" w:hAnsi="Arial"/>
                <w:b w:val="1"/>
                <w:bCs w:val="1"/>
                <w:color w:val="333333"/>
                <w:sz w:val="19"/>
                <w:szCs w:val="19"/>
                <w:rtl w:val="0"/>
              </w:rPr>
              <w:t xml:space="preserve">AEC-Q200 Qualification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5">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6">
            <w:pPr>
              <w:spacing w:line="276" w:lineRule="auto"/>
              <w:rPr/>
            </w:pPr>
            <w:r w:rsidDel="00000000" w:rsidR="00000000" w:rsidRPr="00000000">
              <w:rPr>
                <w:rFonts w:ascii="Arial" w:cs="Arial" w:eastAsia="Arial" w:hAnsi="Arial"/>
                <w:color w:val="333333"/>
                <w:sz w:val="19"/>
                <w:szCs w:val="19"/>
                <w:rtl w:val="0"/>
              </w:rPr>
              <w:t xml:space="preserve">If Original = Yes, Replacement = Yes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7">
            <w:pPr>
              <w:spacing w:line="276" w:lineRule="auto"/>
              <w:rPr/>
            </w:pPr>
            <w:r w:rsidDel="00000000" w:rsidR="00000000" w:rsidRPr="00000000">
              <w:rPr>
                <w:rFonts w:ascii="Arial" w:cs="Arial" w:eastAsia="Arial" w:hAnsi="Arial"/>
                <w:color w:val="333333"/>
                <w:sz w:val="19"/>
                <w:szCs w:val="19"/>
                <w:rtl w:val="0"/>
              </w:rPr>
              <w:t xml:space="preserve">Required for automotive applications. Ferrite beads in automotive designs must withstand thermal cycling, vibration, and humidity. AEC-Q200 qualified parts undergo rigorous environmental testing. A non-qualified part </w:t>
            </w:r>
            <w:r w:rsidDel="00000000" w:rsidR="00000000" w:rsidRPr="00000000">
              <w:rPr>
                <w:rFonts w:ascii="Arial" w:cs="Arial" w:eastAsia="Arial" w:hAnsi="Arial"/>
                <w:b w:val="1"/>
                <w:bCs w:val="1"/>
                <w:color w:val="2e75b6"/>
                <w:sz w:val="19"/>
                <w:szCs w:val="19"/>
                <w:rtl w:val="0"/>
              </w:rPr>
              <w:t xml:space="preserve">cannot</w:t>
            </w:r>
            <w:r w:rsidDel="00000000" w:rsidR="00000000" w:rsidRPr="00000000">
              <w:rPr>
                <w:rFonts w:ascii="Arial" w:cs="Arial" w:eastAsia="Arial" w:hAnsi="Arial"/>
                <w:color w:val="333333"/>
                <w:sz w:val="19"/>
                <w:szCs w:val="19"/>
                <w:rtl w:val="0"/>
              </w:rPr>
              <w:t xml:space="preserve"> replace a qualified one.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line="276" w:lineRule="auto"/>
              <w:rPr/>
            </w:pPr>
            <w:r w:rsidDel="00000000" w:rsidR="00000000" w:rsidRPr="00000000">
              <w:rPr>
                <w:rFonts w:ascii="Arial" w:cs="Arial" w:eastAsia="Arial" w:hAnsi="Arial"/>
                <w:b w:val="1"/>
                <w:bCs w:val="1"/>
                <w:color w:val="333333"/>
                <w:sz w:val="19"/>
                <w:szCs w:val="19"/>
                <w:rtl w:val="0"/>
              </w:rPr>
              <w:t xml:space="preserve">Moisture Sensitivity Level (MSL)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line="276" w:lineRule="auto"/>
              <w:rPr/>
            </w:pPr>
            <w:sdt>
              <w:sdtPr>
                <w:id w:val="1741779364"/>
                <w:tag w:val="goog_rdk_8"/>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line="276" w:lineRule="auto"/>
              <w:rPr/>
            </w:pPr>
            <w:r w:rsidDel="00000000" w:rsidR="00000000" w:rsidRPr="00000000">
              <w:rPr>
                <w:rFonts w:ascii="Arial" w:cs="Arial" w:eastAsia="Arial" w:hAnsi="Arial"/>
                <w:b w:val="1"/>
                <w:bCs w:val="1"/>
                <w:color w:val="2e75b6"/>
                <w:sz w:val="19"/>
                <w:szCs w:val="19"/>
                <w:rtl w:val="0"/>
              </w:rPr>
              <w:t xml:space="preserve">MSL 1</w:t>
            </w:r>
            <w:r w:rsidDel="00000000" w:rsidR="00000000" w:rsidRPr="00000000">
              <w:rPr>
                <w:rFonts w:ascii="Arial" w:cs="Arial" w:eastAsia="Arial" w:hAnsi="Arial"/>
                <w:color w:val="333333"/>
                <w:sz w:val="19"/>
                <w:szCs w:val="19"/>
                <w:rtl w:val="0"/>
              </w:rPr>
              <w:t xml:space="preserve"> (unlimited floor life) is best. Most chip ferrite beads are MSL 1, but some larger or specialty types may have higher MSL ratings requiring baking before reflow soldering. A lower MSL number is always acceptable.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C">
            <w:pPr>
              <w:spacing w:line="276" w:lineRule="auto"/>
              <w:rPr/>
            </w:pPr>
            <w:r w:rsidDel="00000000" w:rsidR="00000000" w:rsidRPr="00000000">
              <w:rPr>
                <w:rFonts w:ascii="Arial" w:cs="Arial" w:eastAsia="Arial" w:hAnsi="Arial"/>
                <w:b w:val="1"/>
                <w:bCs w:val="1"/>
                <w:color w:val="333333"/>
                <w:sz w:val="19"/>
                <w:szCs w:val="19"/>
                <w:rtl w:val="0"/>
              </w:rPr>
              <w:t xml:space="preserve">Packaging (Tape &amp; Reel, etc.)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D">
            <w:pPr>
              <w:spacing w:line="276" w:lineRule="auto"/>
              <w:rPr/>
            </w:pPr>
            <w:r w:rsidDel="00000000" w:rsidR="00000000" w:rsidRPr="00000000">
              <w:rPr>
                <w:rFonts w:ascii="Arial" w:cs="Arial" w:eastAsia="Arial" w:hAnsi="Arial"/>
                <w:color w:val="333333"/>
                <w:sz w:val="19"/>
                <w:szCs w:val="19"/>
                <w:rtl w:val="0"/>
              </w:rPr>
              <w:t xml:space="preserve">Operational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E">
            <w:pPr>
              <w:spacing w:line="276" w:lineRule="auto"/>
              <w:rPr/>
            </w:pPr>
            <w:r w:rsidDel="00000000" w:rsidR="00000000" w:rsidRPr="00000000">
              <w:rPr>
                <w:rFonts w:ascii="Arial" w:cs="Arial" w:eastAsia="Arial" w:hAnsi="Arial"/>
                <w:color w:val="333333"/>
                <w:sz w:val="19"/>
                <w:szCs w:val="19"/>
                <w:rtl w:val="0"/>
              </w:rPr>
              <w:t xml:space="preserve">Production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F">
            <w:pPr>
              <w:spacing w:line="276" w:lineRule="auto"/>
              <w:rPr/>
            </w:pPr>
            <w:r w:rsidDel="00000000" w:rsidR="00000000" w:rsidRPr="00000000">
              <w:rPr>
                <w:rFonts w:ascii="Arial" w:cs="Arial" w:eastAsia="Arial" w:hAnsi="Arial"/>
                <w:b w:val="1"/>
                <w:bCs w:val="1"/>
                <w:color w:val="2e75b6"/>
                <w:sz w:val="19"/>
                <w:szCs w:val="19"/>
                <w:rtl w:val="0"/>
              </w:rPr>
              <w:t xml:space="preserve">Tape &amp; Reel</w:t>
            </w:r>
            <w:r w:rsidDel="00000000" w:rsidR="00000000" w:rsidRPr="00000000">
              <w:rPr>
                <w:rFonts w:ascii="Arial" w:cs="Arial" w:eastAsia="Arial" w:hAnsi="Arial"/>
                <w:color w:val="333333"/>
                <w:sz w:val="19"/>
                <w:szCs w:val="19"/>
                <w:rtl w:val="0"/>
              </w:rPr>
              <w:t xml:space="preserve"> is required for automated SMD pick-and-place. </w:t>
            </w:r>
            <w:r w:rsidDel="00000000" w:rsidR="00000000" w:rsidRPr="00000000">
              <w:rPr>
                <w:rFonts w:ascii="Arial" w:cs="Arial" w:eastAsia="Arial" w:hAnsi="Arial"/>
                <w:b w:val="1"/>
                <w:bCs w:val="1"/>
                <w:color w:val="2e75b6"/>
                <w:sz w:val="19"/>
                <w:szCs w:val="19"/>
                <w:rtl w:val="0"/>
              </w:rPr>
              <w:t xml:space="preserve">Cut Tape</w:t>
            </w:r>
            <w:r w:rsidDel="00000000" w:rsidR="00000000" w:rsidRPr="00000000">
              <w:rPr>
                <w:rFonts w:ascii="Arial" w:cs="Arial" w:eastAsia="Arial" w:hAnsi="Arial"/>
                <w:color w:val="333333"/>
                <w:sz w:val="19"/>
                <w:szCs w:val="19"/>
                <w:rtl w:val="0"/>
              </w:rPr>
              <w:t xml:space="preserve"> or </w:t>
            </w:r>
            <w:r w:rsidDel="00000000" w:rsidR="00000000" w:rsidRPr="00000000">
              <w:rPr>
                <w:rFonts w:ascii="Arial" w:cs="Arial" w:eastAsia="Arial" w:hAnsi="Arial"/>
                <w:b w:val="1"/>
                <w:bCs w:val="1"/>
                <w:color w:val="2e75b6"/>
                <w:sz w:val="19"/>
                <w:szCs w:val="19"/>
                <w:rtl w:val="0"/>
              </w:rPr>
              <w:t xml:space="preserve">Bulk</w:t>
            </w:r>
            <w:r w:rsidDel="00000000" w:rsidR="00000000" w:rsidRPr="00000000">
              <w:rPr>
                <w:rFonts w:ascii="Arial" w:cs="Arial" w:eastAsia="Arial" w:hAnsi="Arial"/>
                <w:color w:val="333333"/>
                <w:sz w:val="19"/>
                <w:szCs w:val="19"/>
                <w:rtl w:val="0"/>
              </w:rPr>
              <w:t xml:space="preserve"> may not be compatible with production feeders. Verify reel size and tape width compatibility with the pick-and-place machine.</w:t>
            </w:r>
            <w:r w:rsidDel="00000000" w:rsidR="00000000" w:rsidRPr="00000000">
              <w:rPr>
                <w:rtl w:val="0"/>
              </w:rPr>
            </w:r>
          </w:p>
        </w:tc>
      </w:tr>
    </w:tbl>
    <w:p w:rsidR="00000000" w:rsidDel="00000000" w:rsidP="00000000" w:rsidRDefault="00000000" w:rsidRPr="00000000" w14:paraId="00000050">
      <w:pPr>
        <w:spacing w:after="120" w:before="36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Arial" w:cs="Arial" w:eastAsia="Arial" w:hAnsi="Arial"/>
          <w:b w:val="1"/>
          <w:bCs w:val="1"/>
          <w:color w:val="333333"/>
          <w:sz w:val="26"/>
          <w:szCs w:val="26"/>
          <w:rtl w:val="0"/>
        </w:rPr>
        <w:t xml:space="preserve">Logic Type Definitions</w:t>
      </w:r>
      <w:r w:rsidDel="00000000" w:rsidR="00000000" w:rsidRPr="00000000">
        <w:rPr>
          <w:rtl w:val="0"/>
        </w:rPr>
      </w:r>
    </w:p>
    <w:p w:rsidR="00000000" w:rsidDel="00000000" w:rsidP="00000000" w:rsidRDefault="00000000" w:rsidRPr="00000000" w14:paraId="00000052">
      <w:pPr>
        <w:spacing w:after="80" w:line="276" w:lineRule="auto"/>
        <w:rPr/>
      </w:pPr>
      <w:r w:rsidDel="00000000" w:rsidR="00000000" w:rsidRPr="00000000">
        <w:rPr>
          <w:rFonts w:ascii="Arial" w:cs="Arial" w:eastAsia="Arial" w:hAnsi="Arial"/>
          <w:b w:val="1"/>
          <w:bCs w:val="1"/>
          <w:sz w:val="20"/>
          <w:szCs w:val="20"/>
          <w:rtl w:val="0"/>
        </w:rPr>
        <w:t xml:space="preserve">Identity: </w:t>
      </w:r>
      <w:r w:rsidDel="00000000" w:rsidR="00000000" w:rsidRPr="00000000">
        <w:rPr>
          <w:rFonts w:ascii="Arial" w:cs="Arial" w:eastAsia="Arial" w:hAnsi="Arial"/>
          <w:sz w:val="20"/>
          <w:szCs w:val="20"/>
          <w:rtl w:val="0"/>
        </w:rPr>
        <w:t xml:space="preserve">The replacement value must exactly match the original. No deviation allowed.</w:t>
      </w:r>
      <w:r w:rsidDel="00000000" w:rsidR="00000000" w:rsidRPr="00000000">
        <w:rPr>
          <w:rtl w:val="0"/>
        </w:rPr>
      </w:r>
    </w:p>
    <w:p w:rsidR="00000000" w:rsidDel="00000000" w:rsidP="00000000" w:rsidRDefault="00000000" w:rsidRPr="00000000" w14:paraId="00000053">
      <w:pPr>
        <w:spacing w:after="80" w:line="276" w:lineRule="auto"/>
        <w:rPr/>
      </w:pPr>
      <w:r w:rsidDel="00000000" w:rsidR="00000000" w:rsidRPr="00000000">
        <w:rPr>
          <w:rFonts w:ascii="Arial" w:cs="Arial" w:eastAsia="Arial" w:hAnsi="Arial"/>
          <w:b w:val="1"/>
          <w:bCs w:val="1"/>
          <w:sz w:val="20"/>
          <w:szCs w:val="20"/>
          <w:rtl w:val="0"/>
        </w:rPr>
        <w:t xml:space="preserve">Identity (Flag): </w:t>
      </w:r>
      <w:r w:rsidDel="00000000" w:rsidR="00000000" w:rsidRPr="00000000">
        <w:rPr>
          <w:rFonts w:ascii="Arial" w:cs="Arial" w:eastAsia="Arial" w:hAnsi="Arial"/>
          <w:sz w:val="20"/>
          <w:szCs w:val="20"/>
          <w:rtl w:val="0"/>
        </w:rPr>
        <w:t xml:space="preserve">A boolean attribute. If the original requires it, the replacement must also have it. If the original does not, either value is acceptable.</w:t>
      </w:r>
      <w:r w:rsidDel="00000000" w:rsidR="00000000" w:rsidRPr="00000000">
        <w:rPr>
          <w:rtl w:val="0"/>
        </w:rPr>
      </w:r>
    </w:p>
    <w:p w:rsidR="00000000" w:rsidDel="00000000" w:rsidP="00000000" w:rsidRDefault="00000000" w:rsidRPr="00000000" w14:paraId="00000054">
      <w:pPr>
        <w:spacing w:after="80" w:line="276" w:lineRule="auto"/>
        <w:rPr/>
      </w:pPr>
      <w:r w:rsidDel="00000000" w:rsidR="00000000" w:rsidRPr="00000000">
        <w:rPr>
          <w:rFonts w:ascii="Arial" w:cs="Arial" w:eastAsia="Arial" w:hAnsi="Arial"/>
          <w:b w:val="1"/>
          <w:bCs w:val="1"/>
          <w:sz w:val="20"/>
          <w:szCs w:val="20"/>
          <w:rtl w:val="0"/>
        </w:rPr>
        <w:t xml:space="preserve">Threshold: </w:t>
      </w:r>
      <w:r w:rsidDel="00000000" w:rsidR="00000000" w:rsidRPr="00000000">
        <w:rPr>
          <w:rFonts w:ascii="Arial" w:cs="Arial" w:eastAsia="Arial" w:hAnsi="Arial"/>
          <w:sz w:val="20"/>
          <w:szCs w:val="20"/>
          <w:rtl w:val="0"/>
        </w:rPr>
        <w:t xml:space="preserve">A numeric attribute where the replacement must meet or exceed (or be at/below) a boundary defined by the original part’s spec.</w:t>
      </w:r>
      <w:r w:rsidDel="00000000" w:rsidR="00000000" w:rsidRPr="00000000">
        <w:rPr>
          <w:rtl w:val="0"/>
        </w:rPr>
      </w:r>
    </w:p>
    <w:p w:rsidR="00000000" w:rsidDel="00000000" w:rsidP="00000000" w:rsidRDefault="00000000" w:rsidRPr="00000000" w14:paraId="00000055">
      <w:pPr>
        <w:spacing w:after="80" w:line="276" w:lineRule="auto"/>
        <w:rPr/>
      </w:pPr>
      <w:r w:rsidDel="00000000" w:rsidR="00000000" w:rsidRPr="00000000">
        <w:rPr>
          <w:rFonts w:ascii="Arial" w:cs="Arial" w:eastAsia="Arial" w:hAnsi="Arial"/>
          <w:b w:val="1"/>
          <w:bCs w:val="1"/>
          <w:sz w:val="20"/>
          <w:szCs w:val="20"/>
          <w:rtl w:val="0"/>
        </w:rPr>
        <w:t xml:space="preserve">Fit: </w:t>
      </w:r>
      <w:r w:rsidDel="00000000" w:rsidR="00000000" w:rsidRPr="00000000">
        <w:rPr>
          <w:rFonts w:ascii="Arial" w:cs="Arial" w:eastAsia="Arial" w:hAnsi="Arial"/>
          <w:sz w:val="20"/>
          <w:szCs w:val="20"/>
          <w:rtl w:val="0"/>
        </w:rPr>
        <w:t xml:space="preserve">A physical/dimensional constraint. The replacement must physically fit in the same space.</w:t>
      </w:r>
      <w:r w:rsidDel="00000000" w:rsidR="00000000" w:rsidRPr="00000000">
        <w:rPr>
          <w:rtl w:val="0"/>
        </w:rPr>
      </w:r>
    </w:p>
    <w:p w:rsidR="00000000" w:rsidDel="00000000" w:rsidP="00000000" w:rsidRDefault="00000000" w:rsidRPr="00000000" w14:paraId="00000056">
      <w:pPr>
        <w:spacing w:after="80" w:line="276" w:lineRule="auto"/>
        <w:rPr/>
      </w:pPr>
      <w:r w:rsidDel="00000000" w:rsidR="00000000" w:rsidRPr="00000000">
        <w:rPr>
          <w:rFonts w:ascii="Arial" w:cs="Arial" w:eastAsia="Arial" w:hAnsi="Arial"/>
          <w:b w:val="1"/>
          <w:bCs w:val="1"/>
          <w:sz w:val="20"/>
          <w:szCs w:val="20"/>
          <w:rtl w:val="0"/>
        </w:rPr>
        <w:t xml:space="preserve">Application Review: </w:t>
      </w:r>
      <w:r w:rsidDel="00000000" w:rsidR="00000000" w:rsidRPr="00000000">
        <w:rPr>
          <w:rFonts w:ascii="Arial" w:cs="Arial" w:eastAsia="Arial" w:hAnsi="Arial"/>
          <w:sz w:val="20"/>
          <w:szCs w:val="20"/>
          <w:rtl w:val="0"/>
        </w:rPr>
        <w:t xml:space="preserve">Cannot be fully automated by spec comparison alone. Requires consulting manufacturer curves or performing circuit-level analysis to validate.</w:t>
      </w:r>
      <w:r w:rsidDel="00000000" w:rsidR="00000000" w:rsidRPr="00000000">
        <w:rPr>
          <w:rtl w:val="0"/>
        </w:rPr>
      </w:r>
    </w:p>
    <w:p w:rsidR="00000000" w:rsidDel="00000000" w:rsidP="00000000" w:rsidRDefault="00000000" w:rsidRPr="00000000" w14:paraId="00000057">
      <w:pPr>
        <w:spacing w:after="80" w:line="276" w:lineRule="auto"/>
        <w:rPr/>
      </w:pPr>
      <w:r w:rsidDel="00000000" w:rsidR="00000000" w:rsidRPr="00000000">
        <w:rPr>
          <w:rFonts w:ascii="Arial" w:cs="Arial" w:eastAsia="Arial" w:hAnsi="Arial"/>
          <w:b w:val="1"/>
          <w:bCs w:val="1"/>
          <w:sz w:val="20"/>
          <w:szCs w:val="20"/>
          <w:rtl w:val="0"/>
        </w:rPr>
        <w:t xml:space="preserve">Operational: </w:t>
      </w:r>
      <w:r w:rsidDel="00000000" w:rsidR="00000000" w:rsidRPr="00000000">
        <w:rPr>
          <w:rFonts w:ascii="Arial" w:cs="Arial" w:eastAsia="Arial" w:hAnsi="Arial"/>
          <w:sz w:val="20"/>
          <w:szCs w:val="20"/>
          <w:rtl w:val="0"/>
        </w:rPr>
        <w:t xml:space="preserve">A non-electrical parameter relevant to manufacturing or supply chain compatibility.</w:t>
      </w:r>
      <w:r w:rsidDel="00000000" w:rsidR="00000000" w:rsidRPr="00000000">
        <w:rPr>
          <w:rtl w:val="0"/>
        </w:rPr>
      </w:r>
    </w:p>
    <w:p w:rsidR="00000000" w:rsidDel="00000000" w:rsidP="00000000" w:rsidRDefault="00000000" w:rsidRPr="00000000" w14:paraId="00000058">
      <w:pPr>
        <w:spacing w:after="120" w:before="240" w:lineRule="auto"/>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Arial" w:cs="Arial" w:eastAsia="Arial" w:hAnsi="Arial"/>
          <w:b w:val="1"/>
          <w:bCs w:val="1"/>
          <w:color w:val="333333"/>
          <w:sz w:val="26"/>
          <w:szCs w:val="26"/>
          <w:rtl w:val="0"/>
        </w:rPr>
        <w:t xml:space="preserve">Ferrite Bead-Specific Notes</w:t>
      </w:r>
      <w:r w:rsidDel="00000000" w:rsidR="00000000" w:rsidRPr="00000000">
        <w:rPr>
          <w:rtl w:val="0"/>
        </w:rPr>
      </w:r>
    </w:p>
    <w:p w:rsidR="00000000" w:rsidDel="00000000" w:rsidP="00000000" w:rsidRDefault="00000000" w:rsidRPr="00000000" w14:paraId="0000005A">
      <w:pPr>
        <w:spacing w:after="100" w:line="276" w:lineRule="auto"/>
        <w:rPr/>
      </w:pPr>
      <w:r w:rsidDel="00000000" w:rsidR="00000000" w:rsidRPr="00000000">
        <w:rPr>
          <w:rFonts w:ascii="Arial" w:cs="Arial" w:eastAsia="Arial" w:hAnsi="Arial"/>
          <w:b w:val="1"/>
          <w:bCs w:val="1"/>
          <w:sz w:val="20"/>
          <w:szCs w:val="20"/>
          <w:rtl w:val="0"/>
        </w:rPr>
        <w:t xml:space="preserve">Ferrite Beads Are Not Inductors: </w:t>
      </w:r>
      <w:r w:rsidDel="00000000" w:rsidR="00000000" w:rsidRPr="00000000">
        <w:rPr>
          <w:rFonts w:ascii="Arial" w:cs="Arial" w:eastAsia="Arial" w:hAnsi="Arial"/>
          <w:sz w:val="20"/>
          <w:szCs w:val="20"/>
          <w:rtl w:val="0"/>
        </w:rPr>
        <w:t xml:space="preserve">Although ferrite beads have an inductance value, they are fundamentally different from inductors. An inductor is designed to store energy and maintain inductance across its operating range. A ferrite bead is designed to dissipate energy as heat by converting high-frequency noise into thermal loss in the ferrite material. The primary spec for an inductor is inductance (henries); the primary spec for a ferrite bead is impedance (ohms at a frequency). Substituting an inductor for a ferrite bead (or vice versa) will produce incorrect filtering behavior.</w:t>
      </w:r>
      <w:r w:rsidDel="00000000" w:rsidR="00000000" w:rsidRPr="00000000">
        <w:rPr>
          <w:rtl w:val="0"/>
        </w:rPr>
      </w:r>
    </w:p>
    <w:p w:rsidR="00000000" w:rsidDel="00000000" w:rsidP="00000000" w:rsidRDefault="00000000" w:rsidRPr="00000000" w14:paraId="0000005B">
      <w:pPr>
        <w:spacing w:after="100" w:line="276" w:lineRule="auto"/>
        <w:rPr/>
      </w:pPr>
      <w:r w:rsidDel="00000000" w:rsidR="00000000" w:rsidRPr="00000000">
        <w:rPr>
          <w:rFonts w:ascii="Arial" w:cs="Arial" w:eastAsia="Arial" w:hAnsi="Arial"/>
          <w:b w:val="1"/>
          <w:bCs w:val="1"/>
          <w:sz w:val="20"/>
          <w:szCs w:val="20"/>
          <w:rtl w:val="0"/>
        </w:rPr>
        <w:t xml:space="preserve">DC Bias Derating — The Hidden Killer: </w:t>
      </w:r>
      <w:r w:rsidDel="00000000" w:rsidR="00000000" w:rsidRPr="00000000">
        <w:rPr>
          <w:rFonts w:ascii="Arial" w:cs="Arial" w:eastAsia="Arial" w:hAnsi="Arial"/>
          <w:sz w:val="20"/>
          <w:szCs w:val="20"/>
          <w:rtl w:val="0"/>
        </w:rPr>
        <w:t xml:space="preserve">Ferrite bead impedance drops dramatically with DC bias current. At 50–75% of rated current, many beads have already lost 50–70% of their nominal impedance. This is because the ferrite core’s permeability decreases as it approaches saturation. Two beads from different manufacturers with identical specs on paper (600Ω, 500mA, 0603) can have completely different derating curves. One might retain 400Ω at 300mA while the other drops to 150Ω. Always compare the impedance-vs-DC-bias curves, not just the headline spec. Murata’s SimSurfing and TDK’s SEAT tools provide simulation data for this purpose.</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sz w:val="20"/>
          <w:szCs w:val="20"/>
          <w:rtl w:val="0"/>
        </w:rPr>
        <w:t xml:space="preserve">Resonance and Q-Factor Considerations: </w:t>
      </w:r>
      <w:r w:rsidDel="00000000" w:rsidR="00000000" w:rsidRPr="00000000">
        <w:rPr>
          <w:rFonts w:ascii="Arial" w:cs="Arial" w:eastAsia="Arial" w:hAnsi="Arial"/>
          <w:sz w:val="20"/>
          <w:szCs w:val="20"/>
          <w:rtl w:val="0"/>
        </w:rPr>
        <w:t xml:space="preserve">Below the peak impedance frequency, a ferrite bead behaves inductively (has a positive reactance). If this inductive behavior interacts with a capacitive load (e.g., a decoupling capacitor on the output side), it can form an LC resonant circuit that amplifies noise at the resonant frequency instead of attenuating it. This is a common failure mode in power rail filtering. The resistive component of the bead’s impedance damps this resonance. Beads with higher resistance-to-reactance ratios at the resonant frequency are safer. When substituting, verify that the replacement does not introduce a new resonance with the downstream capacitor.</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sz w:val="20"/>
          <w:szCs w:val="20"/>
          <w:rtl w:val="0"/>
        </w:rPr>
        <w:t xml:space="preserve">Power Rail vs. Signal Line Applications: </w:t>
      </w:r>
      <w:r w:rsidDel="00000000" w:rsidR="00000000" w:rsidRPr="00000000">
        <w:rPr>
          <w:rFonts w:ascii="Arial" w:cs="Arial" w:eastAsia="Arial" w:hAnsi="Arial"/>
          <w:sz w:val="20"/>
          <w:szCs w:val="20"/>
          <w:rtl w:val="0"/>
        </w:rPr>
        <w:t xml:space="preserve">On power rails, the primary concern is DC bias derating and DCR-induced voltage drop. The bead must provide adequate impedance at the operating current while not dropping too much voltage. On signal lines, the primary concern is insertion loss at the signal frequency—the bead must be transparent to the desired signal while attenuating harmonics and noise above it. These are fundamentally different use cases, and the optimal bead selection differs. A bead that works well on a 3.3V power rail may be entirely wrong for a 100MHz differential signal pair.</w:t>
      </w:r>
      <w:r w:rsidDel="00000000" w:rsidR="00000000" w:rsidRPr="00000000">
        <w:rPr>
          <w:rtl w:val="0"/>
        </w:rPr>
      </w:r>
    </w:p>
    <w:p w:rsidR="00000000" w:rsidDel="00000000" w:rsidP="00000000" w:rsidRDefault="00000000" w:rsidRPr="00000000" w14:paraId="0000005E">
      <w:pPr>
        <w:spacing w:after="100" w:line="276" w:lineRule="auto"/>
        <w:rPr/>
      </w:pPr>
      <w:r w:rsidDel="00000000" w:rsidR="00000000" w:rsidRPr="00000000">
        <w:rPr>
          <w:rFonts w:ascii="Arial" w:cs="Arial" w:eastAsia="Arial" w:hAnsi="Arial"/>
          <w:b w:val="1"/>
          <w:bCs w:val="1"/>
          <w:sz w:val="20"/>
          <w:szCs w:val="20"/>
          <w:rtl w:val="0"/>
        </w:rPr>
        <w:t xml:space="preserve">Multi-Line Arrays — Crosstalk Isolation: </w:t>
      </w:r>
      <w:r w:rsidDel="00000000" w:rsidR="00000000" w:rsidRPr="00000000">
        <w:rPr>
          <w:rFonts w:ascii="Arial" w:cs="Arial" w:eastAsia="Arial" w:hAnsi="Arial"/>
          <w:sz w:val="20"/>
          <w:szCs w:val="20"/>
          <w:rtl w:val="0"/>
        </w:rPr>
        <w:t xml:space="preserve">Multi-line ferrite bead arrays share a common ferrite body. While each line acts as an independent bead, there is some magnetic coupling between lines. For high-speed differential signals (USB, HDMI, Ethernet), verify that the array’s crosstalk specification is acceptable. Some manufacturers specify isolation between lines; others do not. If the original design uses an array specifically chosen for low inter-line coupling, the replacement must match that characteristic.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jhlLcr7IHRdkmm34o4DZng63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UhUQUdWMFdDdWc5WkxrS2tQY1IwXzJNRHpSVTRnd3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2026-02-10T18:56:36.002Z</dcterms:created>
  <dc:creator>Un-named</dc:creator>
</cp:coreProperties>
</file>

<file path=docProps/custom.xml><?xml version="1.0" encoding="utf-8"?>
<Properties xmlns="http://schemas.openxmlformats.org/officeDocument/2006/custom-properties" xmlns:vt="http://schemas.openxmlformats.org/officeDocument/2006/docPropsVTypes"/>
</file>