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bmp" ContentType="image/bmp"/>
  <Default Extension="gif" ContentType="image/gif"/>
  <Default Extension="jpeg" ContentType="image/jpeg"/>
  <Default Extension="jpg" ContentType="image/jpeg"/>
  <Default Extension="png" ContentType="image/png"/>
  <Default Extension="svg" ContentType="image/svg+xml"/>
  <Default Extension="tiff" ContentType="image/tiff"/>
  <Default Extension="bin" ContentType="application/vnd.openxmlformats-officedocument.oleObject"/>
  <Default Extension="wmf" ContentType="image/x-wmf"/>
  <Default Extension="emf" ContentType="image/x-emf"/>
  <Override PartName="/docProps/custom.xml" ContentType="application/vnd.openxmlformats-officedocument.custom-properties+xml"/>
  <Override PartName="/docProps/app.xml" ContentType="application/vnd.openxmlformats-officedocument.extended-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aink="http://schemas.microsoft.com/office/drawing/2016/ink" xmlns:am3d="http://schemas.microsoft.com/office/drawing/2017/model3d" xmlns:c="http://schemas.openxmlformats.org/drawingml/2006/char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pPr>
        <w:pStyle w:val="Heading1"/>
      </w:pPr>
      <w:r>
        <w:rPr>
          <w:bCs/>
          <w:b/>
          <w:color w:val="1F3864"/>
          <w:rFonts w:ascii="Arial" w:cs="Arial" w:eastAsia="Arial" w:hAnsi="Arial"/>
          <w:sz w:val="36"/>
          <w:szCs w:val="36"/>
        </w:rPr>
        <w:t>Film Capacitors</w:t>
      </w:r>
    </w:p>
    <w:p>
      <w:pPr>
        <w:spacing w:after="60"/>
      </w:pPr>
      <w:r>
        <w:rPr>
          <w:color w:val="666666"/>
          <w:rFonts w:ascii="Arial" w:cs="Arial" w:eastAsia="Arial" w:hAnsi="Arial"/>
          <w:sz w:val="22"/>
          <w:szCs w:val="22"/>
        </w:rPr>
        <w:t>DigiKey Family ID: 64</w:t>
      </w:r>
    </w:p>
    <w:p>
      <w:pPr>
        <w:spacing w:after="240"/>
      </w:pPr>
      <w:r>
        <w:rPr>
          <w:iCs/>
          <w:i/>
          <w:color w:val="666666"/>
          <w:rFonts w:ascii="Arial" w:cs="Arial" w:eastAsia="Arial" w:hAnsi="Arial"/>
          <w:sz w:val="22"/>
          <w:szCs w:val="22"/>
        </w:rPr>
        <w:t>Hard Logic Filters for Replacement Part Validation</w:t>
      </w:r>
    </w:p>
    <w:p>
      <w:pPr>
        <w:spacing w:after="240"/>
        <w:rPr>
          <w:i w:val="0"/>
        </w:rPr>
      </w:pPr>
      <w:r>
        <w:rPr>
          <w:i w:val="0"/>
          <w:color w:val="666666"/>
          <w:rFonts w:ascii="Arial"/>
          <w:sz w:val="22"/>
        </w:rPr>
        <w:t>What makes this family distinct:</w:t>
      </w:r>
    </w:p>
    <w:p>
      <w:pPr>
        <w:numPr>
          <w:ilvl w:val="0"/>
          <w:numId w:val="1"/>
        </w:numPr>
        <w:spacing w:after="240"/>
        <w:rPr>
          <w:i w:val="0"/>
        </w:rPr>
      </w:pPr>
      <w:r>
        <w:rPr>
          <w:i w:val="0"/>
          <w:color w:val="666666"/>
          <w:rFonts w:ascii="Arial"/>
          <w:sz w:val="22"/>
        </w:rPr>
        <w:t>Separate DC and AC voltage ratings — the AC rating is not derivable from DC and must be matched independently. Critical for motor-run, PFC, and mains filter applications.</w:t>
      </w:r>
    </w:p>
    <w:p>
      <w:pPr>
        <w:numPr>
          <w:ilvl w:val="0"/>
          <w:numId w:val="1"/>
        </w:numPr>
        <w:spacing w:after="240"/>
        <w:rPr>
          <w:i w:val="0"/>
        </w:rPr>
      </w:pPr>
      <w:r>
        <w:rPr>
          <w:i w:val="0"/>
          <w:color w:val="666666"/>
          <w:rFonts w:ascii="Arial"/>
          <w:sz w:val="22"/>
        </w:rPr>
        <w:t>Dielectric hierarchy (PP &gt; PPS &gt; PEN &gt; PET) — four tiers instead of the two-tier hierarchy in MLCCs or tantalums, each with very different loss, density, and thermal characteristics.</w:t>
      </w:r>
    </w:p>
    <w:p>
      <w:pPr>
        <w:numPr>
          <w:ilvl w:val="0"/>
          <w:numId w:val="1"/>
        </w:numPr>
        <w:spacing w:after="240"/>
        <w:rPr>
          <w:i w:val="0"/>
        </w:rPr>
      </w:pPr>
      <w:r>
        <w:rPr>
          <w:i w:val="0"/>
          <w:color w:val="666666"/>
          <w:rFonts w:ascii="Arial"/>
          <w:sz w:val="22"/>
        </w:rPr>
        <w:t>Self-healing and construction type (metallized vs. film/foil) — treated as two separate attributes because they interact but aren't the same thing. Self-healing is a safety/reliability property; construction type determines pulse handling capability.</w:t>
      </w:r>
    </w:p>
    <w:p>
      <w:pPr>
        <w:numPr>
          <w:ilvl w:val="0"/>
          <w:numId w:val="1"/>
        </w:numPr>
        <w:spacing w:after="240"/>
        <w:rPr>
          <w:i w:val="0"/>
        </w:rPr>
      </w:pPr>
      <w:r>
        <w:rPr>
          <w:i w:val="0"/>
          <w:color w:val="666666"/>
          <w:rFonts w:ascii="Arial"/>
          <w:sz w:val="22"/>
        </w:rPr>
        <w:t>dV/dt and peak pulse current — parameters that don't exist in any of the other capacitor tables. These are the dominant specs for snubber and pulse discharge applications.</w:t>
      </w:r>
    </w:p>
    <w:p>
      <w:pPr>
        <w:numPr>
          <w:ilvl w:val="0"/>
          <w:numId w:val="1"/>
        </w:numPr>
        <w:spacing w:after="240"/>
        <w:rPr>
          <w:i w:val="0"/>
        </w:rPr>
      </w:pPr>
      <w:r>
        <w:rPr>
          <w:i w:val="0"/>
          <w:color w:val="666666"/>
          <w:rFonts w:ascii="Arial"/>
          <w:sz w:val="22"/>
        </w:rPr>
        <w:t>Safety ratings (X/Y class) — a regulatory compliance requirement unique to film caps used in mains EMI suppression. This isn't optional — it's legally required and has a strict hierarchy (X1 &gt; X2 &gt; X3, Y1 &gt; Y2 &gt; Y3 &gt; Y4).</w:t>
      </w:r>
    </w:p>
    <w:p>
      <w:pPr>
        <w:numPr>
          <w:ilvl w:val="0"/>
          <w:numId w:val="1"/>
        </w:numPr>
        <w:spacing w:after="240"/>
        <w:rPr>
          <w:i w:val="0"/>
        </w:rPr>
      </w:pPr>
      <w:r>
        <w:rPr>
          <w:i w:val="0"/>
          <w:color w:val="666666"/>
          <w:rFonts w:ascii="Arial"/>
          <w:sz w:val="22"/>
        </w:rPr>
        <w:t>Flammability rating (UL 94 V-0) — another regulatory flag, non-negotiable in mains-connected applications.</w:t>
      </w:r>
    </w:p>
    <w:tbl>
      <w:tblPr>
        <w:tblW w:type="dxa" w:w="9360"/>
        <w:tblBorders>
          <w:top w:val="single" w:sz="4" w:color="auto" w:space="0"/>
          <w:bottom w:val="single" w:sz="4" w:color="auto" w:space="0"/>
          <w:left w:val="single" w:sz="4" w:color="auto" w:space="0"/>
          <w:right w:val="single" w:sz="4" w:color="auto" w:space="0"/>
          <w:insideH w:val="single" w:sz="4" w:color="auto" w:space="0"/>
          <w:insideV w:val="single" w:sz="4" w:color="auto" w:space="0"/>
        </w:tblBorders>
      </w:tblPr>
      <w:tblGrid>
        <w:gridCol w:w="1800"/>
        <w:gridCol w:w="1200"/>
        <w:gridCol w:w="1560"/>
        <w:gridCol w:w="4800"/>
      </w:tblGrid>
      <w:tr>
        <w:trPr>
          <w:tblHeader/>
        </w:trP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1F3864" w:val="clear"/>
            <w:vAlign w:val="center"/>
            <w:tcW w:w="1800" w:type="dxa"/>
          </w:tcPr>
          <w:p>
            <w:r>
              <w:rPr>
                <w:bCs/>
                <w:b/>
                <w:color w:val="FFFFFF"/>
                <w:rFonts w:ascii="Arial" w:cs="Arial" w:eastAsia="Arial" w:hAnsi="Arial"/>
                <w:sz w:val="20"/>
                <w:szCs w:val="20"/>
              </w:rPr>
              <w:t>Attribute</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1F3864" w:val="clear"/>
            <w:vAlign w:val="center"/>
            <w:tcW w:w="1200" w:type="dxa"/>
          </w:tcPr>
          <w:p>
            <w:r>
              <w:rPr>
                <w:bCs/>
                <w:b/>
                <w:color w:val="FFFFFF"/>
                <w:rFonts w:ascii="Arial" w:cs="Arial" w:eastAsia="Arial" w:hAnsi="Arial"/>
                <w:sz w:val="20"/>
                <w:szCs w:val="20"/>
              </w:rPr>
              <w:t>Logic Type</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1F3864" w:val="clear"/>
            <w:vAlign w:val="center"/>
            <w:tcW w:w="1560" w:type="dxa"/>
          </w:tcPr>
          <w:p>
            <w:r>
              <w:rPr>
                <w:bCs/>
                <w:b/>
                <w:color w:val="FFFFFF"/>
                <w:rFonts w:ascii="Arial" w:cs="Arial" w:eastAsia="Arial" w:hAnsi="Arial"/>
                <w:sz w:val="20"/>
                <w:szCs w:val="20"/>
              </w:rPr>
              <w:t>Matching Rule</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1F3864" w:val="clear"/>
            <w:vAlign w:val="center"/>
            <w:tcW w:w="4800" w:type="dxa"/>
          </w:tcPr>
          <w:p>
            <w:r>
              <w:rPr>
                <w:bCs/>
                <w:b/>
                <w:color w:val="FFFFFF"/>
                <w:rFonts w:ascii="Arial" w:cs="Arial" w:eastAsia="Arial" w:hAnsi="Arial"/>
                <w:sz w:val="20"/>
                <w:szCs w:val="20"/>
              </w:rPr>
              <w:t>Engineering Reasoning</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800" w:type="dxa"/>
          </w:tcPr>
          <w:p>
            <w:pPr>
              <w:spacing w:line="276" w:lineRule="auto"/>
            </w:pPr>
            <w:r>
              <w:rPr>
                <w:bCs/>
                <w:b/>
                <w:color w:val="333333"/>
                <w:rFonts w:ascii="Arial" w:cs="Arial" w:eastAsia="Arial" w:hAnsi="Arial"/>
                <w:sz w:val="19"/>
                <w:szCs w:val="19"/>
              </w:rPr>
              <w:t>Capacitance</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200" w:type="dxa"/>
          </w:tcPr>
          <w:p>
            <w:pPr>
              <w:spacing w:line="276" w:lineRule="auto"/>
            </w:pPr>
            <w:r>
              <w:rPr>
                <w:color w:val="333333"/>
                <w:rFonts w:ascii="Arial" w:cs="Arial" w:eastAsia="Arial" w:hAnsi="Arial"/>
                <w:sz w:val="19"/>
                <w:szCs w:val="19"/>
              </w:rPr>
              <w:t>Identity</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560" w:type="dxa"/>
          </w:tcPr>
          <w:p>
            <w:pPr>
              <w:spacing w:line="276" w:lineRule="auto"/>
            </w:pPr>
            <w:r>
              <w:rPr>
                <w:color w:val="333333"/>
                <w:rFonts w:ascii="Arial" w:cs="Arial" w:eastAsia="Arial" w:hAnsi="Arial"/>
                <w:sz w:val="19"/>
                <w:szCs w:val="19"/>
              </w:rPr>
              <w:t>Exact Match</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4800" w:type="dxa"/>
          </w:tcPr>
          <w:p>
            <w:pPr>
              <w:spacing w:line="276" w:lineRule="auto"/>
            </w:pPr>
            <w:r>
              <w:rPr>
                <w:color w:val="333333"/>
                <w:rFonts w:ascii="Arial" w:cs="Arial" w:eastAsia="Arial" w:hAnsi="Arial"/>
                <w:sz w:val="19"/>
                <w:szCs w:val="19"/>
              </w:rPr>
              <w:t xml:space="preserve">A </w:t>
            </w:r>
            <w:r>
              <w:rPr>
                <w:bCs/>
                <w:b/>
                <w:color w:val="2E75B6"/>
                <w:rFonts w:ascii="Arial" w:cs="Arial" w:eastAsia="Arial" w:hAnsi="Arial"/>
                <w:sz w:val="19"/>
                <w:szCs w:val="19"/>
              </w:rPr>
              <w:t>100nF</w:t>
            </w:r>
            <w:r>
              <w:rPr>
                <w:color w:val="333333"/>
                <w:rFonts w:ascii="Arial" w:cs="Arial" w:eastAsia="Arial" w:hAnsi="Arial"/>
                <w:sz w:val="19"/>
                <w:szCs w:val="19"/>
              </w:rPr>
              <w:t xml:space="preserve"> film capacitor must be replaced by a </w:t>
            </w:r>
            <w:r>
              <w:rPr>
                <w:bCs/>
                <w:b/>
                <w:color w:val="2E75B6"/>
                <w:rFonts w:ascii="Arial" w:cs="Arial" w:eastAsia="Arial" w:hAnsi="Arial"/>
                <w:sz w:val="19"/>
                <w:szCs w:val="19"/>
              </w:rPr>
              <w:t>100nF</w:t>
            </w:r>
            <w:r>
              <w:rPr>
                <w:color w:val="333333"/>
                <w:rFonts w:ascii="Arial" w:cs="Arial" w:eastAsia="Arial" w:hAnsi="Arial"/>
                <w:sz w:val="19"/>
                <w:szCs w:val="19"/>
              </w:rPr>
              <w:t xml:space="preserve"> film capacitor. Normalize values before comparison (e.g., 0.1µF = 100nF). Film capacitors are available in standard E-series values, typically from 100pF to hundreds of µF depending on dielectric type.</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800" w:type="dxa"/>
          </w:tcPr>
          <w:p>
            <w:pPr>
              <w:spacing w:line="276" w:lineRule="auto"/>
            </w:pPr>
            <w:r>
              <w:rPr>
                <w:bCs/>
                <w:b/>
                <w:color w:val="333333"/>
                <w:rFonts w:ascii="Arial" w:cs="Arial" w:eastAsia="Arial" w:hAnsi="Arial"/>
                <w:sz w:val="19"/>
                <w:szCs w:val="19"/>
              </w:rPr>
              <w:t>Voltage Rating (DC)</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200" w:type="dxa"/>
          </w:tcPr>
          <w:p>
            <w:pPr>
              <w:spacing w:line="276" w:lineRule="auto"/>
            </w:pPr>
            <w:r>
              <w:rPr>
                <w:color w:val="333333"/>
                <w:rFonts w:ascii="Arial" w:cs="Arial" w:eastAsia="Arial" w:hAnsi="Arial"/>
                <w:sz w:val="19"/>
                <w:szCs w:val="19"/>
              </w:rPr>
              <w:t>Threshold</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560" w:type="dxa"/>
          </w:tcPr>
          <w:p>
            <w:pPr>
              <w:spacing w:line="276" w:lineRule="auto"/>
            </w:pPr>
            <w:r>
              <w:rPr>
                <w:color w:val="333333"/>
                <w:rFonts w:ascii="Arial" w:cs="Arial" w:eastAsia="Arial" w:hAnsi="Arial"/>
                <w:sz w:val="19"/>
                <w:szCs w:val="19"/>
              </w:rPr>
              <w:t>Replacement ≥ Original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4800" w:type="dxa"/>
          </w:tcPr>
          <w:p>
            <w:pPr>
              <w:spacing w:line="276" w:lineRule="auto"/>
            </w:pPr>
            <w:r>
              <w:rPr>
                <w:color w:val="333333"/>
                <w:rFonts w:ascii="Arial" w:cs="Arial" w:eastAsia="Arial" w:hAnsi="Arial"/>
                <w:sz w:val="19"/>
                <w:szCs w:val="19"/>
              </w:rPr>
              <w:t xml:space="preserve">The replacement must handle at least the same DC voltage. A </w:t>
            </w:r>
            <w:r>
              <w:rPr>
                <w:bCs/>
                <w:b/>
                <w:color w:val="2E75B6"/>
                <w:rFonts w:ascii="Arial" w:cs="Arial" w:eastAsia="Arial" w:hAnsi="Arial"/>
                <w:sz w:val="19"/>
                <w:szCs w:val="19"/>
              </w:rPr>
              <w:t>630V</w:t>
            </w:r>
            <w:r>
              <w:rPr>
                <w:color w:val="333333"/>
                <w:rFonts w:ascii="Arial" w:cs="Arial" w:eastAsia="Arial" w:hAnsi="Arial"/>
                <w:sz w:val="19"/>
                <w:szCs w:val="19"/>
              </w:rPr>
              <w:t xml:space="preserve"> cap can replace a </w:t>
            </w:r>
            <w:r>
              <w:rPr>
                <w:bCs/>
                <w:b/>
                <w:color w:val="2E75B6"/>
                <w:rFonts w:ascii="Arial" w:cs="Arial" w:eastAsia="Arial" w:hAnsi="Arial"/>
                <w:sz w:val="19"/>
                <w:szCs w:val="19"/>
              </w:rPr>
              <w:t>400V</w:t>
            </w:r>
            <w:r>
              <w:rPr>
                <w:color w:val="333333"/>
                <w:rFonts w:ascii="Arial" w:cs="Arial" w:eastAsia="Arial" w:hAnsi="Arial"/>
                <w:sz w:val="19"/>
                <w:szCs w:val="19"/>
              </w:rPr>
              <w:t xml:space="preserve"> one. Film capacitors are often used in high-voltage applications (power supplies, motor drives, snubbers) where voltage rating is a primary selection criterion. </w:t>
            </w:r>
            <w:r>
              <w:rPr>
                <w:bCs/>
                <w:b/>
                <w:color w:val="333333"/>
                <w:rFonts w:ascii="Arial" w:cs="Arial" w:eastAsia="Arial" w:hAnsi="Arial"/>
                <w:sz w:val="19"/>
                <w:szCs w:val="19"/>
              </w:rPr>
              <w:t>Note:</w:t>
            </w:r>
            <w:r>
              <w:rPr>
                <w:color w:val="333333"/>
                <w:rFonts w:ascii="Arial" w:cs="Arial" w:eastAsia="Arial" w:hAnsi="Arial"/>
                <w:sz w:val="19"/>
                <w:szCs w:val="19"/>
              </w:rPr>
              <w:t xml:space="preserve"> higher voltage ratings generally mean a larger physical size.</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800" w:type="dxa"/>
          </w:tcPr>
          <w:p>
            <w:pPr>
              <w:spacing w:line="276" w:lineRule="auto"/>
            </w:pPr>
            <w:r>
              <w:rPr>
                <w:bCs/>
                <w:b/>
                <w:color w:val="333333"/>
                <w:rFonts w:ascii="Arial" w:cs="Arial" w:eastAsia="Arial" w:hAnsi="Arial"/>
                <w:sz w:val="19"/>
                <w:szCs w:val="19"/>
              </w:rPr>
              <w:t>Voltage Rating (AC)</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200" w:type="dxa"/>
          </w:tcPr>
          <w:p>
            <w:pPr>
              <w:spacing w:line="276" w:lineRule="auto"/>
            </w:pPr>
            <w:r>
              <w:rPr>
                <w:color w:val="333333"/>
                <w:rFonts w:ascii="Arial" w:cs="Arial" w:eastAsia="Arial" w:hAnsi="Arial"/>
                <w:sz w:val="19"/>
                <w:szCs w:val="19"/>
              </w:rPr>
              <w:t>Threshold</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560" w:type="dxa"/>
          </w:tcPr>
          <w:p>
            <w:pPr>
              <w:spacing w:line="276" w:lineRule="auto"/>
            </w:pPr>
            <w:r>
              <w:rPr>
                <w:color w:val="333333"/>
                <w:rFonts w:ascii="Arial" w:cs="Arial" w:eastAsia="Arial" w:hAnsi="Arial"/>
                <w:sz w:val="19"/>
                <w:szCs w:val="19"/>
              </w:rPr>
              <w:t>Replacement ≥ Original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4800" w:type="dxa"/>
          </w:tcPr>
          <w:p>
            <w:pPr>
              <w:spacing w:line="276" w:lineRule="auto"/>
            </w:pPr>
            <w:r>
              <w:rPr>
                <w:color w:val="333333"/>
                <w:rFonts w:ascii="Arial" w:cs="Arial" w:eastAsia="Arial" w:hAnsi="Arial"/>
                <w:sz w:val="19"/>
                <w:szCs w:val="19"/>
              </w:rPr>
              <w:t xml:space="preserve">If the original specifies an AC voltage rating (common in motor-run, power factor correction, and EMI filter applications), the replacement must meet or exceed it. AC voltage rating is </w:t>
            </w:r>
            <w:r>
              <w:rPr>
                <w:bCs/>
                <w:b/>
                <w:color w:val="2E75B6"/>
                <w:rFonts w:ascii="Arial" w:cs="Arial" w:eastAsia="Arial" w:hAnsi="Arial"/>
                <w:sz w:val="19"/>
                <w:szCs w:val="19"/>
              </w:rPr>
              <w:t>not simply DC rating ÷ √2</w:t>
            </w:r>
            <w:r>
              <w:rPr>
                <w:color w:val="333333"/>
                <w:rFonts w:ascii="Arial" w:cs="Arial" w:eastAsia="Arial" w:hAnsi="Arial"/>
                <w:sz w:val="19"/>
                <w:szCs w:val="19"/>
              </w:rPr>
              <w:t>—it accounts for continuous dielectric stress, self-heating from AC losses, and corona onset. Always match the explicitly stated AC rating, not a derived value.</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800" w:type="dxa"/>
          </w:tcPr>
          <w:p>
            <w:pPr>
              <w:spacing w:line="276" w:lineRule="auto"/>
            </w:pPr>
            <w:r>
              <w:rPr>
                <w:bCs/>
                <w:b/>
                <w:color w:val="333333"/>
                <w:rFonts w:ascii="Arial" w:cs="Arial" w:eastAsia="Arial" w:hAnsi="Arial"/>
                <w:sz w:val="19"/>
                <w:szCs w:val="19"/>
              </w:rPr>
              <w:t>Dielectric Material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200" w:type="dxa"/>
          </w:tcPr>
          <w:p>
            <w:pPr>
              <w:spacing w:line="276" w:lineRule="auto"/>
            </w:pPr>
            <w:r>
              <w:rPr>
                <w:color w:val="333333"/>
                <w:rFonts w:ascii="Arial" w:cs="Arial" w:eastAsia="Arial" w:hAnsi="Arial"/>
                <w:sz w:val="19"/>
                <w:szCs w:val="19"/>
              </w:rPr>
              <w:t>Identity (Upgrade Only)</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560" w:type="dxa"/>
          </w:tcPr>
          <w:p>
            <w:pPr>
              <w:spacing w:line="276" w:lineRule="auto"/>
            </w:pPr>
            <w:r>
              <w:rPr>
                <w:color w:val="333333"/>
                <w:rFonts w:ascii="Arial" w:cs="Arial" w:eastAsia="Arial" w:hAnsi="Arial"/>
                <w:sz w:val="19"/>
                <w:szCs w:val="19"/>
              </w:rPr>
              <w:t>Replacement = or ↑ Original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4800" w:type="dxa"/>
          </w:tcPr>
          <w:p>
            <w:pPr>
              <w:spacing w:line="276" w:lineRule="auto"/>
            </w:pPr>
            <w:r>
              <w:rPr>
                <w:color w:val="333333"/>
                <w:rFonts w:ascii="Arial" w:cs="Arial" w:eastAsia="Arial" w:hAnsi="Arial"/>
                <w:sz w:val="19"/>
                <w:szCs w:val="19"/>
              </w:rPr>
              <w:t xml:space="preserve">Film dielectrics have a performance hierarchy. </w:t>
            </w:r>
            <w:r>
              <w:rPr>
                <w:bCs/>
                <w:b/>
                <w:color w:val="2E75B6"/>
                <w:rFonts w:ascii="Arial" w:cs="Arial" w:eastAsia="Arial" w:hAnsi="Arial"/>
                <w:sz w:val="19"/>
                <w:szCs w:val="19"/>
              </w:rPr>
              <w:t>Polypropylene (PP/CBB)</w:t>
            </w:r>
            <w:r>
              <w:rPr>
                <w:color w:val="333333"/>
                <w:rFonts w:ascii="Arial" w:cs="Arial" w:eastAsia="Arial" w:hAnsi="Arial"/>
                <w:sz w:val="19"/>
                <w:szCs w:val="19"/>
              </w:rPr>
              <w:t xml:space="preserve"> is the highest performance: lowest loss (tan δ), best frequency response, excellent temperature stability. </w:t>
            </w:r>
            <w:r>
              <w:rPr>
                <w:bCs/>
                <w:b/>
                <w:color w:val="2E75B6"/>
                <w:rFonts w:ascii="Arial" w:cs="Arial" w:eastAsia="Arial" w:hAnsi="Arial"/>
                <w:sz w:val="19"/>
                <w:szCs w:val="19"/>
              </w:rPr>
              <w:t>Polyester (PET/Mylar)</w:t>
            </w:r>
            <w:r>
              <w:rPr>
                <w:color w:val="333333"/>
                <w:rFonts w:ascii="Arial" w:cs="Arial" w:eastAsia="Arial" w:hAnsi="Arial"/>
                <w:sz w:val="19"/>
                <w:szCs w:val="19"/>
              </w:rPr>
              <w:t xml:space="preserve"> offers higher capacitance density but with higher losses and worse temperature stability. </w:t>
            </w:r>
            <w:r>
              <w:rPr>
                <w:bCs/>
                <w:b/>
                <w:color w:val="2E75B6"/>
                <w:rFonts w:ascii="Arial" w:cs="Arial" w:eastAsia="Arial" w:hAnsi="Arial"/>
                <w:sz w:val="19"/>
                <w:szCs w:val="19"/>
              </w:rPr>
              <w:t>PEN (Polyethylene Naphthalate)</w:t>
            </w:r>
            <w:r>
              <w:rPr>
                <w:color w:val="333333"/>
                <w:rFonts w:ascii="Arial" w:cs="Arial" w:eastAsia="Arial" w:hAnsi="Arial"/>
                <w:sz w:val="19"/>
                <w:szCs w:val="19"/>
              </w:rPr>
              <w:t xml:space="preserve"> sits between the two. </w:t>
            </w:r>
            <w:r>
              <w:rPr>
                <w:bCs/>
                <w:b/>
                <w:color w:val="2E75B6"/>
                <w:rFonts w:ascii="Arial" w:cs="Arial" w:eastAsia="Arial" w:hAnsi="Arial"/>
                <w:sz w:val="19"/>
                <w:szCs w:val="19"/>
              </w:rPr>
              <w:t>PPS (Polyphenylene Sulfide)</w:t>
            </w:r>
            <w:r>
              <w:rPr>
                <w:color w:val="333333"/>
                <w:rFonts w:ascii="Arial" w:cs="Arial" w:eastAsia="Arial" w:hAnsi="Arial"/>
                <w:sz w:val="19"/>
                <w:szCs w:val="19"/>
              </w:rPr>
              <w:t xml:space="preserve"> offers excellent thermal stability up to 150°C. Upgrade path: PP &gt; PPS &gt; PEN &gt; PET. You can replace PET with PP (upgrade), but never replace PP with PET (downgrade).</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800" w:type="dxa"/>
          </w:tcPr>
          <w:p>
            <w:pPr>
              <w:spacing w:line="276" w:lineRule="auto"/>
            </w:pPr>
            <w:r>
              <w:rPr>
                <w:bCs/>
                <w:b/>
                <w:color w:val="333333"/>
                <w:rFonts w:ascii="Arial" w:cs="Arial" w:eastAsia="Arial" w:hAnsi="Arial"/>
                <w:sz w:val="19"/>
                <w:szCs w:val="19"/>
              </w:rPr>
              <w:t>Tolerance</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200" w:type="dxa"/>
          </w:tcPr>
          <w:p>
            <w:pPr>
              <w:spacing w:line="276" w:lineRule="auto"/>
            </w:pPr>
            <w:r>
              <w:rPr>
                <w:color w:val="333333"/>
                <w:rFonts w:ascii="Arial" w:cs="Arial" w:eastAsia="Arial" w:hAnsi="Arial"/>
                <w:sz w:val="19"/>
                <w:szCs w:val="19"/>
              </w:rPr>
              <w:t>Threshold</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560" w:type="dxa"/>
          </w:tcPr>
          <w:p>
            <w:pPr>
              <w:spacing w:line="276" w:lineRule="auto"/>
            </w:pPr>
            <w:r>
              <w:rPr>
                <w:color w:val="333333"/>
                <w:rFonts w:ascii="Arial" w:cs="Arial" w:eastAsia="Arial" w:hAnsi="Arial"/>
                <w:sz w:val="19"/>
                <w:szCs w:val="19"/>
              </w:rPr>
              <w:t>Replacement ≤ Original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4800" w:type="dxa"/>
          </w:tcPr>
          <w:p>
            <w:pPr>
              <w:spacing w:line="276" w:lineRule="auto"/>
            </w:pPr>
            <w:r>
              <w:rPr>
                <w:color w:val="333333"/>
                <w:rFonts w:ascii="Arial" w:cs="Arial" w:eastAsia="Arial" w:hAnsi="Arial"/>
                <w:sz w:val="19"/>
                <w:szCs w:val="19"/>
              </w:rPr>
              <w:t xml:space="preserve">A tighter tolerance is always acceptable. A </w:t>
            </w:r>
            <w:r>
              <w:rPr>
                <w:bCs/>
                <w:b/>
                <w:color w:val="2E75B6"/>
                <w:rFonts w:ascii="Arial" w:cs="Arial" w:eastAsia="Arial" w:hAnsi="Arial"/>
                <w:sz w:val="19"/>
                <w:szCs w:val="19"/>
              </w:rPr>
              <w:t>±5%</w:t>
            </w:r>
            <w:r>
              <w:rPr>
                <w:color w:val="333333"/>
                <w:rFonts w:ascii="Arial" w:cs="Arial" w:eastAsia="Arial" w:hAnsi="Arial"/>
                <w:sz w:val="19"/>
                <w:szCs w:val="19"/>
              </w:rPr>
              <w:t xml:space="preserve"> cap can replace a </w:t>
            </w:r>
            <w:r>
              <w:rPr>
                <w:bCs/>
                <w:b/>
                <w:color w:val="2E75B6"/>
                <w:rFonts w:ascii="Arial" w:cs="Arial" w:eastAsia="Arial" w:hAnsi="Arial"/>
                <w:sz w:val="19"/>
                <w:szCs w:val="19"/>
              </w:rPr>
              <w:t>±10%</w:t>
            </w:r>
            <w:r>
              <w:rPr>
                <w:color w:val="333333"/>
                <w:rFonts w:ascii="Arial" w:cs="Arial" w:eastAsia="Arial" w:hAnsi="Arial"/>
                <w:sz w:val="19"/>
                <w:szCs w:val="19"/>
              </w:rPr>
              <w:t xml:space="preserve"> one. Film capacitors commonly come in ±1% (F), ±2% (G), ±5% (J), ±10% (K), and ±20% (M). Polypropylene types are available in very tight tolerances (±1%) for resonant circuits and precision timing.</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800" w:type="dxa"/>
          </w:tcPr>
          <w:p>
            <w:pPr>
              <w:spacing w:line="276" w:lineRule="auto"/>
            </w:pPr>
            <w:r>
              <w:rPr>
                <w:bCs/>
                <w:b/>
                <w:color w:val="333333"/>
                <w:rFonts w:ascii="Arial" w:cs="Arial" w:eastAsia="Arial" w:hAnsi="Arial"/>
                <w:sz w:val="19"/>
                <w:szCs w:val="19"/>
              </w:rPr>
              <w:t>Package / Case</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200" w:type="dxa"/>
          </w:tcPr>
          <w:p>
            <w:pPr>
              <w:spacing w:line="276" w:lineRule="auto"/>
            </w:pPr>
            <w:r>
              <w:rPr>
                <w:color w:val="333333"/>
                <w:rFonts w:ascii="Arial" w:cs="Arial" w:eastAsia="Arial" w:hAnsi="Arial"/>
                <w:sz w:val="19"/>
                <w:szCs w:val="19"/>
              </w:rPr>
              <w:t>Identity</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560" w:type="dxa"/>
          </w:tcPr>
          <w:p>
            <w:pPr>
              <w:spacing w:line="276" w:lineRule="auto"/>
            </w:pPr>
            <w:r>
              <w:rPr>
                <w:color w:val="333333"/>
                <w:rFonts w:ascii="Arial" w:cs="Arial" w:eastAsia="Arial" w:hAnsi="Arial"/>
                <w:sz w:val="19"/>
                <w:szCs w:val="19"/>
              </w:rPr>
              <w:t>Exact Match to Original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4800" w:type="dxa"/>
          </w:tcPr>
          <w:p>
            <w:pPr>
              <w:spacing w:line="276" w:lineRule="auto"/>
            </w:pPr>
            <w:r>
              <w:rPr>
                <w:color w:val="333333"/>
                <w:rFonts w:ascii="Arial" w:cs="Arial" w:eastAsia="Arial" w:hAnsi="Arial"/>
                <w:sz w:val="19"/>
                <w:szCs w:val="19"/>
              </w:rPr>
              <w:t xml:space="preserve">Film capacitors come in many form factors: </w:t>
            </w:r>
            <w:r>
              <w:rPr>
                <w:bCs/>
                <w:b/>
                <w:color w:val="2E75B6"/>
                <w:rFonts w:ascii="Arial" w:cs="Arial" w:eastAsia="Arial" w:hAnsi="Arial"/>
                <w:sz w:val="19"/>
                <w:szCs w:val="19"/>
              </w:rPr>
              <w:t>radial box (MKT, MKP)</w:t>
            </w:r>
            <w:r>
              <w:rPr>
                <w:color w:val="333333"/>
                <w:rFonts w:ascii="Arial" w:cs="Arial" w:eastAsia="Arial" w:hAnsi="Arial"/>
                <w:sz w:val="19"/>
                <w:szCs w:val="19"/>
              </w:rPr>
              <w:t xml:space="preserve">, </w:t>
            </w:r>
            <w:r>
              <w:rPr>
                <w:bCs/>
                <w:b/>
                <w:color w:val="2E75B6"/>
                <w:rFonts w:ascii="Arial" w:cs="Arial" w:eastAsia="Arial" w:hAnsi="Arial"/>
                <w:sz w:val="19"/>
                <w:szCs w:val="19"/>
              </w:rPr>
              <w:t>axial tubular</w:t>
            </w:r>
            <w:r>
              <w:rPr>
                <w:color w:val="333333"/>
                <w:rFonts w:ascii="Arial" w:cs="Arial" w:eastAsia="Arial" w:hAnsi="Arial"/>
                <w:sz w:val="19"/>
                <w:szCs w:val="19"/>
              </w:rPr>
              <w:t xml:space="preserve">, </w:t>
            </w:r>
            <w:r>
              <w:rPr>
                <w:bCs/>
                <w:b/>
                <w:color w:val="2E75B6"/>
                <w:rFonts w:ascii="Arial" w:cs="Arial" w:eastAsia="Arial" w:hAnsi="Arial"/>
                <w:sz w:val="19"/>
                <w:szCs w:val="19"/>
              </w:rPr>
              <w:t>SMD</w:t>
            </w:r>
            <w:r>
              <w:rPr>
                <w:color w:val="333333"/>
                <w:rFonts w:ascii="Arial" w:cs="Arial" w:eastAsia="Arial" w:hAnsi="Arial"/>
                <w:sz w:val="19"/>
                <w:szCs w:val="19"/>
              </w:rPr>
              <w:t xml:space="preserve">, and </w:t>
            </w:r>
            <w:r>
              <w:rPr>
                <w:bCs/>
                <w:b/>
                <w:color w:val="2E75B6"/>
                <w:rFonts w:ascii="Arial" w:cs="Arial" w:eastAsia="Arial" w:hAnsi="Arial"/>
                <w:sz w:val="19"/>
                <w:szCs w:val="19"/>
              </w:rPr>
              <w:t>snap-in / screw-terminal</w:t>
            </w:r>
            <w:r>
              <w:rPr>
                <w:color w:val="333333"/>
                <w:rFonts w:ascii="Arial" w:cs="Arial" w:eastAsia="Arial" w:hAnsi="Arial"/>
                <w:sz w:val="19"/>
                <w:szCs w:val="19"/>
              </w:rPr>
              <w:t xml:space="preserve"> (for large power film caps). The replacement must match the original mounting style and footprint exactly. Lead spacing (pitch) is critical for through-hole radial types.</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800" w:type="dxa"/>
          </w:tcPr>
          <w:p>
            <w:pPr>
              <w:spacing w:line="276" w:lineRule="auto"/>
            </w:pPr>
            <w:r>
              <w:rPr>
                <w:bCs/>
                <w:b/>
                <w:color w:val="333333"/>
                <w:rFonts w:ascii="Arial" w:cs="Arial" w:eastAsia="Arial" w:hAnsi="Arial"/>
                <w:sz w:val="19"/>
                <w:szCs w:val="19"/>
              </w:rPr>
              <w:t>Lead Spacing / Pitch</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200" w:type="dxa"/>
          </w:tcPr>
          <w:p>
            <w:pPr>
              <w:spacing w:line="276" w:lineRule="auto"/>
            </w:pPr>
            <w:r>
              <w:rPr>
                <w:color w:val="333333"/>
                <w:rFonts w:ascii="Arial" w:cs="Arial" w:eastAsia="Arial" w:hAnsi="Arial"/>
                <w:sz w:val="19"/>
                <w:szCs w:val="19"/>
              </w:rPr>
              <w:t>Identity</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560" w:type="dxa"/>
          </w:tcPr>
          <w:p>
            <w:pPr>
              <w:spacing w:line="276" w:lineRule="auto"/>
            </w:pPr>
            <w:r>
              <w:rPr>
                <w:color w:val="333333"/>
                <w:rFonts w:ascii="Arial" w:cs="Arial" w:eastAsia="Arial" w:hAnsi="Arial"/>
                <w:sz w:val="19"/>
                <w:szCs w:val="19"/>
              </w:rPr>
              <w:t>Exact Match</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4800" w:type="dxa"/>
          </w:tcPr>
          <w:p>
            <w:pPr>
              <w:spacing w:line="276" w:lineRule="auto"/>
            </w:pPr>
            <w:r>
              <w:rPr>
                <w:color w:val="333333"/>
                <w:rFonts w:ascii="Arial" w:cs="Arial" w:eastAsia="Arial" w:hAnsi="Arial"/>
                <w:sz w:val="19"/>
                <w:szCs w:val="19"/>
              </w:rPr>
              <w:t xml:space="preserve">For through-hole film capacitors (the majority of film caps), lead spacing must match the PCB hole pattern. Common pitches: </w:t>
            </w:r>
            <w:r>
              <w:rPr>
                <w:bCs/>
                <w:b/>
                <w:color w:val="2E75B6"/>
                <w:rFonts w:ascii="Arial" w:cs="Arial" w:eastAsia="Arial" w:hAnsi="Arial"/>
                <w:sz w:val="19"/>
                <w:szCs w:val="19"/>
              </w:rPr>
              <w:t>5mm, 7.5mm, 10mm, 15mm, 22.5mm, 27.5mm</w:t>
            </w:r>
            <w:r>
              <w:rPr>
                <w:color w:val="333333"/>
                <w:rFonts w:ascii="Arial" w:cs="Arial" w:eastAsia="Arial" w:hAnsi="Arial"/>
                <w:sz w:val="19"/>
                <w:szCs w:val="19"/>
              </w:rPr>
              <w:t>. Lead spacing is tied to body width—a physically larger cap at a different voltage or dielectric may have a different pitch even at the same capacitance.</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800" w:type="dxa"/>
          </w:tcPr>
          <w:p>
            <w:pPr>
              <w:spacing w:line="276" w:lineRule="auto"/>
            </w:pPr>
            <w:r>
              <w:rPr>
                <w:bCs/>
                <w:b/>
                <w:color w:val="333333"/>
                <w:rFonts w:ascii="Arial" w:cs="Arial" w:eastAsia="Arial" w:hAnsi="Arial"/>
                <w:sz w:val="19"/>
                <w:szCs w:val="19"/>
              </w:rPr>
              <w:t>Self-Healing</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200" w:type="dxa"/>
          </w:tcPr>
          <w:p>
            <w:pPr>
              <w:spacing w:line="276" w:lineRule="auto"/>
            </w:pPr>
            <w:r>
              <w:rPr>
                <w:color w:val="333333"/>
                <w:rFonts w:ascii="Arial" w:cs="Arial" w:eastAsia="Arial" w:hAnsi="Arial"/>
                <w:sz w:val="19"/>
                <w:szCs w:val="19"/>
              </w:rPr>
              <w:t>Identity (Flag)</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560" w:type="dxa"/>
          </w:tcPr>
          <w:p>
            <w:pPr>
              <w:spacing w:line="276" w:lineRule="auto"/>
            </w:pPr>
            <w:r>
              <w:rPr>
                <w:color w:val="333333"/>
                <w:rFonts w:ascii="Arial" w:cs="Arial" w:eastAsia="Arial" w:hAnsi="Arial"/>
                <w:sz w:val="19"/>
                <w:szCs w:val="19"/>
              </w:rPr>
              <w:t>If Original = Yes, Replacement = Yes</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4800" w:type="dxa"/>
          </w:tcPr>
          <w:p>
            <w:pPr>
              <w:spacing w:line="276" w:lineRule="auto"/>
            </w:pPr>
            <w:r>
              <w:rPr>
                <w:color w:val="333333"/>
                <w:rFonts w:ascii="Arial" w:cs="Arial" w:eastAsia="Arial" w:hAnsi="Arial"/>
                <w:sz w:val="19"/>
                <w:szCs w:val="19"/>
              </w:rPr>
              <w:t xml:space="preserve">Metallized film capacitors are </w:t>
            </w:r>
            <w:r>
              <w:rPr>
                <w:bCs/>
                <w:b/>
                <w:color w:val="2E75B6"/>
                <w:rFonts w:ascii="Arial" w:cs="Arial" w:eastAsia="Arial" w:hAnsi="Arial"/>
                <w:sz w:val="19"/>
                <w:szCs w:val="19"/>
              </w:rPr>
              <w:t>self-healing</w:t>
            </w:r>
            <w:r>
              <w:rPr>
                <w:color w:val="333333"/>
                <w:rFonts w:ascii="Arial" w:cs="Arial" w:eastAsia="Arial" w:hAnsi="Arial"/>
                <w:sz w:val="19"/>
                <w:szCs w:val="19"/>
              </w:rPr>
              <w:t xml:space="preserve">: a dielectric breakdown vaporizes the thin metal electrode around the fault, isolating the defect and restoring function (with minor capacitance loss). </w:t>
            </w:r>
            <w:r>
              <w:rPr>
                <w:bCs/>
                <w:b/>
                <w:color w:val="2E75B6"/>
                <w:rFonts w:ascii="Arial" w:cs="Arial" w:eastAsia="Arial" w:hAnsi="Arial"/>
                <w:sz w:val="19"/>
                <w:szCs w:val="19"/>
              </w:rPr>
              <w:t>Film/foil</w:t>
            </w:r>
            <w:r>
              <w:rPr>
                <w:color w:val="333333"/>
                <w:rFonts w:ascii="Arial" w:cs="Arial" w:eastAsia="Arial" w:hAnsi="Arial"/>
                <w:sz w:val="19"/>
                <w:szCs w:val="19"/>
              </w:rPr>
              <w:t xml:space="preserve"> capacitors use thicker metal electrodes and do </w:t>
            </w:r>
            <w:r>
              <w:rPr>
                <w:bCs/>
                <w:b/>
                <w:color w:val="2E75B6"/>
                <w:rFonts w:ascii="Arial" w:cs="Arial" w:eastAsia="Arial" w:hAnsi="Arial"/>
                <w:sz w:val="19"/>
                <w:szCs w:val="19"/>
              </w:rPr>
              <w:t>not</w:t>
            </w:r>
            <w:r>
              <w:rPr>
                <w:color w:val="333333"/>
                <w:rFonts w:ascii="Arial" w:cs="Arial" w:eastAsia="Arial" w:hAnsi="Arial"/>
                <w:sz w:val="19"/>
                <w:szCs w:val="19"/>
              </w:rPr>
              <w:t xml:space="preserve"> self-heal—a breakdown is permanent. If the original is metallized (self-healing), the replacement must also be metallized. Film/foil types have lower ESR and handle higher pulse currents, so replacing a film/foil with metallized may reduce pulse handling capability.</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800" w:type="dxa"/>
          </w:tcPr>
          <w:p>
            <w:pPr>
              <w:spacing w:line="276" w:lineRule="auto"/>
            </w:pPr>
            <w:r>
              <w:rPr>
                <w:bCs/>
                <w:b/>
                <w:color w:val="333333"/>
                <w:rFonts w:ascii="Arial" w:cs="Arial" w:eastAsia="Arial" w:hAnsi="Arial"/>
                <w:sz w:val="19"/>
                <w:szCs w:val="19"/>
              </w:rPr>
              <w:t>Construction (Metallized vs. Film/Foil)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200" w:type="dxa"/>
          </w:tcPr>
          <w:p>
            <w:pPr>
              <w:spacing w:line="276" w:lineRule="auto"/>
            </w:pPr>
            <w:r>
              <w:rPr>
                <w:color w:val="333333"/>
                <w:rFonts w:ascii="Arial" w:cs="Arial" w:eastAsia="Arial" w:hAnsi="Arial"/>
                <w:sz w:val="19"/>
                <w:szCs w:val="19"/>
              </w:rPr>
              <w:t>Identity (Upgrade Only)</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560" w:type="dxa"/>
          </w:tcPr>
          <w:p>
            <w:pPr>
              <w:spacing w:line="276" w:lineRule="auto"/>
            </w:pPr>
            <w:r>
              <w:rPr>
                <w:color w:val="333333"/>
                <w:rFonts w:ascii="Arial" w:cs="Arial" w:eastAsia="Arial" w:hAnsi="Arial"/>
                <w:sz w:val="19"/>
                <w:szCs w:val="19"/>
              </w:rPr>
              <w:t>Replacement = or ↑ Original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4800" w:type="dxa"/>
          </w:tcPr>
          <w:p>
            <w:pPr>
              <w:spacing w:line="276" w:lineRule="auto"/>
            </w:pPr>
            <w:r>
              <w:rPr>
                <w:bCs/>
                <w:b/>
                <w:color w:val="2E75B6"/>
                <w:rFonts w:ascii="Arial" w:cs="Arial" w:eastAsia="Arial" w:hAnsi="Arial"/>
                <w:sz w:val="19"/>
                <w:szCs w:val="19"/>
              </w:rPr>
              <w:t>Metallized</w:t>
            </w:r>
            <w:r>
              <w:rPr>
                <w:color w:val="333333"/>
                <w:rFonts w:ascii="Arial" w:cs="Arial" w:eastAsia="Arial" w:hAnsi="Arial"/>
                <w:sz w:val="19"/>
                <w:szCs w:val="19"/>
              </w:rPr>
              <w:t xml:space="preserve"> construction: thinner, lighter, self-healing, lower pulse current handling. </w:t>
            </w:r>
            <w:r>
              <w:rPr>
                <w:bCs/>
                <w:b/>
                <w:color w:val="2E75B6"/>
                <w:rFonts w:ascii="Arial" w:cs="Arial" w:eastAsia="Arial" w:hAnsi="Arial"/>
                <w:sz w:val="19"/>
                <w:szCs w:val="19"/>
              </w:rPr>
              <w:t>Film/foil</w:t>
            </w:r>
            <w:r>
              <w:rPr>
                <w:color w:val="333333"/>
                <w:rFonts w:ascii="Arial" w:cs="Arial" w:eastAsia="Arial" w:hAnsi="Arial"/>
                <w:sz w:val="19"/>
                <w:szCs w:val="19"/>
              </w:rPr>
              <w:t xml:space="preserve">: bulkier, no self-healing, but excellent pulse handling and lower ESR. </w:t>
            </w:r>
            <w:r>
              <w:rPr>
                <w:bCs/>
                <w:b/>
                <w:color w:val="2E75B6"/>
                <w:rFonts w:ascii="Arial" w:cs="Arial" w:eastAsia="Arial" w:hAnsi="Arial"/>
                <w:sz w:val="19"/>
                <w:szCs w:val="19"/>
              </w:rPr>
              <w:t>Metallized + film/foil hybrid</w:t>
            </w:r>
            <w:r>
              <w:rPr>
                <w:color w:val="333333"/>
                <w:rFonts w:ascii="Arial" w:cs="Arial" w:eastAsia="Arial" w:hAnsi="Arial"/>
                <w:sz w:val="19"/>
                <w:szCs w:val="19"/>
              </w:rPr>
              <w:t>: combines some benefits of both. For continuous-duty AC applications, metallized is standard. For high-pulse or snubber applications, film/foil is preferred. Do not replace film/foil with metallized in high-pulse circuits without verifying dV/dt and peak current specs.</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800" w:type="dxa"/>
          </w:tcPr>
          <w:p>
            <w:pPr>
              <w:spacing w:line="276" w:lineRule="auto"/>
            </w:pPr>
            <w:r>
              <w:rPr>
                <w:bCs/>
                <w:b/>
                <w:color w:val="333333"/>
                <w:rFonts w:ascii="Arial" w:cs="Arial" w:eastAsia="Arial" w:hAnsi="Arial"/>
                <w:sz w:val="19"/>
                <w:szCs w:val="19"/>
              </w:rPr>
              <w:t>Dissipation Factor (tan δ)</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200" w:type="dxa"/>
          </w:tcPr>
          <w:p>
            <w:pPr>
              <w:spacing w:line="276" w:lineRule="auto"/>
            </w:pPr>
            <w:r>
              <w:rPr>
                <w:color w:val="333333"/>
                <w:rFonts w:ascii="Arial" w:cs="Arial" w:eastAsia="Arial" w:hAnsi="Arial"/>
                <w:sz w:val="19"/>
                <w:szCs w:val="19"/>
              </w:rPr>
              <w:t>Threshold</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560" w:type="dxa"/>
          </w:tcPr>
          <w:p>
            <w:pPr>
              <w:spacing w:line="276" w:lineRule="auto"/>
            </w:pPr>
            <w:r>
              <w:rPr>
                <w:color w:val="333333"/>
                <w:rFonts w:ascii="Arial" w:cs="Arial" w:eastAsia="Arial" w:hAnsi="Arial"/>
                <w:sz w:val="19"/>
                <w:szCs w:val="19"/>
              </w:rPr>
              <w:t>Replacement ≤ Original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4800" w:type="dxa"/>
          </w:tcPr>
          <w:p>
            <w:pPr>
              <w:spacing w:line="276" w:lineRule="auto"/>
            </w:pPr>
            <w:r>
              <w:rPr>
                <w:color w:val="333333"/>
                <w:rFonts w:ascii="Arial" w:cs="Arial" w:eastAsia="Arial" w:hAnsi="Arial"/>
                <w:sz w:val="19"/>
                <w:szCs w:val="19"/>
              </w:rPr>
              <w:t>Film capacitors are valued for their low losses. Polypropylene has extremely low tan δ (</w:t>
            </w:r>
            <w:r>
              <w:rPr>
                <w:bCs/>
                <w:b/>
                <w:color w:val="2E75B6"/>
                <w:rFonts w:ascii="Arial" w:cs="Arial" w:eastAsia="Arial" w:hAnsi="Arial"/>
                <w:sz w:val="19"/>
                <w:szCs w:val="19"/>
              </w:rPr>
              <w:t>0.0001–0.0005</w:t>
            </w:r>
            <w:r>
              <w:rPr>
                <w:color w:val="333333"/>
                <w:rFonts w:ascii="Arial" w:cs="Arial" w:eastAsia="Arial" w:hAnsi="Arial"/>
                <w:sz w:val="19"/>
                <w:szCs w:val="19"/>
              </w:rPr>
              <w:t>), while polyester is higher (</w:t>
            </w:r>
            <w:r>
              <w:rPr>
                <w:bCs/>
                <w:b/>
                <w:color w:val="2E75B6"/>
                <w:rFonts w:ascii="Arial" w:cs="Arial" w:eastAsia="Arial" w:hAnsi="Arial"/>
                <w:sz w:val="19"/>
                <w:szCs w:val="19"/>
              </w:rPr>
              <w:t>0.005–0.015</w:t>
            </w:r>
            <w:r>
              <w:rPr>
                <w:color w:val="333333"/>
                <w:rFonts w:ascii="Arial" w:cs="Arial" w:eastAsia="Arial" w:hAnsi="Arial"/>
                <w:sz w:val="19"/>
                <w:szCs w:val="19"/>
              </w:rPr>
              <w:t>). Lower is better. High dissipation factor causes self-heating under AC conditions, which is critical in power electronics, resonant circuits, and EMI filters. This parameter is often the reason polypropylene is specified over polyester.</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800" w:type="dxa"/>
          </w:tcPr>
          <w:p>
            <w:pPr>
              <w:spacing w:line="276" w:lineRule="auto"/>
            </w:pPr>
            <w:r>
              <w:rPr>
                <w:bCs/>
                <w:b/>
                <w:color w:val="333333"/>
                <w:rFonts w:ascii="Arial" w:cs="Arial" w:eastAsia="Arial" w:hAnsi="Arial"/>
                <w:sz w:val="19"/>
                <w:szCs w:val="19"/>
              </w:rPr>
              <w:t>ESR (Equivalent Series Resistance)</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200" w:type="dxa"/>
          </w:tcPr>
          <w:p>
            <w:pPr>
              <w:spacing w:line="276" w:lineRule="auto"/>
            </w:pPr>
            <w:r>
              <w:rPr>
                <w:color w:val="333333"/>
                <w:rFonts w:ascii="Arial" w:cs="Arial" w:eastAsia="Arial" w:hAnsi="Arial"/>
                <w:sz w:val="19"/>
                <w:szCs w:val="19"/>
              </w:rPr>
              <w:t>Threshold</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560" w:type="dxa"/>
          </w:tcPr>
          <w:p>
            <w:pPr>
              <w:spacing w:line="276" w:lineRule="auto"/>
            </w:pPr>
            <w:r>
              <w:rPr>
                <w:color w:val="333333"/>
                <w:rFonts w:ascii="Arial" w:cs="Arial" w:eastAsia="Arial" w:hAnsi="Arial"/>
                <w:sz w:val="19"/>
                <w:szCs w:val="19"/>
              </w:rPr>
              <w:t>Replacement ≤ Original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4800" w:type="dxa"/>
          </w:tcPr>
          <w:p>
            <w:pPr>
              <w:spacing w:line="276" w:lineRule="auto"/>
            </w:pPr>
            <w:r>
              <w:rPr>
                <w:color w:val="333333"/>
                <w:rFonts w:ascii="Arial" w:cs="Arial" w:eastAsia="Arial" w:hAnsi="Arial"/>
                <w:sz w:val="19"/>
                <w:szCs w:val="19"/>
              </w:rPr>
              <w:t xml:space="preserve">Lower ESR reduces losses and heat generation. Film/foil construction has inherently lower ESR than metallized. ESR is particularly important in </w:t>
            </w:r>
            <w:r>
              <w:rPr>
                <w:bCs/>
                <w:b/>
                <w:color w:val="2E75B6"/>
                <w:rFonts w:ascii="Arial" w:cs="Arial" w:eastAsia="Arial" w:hAnsi="Arial"/>
                <w:sz w:val="19"/>
                <w:szCs w:val="19"/>
              </w:rPr>
              <w:t>snubber circuits</w:t>
            </w:r>
            <w:r>
              <w:rPr>
                <w:color w:val="333333"/>
                <w:rFonts w:ascii="Arial" w:cs="Arial" w:eastAsia="Arial" w:hAnsi="Arial"/>
                <w:sz w:val="19"/>
                <w:szCs w:val="19"/>
              </w:rPr>
              <w:t xml:space="preserve">, </w:t>
            </w:r>
            <w:r>
              <w:rPr>
                <w:bCs/>
                <w:b/>
                <w:color w:val="2E75B6"/>
                <w:rFonts w:ascii="Arial" w:cs="Arial" w:eastAsia="Arial" w:hAnsi="Arial"/>
                <w:sz w:val="19"/>
                <w:szCs w:val="19"/>
              </w:rPr>
              <w:t>resonant converters</w:t>
            </w:r>
            <w:r>
              <w:rPr>
                <w:color w:val="333333"/>
                <w:rFonts w:ascii="Arial" w:cs="Arial" w:eastAsia="Arial" w:hAnsi="Arial"/>
                <w:sz w:val="19"/>
                <w:szCs w:val="19"/>
              </w:rPr>
              <w:t xml:space="preserve">, and </w:t>
            </w:r>
            <w:r>
              <w:rPr>
                <w:bCs/>
                <w:b/>
                <w:color w:val="2E75B6"/>
                <w:rFonts w:ascii="Arial" w:cs="Arial" w:eastAsia="Arial" w:hAnsi="Arial"/>
                <w:sz w:val="19"/>
                <w:szCs w:val="19"/>
              </w:rPr>
              <w:t>high-frequency filtering</w:t>
            </w:r>
            <w:r>
              <w:rPr>
                <w:color w:val="333333"/>
                <w:rFonts w:ascii="Arial" w:cs="Arial" w:eastAsia="Arial" w:hAnsi="Arial"/>
                <w:sz w:val="19"/>
                <w:szCs w:val="19"/>
              </w:rPr>
              <w:t xml:space="preserve"> where I²R losses can be significant.</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800" w:type="dxa"/>
          </w:tcPr>
          <w:p>
            <w:pPr>
              <w:spacing w:line="276" w:lineRule="auto"/>
            </w:pPr>
            <w:r>
              <w:rPr>
                <w:bCs/>
                <w:b/>
                <w:color w:val="333333"/>
                <w:rFonts w:ascii="Arial" w:cs="Arial" w:eastAsia="Arial" w:hAnsi="Arial"/>
                <w:sz w:val="19"/>
                <w:szCs w:val="19"/>
              </w:rPr>
              <w:t>dV/dt Rating (Pulse)</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200" w:type="dxa"/>
          </w:tcPr>
          <w:p>
            <w:pPr>
              <w:spacing w:line="276" w:lineRule="auto"/>
            </w:pPr>
            <w:r>
              <w:rPr>
                <w:color w:val="333333"/>
                <w:rFonts w:ascii="Arial" w:cs="Arial" w:eastAsia="Arial" w:hAnsi="Arial"/>
                <w:sz w:val="19"/>
                <w:szCs w:val="19"/>
              </w:rPr>
              <w:t>Threshold</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560" w:type="dxa"/>
          </w:tcPr>
          <w:p>
            <w:pPr>
              <w:spacing w:line="276" w:lineRule="auto"/>
            </w:pPr>
            <w:r>
              <w:rPr>
                <w:color w:val="333333"/>
                <w:rFonts w:ascii="Arial" w:cs="Arial" w:eastAsia="Arial" w:hAnsi="Arial"/>
                <w:sz w:val="19"/>
                <w:szCs w:val="19"/>
              </w:rPr>
              <w:t>Replacement ≥ Original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4800" w:type="dxa"/>
          </w:tcPr>
          <w:p>
            <w:pPr>
              <w:spacing w:line="276" w:lineRule="auto"/>
            </w:pPr>
            <w:r>
              <w:rPr>
                <w:color w:val="333333"/>
                <w:rFonts w:ascii="Arial" w:cs="Arial" w:eastAsia="Arial" w:hAnsi="Arial"/>
                <w:sz w:val="19"/>
                <w:szCs w:val="19"/>
              </w:rPr>
              <w:t xml:space="preserve">The maximum rate of voltage change the capacitor can withstand without damage. Critical in </w:t>
            </w:r>
            <w:r>
              <w:rPr>
                <w:bCs/>
                <w:b/>
                <w:color w:val="2E75B6"/>
                <w:rFonts w:ascii="Arial" w:cs="Arial" w:eastAsia="Arial" w:hAnsi="Arial"/>
                <w:sz w:val="19"/>
                <w:szCs w:val="19"/>
              </w:rPr>
              <w:t>snubber circuits</w:t>
            </w:r>
            <w:r>
              <w:rPr>
                <w:color w:val="333333"/>
                <w:rFonts w:ascii="Arial" w:cs="Arial" w:eastAsia="Arial" w:hAnsi="Arial"/>
                <w:sz w:val="19"/>
                <w:szCs w:val="19"/>
              </w:rPr>
              <w:t xml:space="preserve">, </w:t>
            </w:r>
            <w:r>
              <w:rPr>
                <w:bCs/>
                <w:b/>
                <w:color w:val="2E75B6"/>
                <w:rFonts w:ascii="Arial" w:cs="Arial" w:eastAsia="Arial" w:hAnsi="Arial"/>
                <w:sz w:val="19"/>
                <w:szCs w:val="19"/>
              </w:rPr>
              <w:t>commutation circuits</w:t>
            </w:r>
            <w:r>
              <w:rPr>
                <w:color w:val="333333"/>
                <w:rFonts w:ascii="Arial" w:cs="Arial" w:eastAsia="Arial" w:hAnsi="Arial"/>
                <w:sz w:val="19"/>
                <w:szCs w:val="19"/>
              </w:rPr>
              <w:t xml:space="preserve">, and </w:t>
            </w:r>
            <w:r>
              <w:rPr>
                <w:bCs/>
                <w:b/>
                <w:color w:val="2E75B6"/>
                <w:rFonts w:ascii="Arial" w:cs="Arial" w:eastAsia="Arial" w:hAnsi="Arial"/>
                <w:sz w:val="19"/>
                <w:szCs w:val="19"/>
              </w:rPr>
              <w:t>pulse discharge</w:t>
            </w:r>
            <w:r>
              <w:rPr>
                <w:color w:val="333333"/>
                <w:rFonts w:ascii="Arial" w:cs="Arial" w:eastAsia="Arial" w:hAnsi="Arial"/>
                <w:sz w:val="19"/>
                <w:szCs w:val="19"/>
              </w:rPr>
              <w:t xml:space="preserve"> applications. Specified in V/µs. Film/foil caps handle higher dV/dt than metallized. Exceeding the dV/dt rating can cause localized overheating and dielectric failure. A higher rating is always safer.</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800" w:type="dxa"/>
          </w:tcPr>
          <w:p>
            <w:pPr>
              <w:spacing w:line="276" w:lineRule="auto"/>
            </w:pPr>
            <w:r>
              <w:rPr>
                <w:bCs/>
                <w:b/>
                <w:color w:val="333333"/>
                <w:rFonts w:ascii="Arial" w:cs="Arial" w:eastAsia="Arial" w:hAnsi="Arial"/>
                <w:sz w:val="19"/>
                <w:szCs w:val="19"/>
              </w:rPr>
              <w:t>Peak Pulse Current (Ipeak)</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200" w:type="dxa"/>
          </w:tcPr>
          <w:p>
            <w:pPr>
              <w:spacing w:line="276" w:lineRule="auto"/>
            </w:pPr>
            <w:r>
              <w:rPr>
                <w:color w:val="333333"/>
                <w:rFonts w:ascii="Arial" w:cs="Arial" w:eastAsia="Arial" w:hAnsi="Arial"/>
                <w:sz w:val="19"/>
                <w:szCs w:val="19"/>
              </w:rPr>
              <w:t>Threshold</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560" w:type="dxa"/>
          </w:tcPr>
          <w:p>
            <w:pPr>
              <w:spacing w:line="276" w:lineRule="auto"/>
            </w:pPr>
            <w:r>
              <w:rPr>
                <w:color w:val="333333"/>
                <w:rFonts w:ascii="Arial" w:cs="Arial" w:eastAsia="Arial" w:hAnsi="Arial"/>
                <w:sz w:val="19"/>
                <w:szCs w:val="19"/>
              </w:rPr>
              <w:t>Replacement ≥ Original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4800" w:type="dxa"/>
          </w:tcPr>
          <w:p>
            <w:pPr>
              <w:spacing w:line="276" w:lineRule="auto"/>
            </w:pPr>
            <w:r>
              <w:rPr>
                <w:color w:val="333333"/>
                <w:rFonts w:ascii="Arial" w:cs="Arial" w:eastAsia="Arial" w:hAnsi="Arial"/>
                <w:sz w:val="19"/>
                <w:szCs w:val="19"/>
              </w:rPr>
              <w:t xml:space="preserve">The maximum instantaneous current the capacitor can handle during a pulse event. Directly related to construction type: </w:t>
            </w:r>
            <w:r>
              <w:rPr>
                <w:bCs/>
                <w:b/>
                <w:color w:val="2E75B6"/>
                <w:rFonts w:ascii="Arial" w:cs="Arial" w:eastAsia="Arial" w:hAnsi="Arial"/>
                <w:sz w:val="19"/>
                <w:szCs w:val="19"/>
              </w:rPr>
              <w:t>film/foil caps</w:t>
            </w:r>
            <w:r>
              <w:rPr>
                <w:color w:val="333333"/>
                <w:rFonts w:ascii="Arial" w:cs="Arial" w:eastAsia="Arial" w:hAnsi="Arial"/>
                <w:sz w:val="19"/>
                <w:szCs w:val="19"/>
              </w:rPr>
              <w:t xml:space="preserve"> handle much higher peak currents than </w:t>
            </w:r>
            <w:r>
              <w:rPr>
                <w:bCs/>
                <w:b/>
                <w:color w:val="2E75B6"/>
                <w:rFonts w:ascii="Arial" w:cs="Arial" w:eastAsia="Arial" w:hAnsi="Arial"/>
                <w:sz w:val="19"/>
                <w:szCs w:val="19"/>
              </w:rPr>
              <w:t>metallized</w:t>
            </w:r>
            <w:r>
              <w:rPr>
                <w:color w:val="333333"/>
                <w:rFonts w:ascii="Arial" w:cs="Arial" w:eastAsia="Arial" w:hAnsi="Arial"/>
                <w:sz w:val="19"/>
                <w:szCs w:val="19"/>
              </w:rPr>
              <w:t xml:space="preserve"> due to thicker electrodes with lower resistance. Critical in snubber, welding, strobe/flash, and pulsed power applications.</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800" w:type="dxa"/>
          </w:tcPr>
          <w:p>
            <w:pPr>
              <w:spacing w:line="276" w:lineRule="auto"/>
            </w:pPr>
            <w:r>
              <w:rPr>
                <w:bCs/>
                <w:b/>
                <w:color w:val="333333"/>
                <w:rFonts w:ascii="Arial" w:cs="Arial" w:eastAsia="Arial" w:hAnsi="Arial"/>
                <w:sz w:val="19"/>
                <w:szCs w:val="19"/>
              </w:rPr>
              <w:t>Ripple Current Rating</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200" w:type="dxa"/>
          </w:tcPr>
          <w:p>
            <w:pPr>
              <w:spacing w:line="276" w:lineRule="auto"/>
            </w:pPr>
            <w:r>
              <w:rPr>
                <w:color w:val="333333"/>
                <w:rFonts w:ascii="Arial" w:cs="Arial" w:eastAsia="Arial" w:hAnsi="Arial"/>
                <w:sz w:val="19"/>
                <w:szCs w:val="19"/>
              </w:rPr>
              <w:t>Threshold</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560" w:type="dxa"/>
          </w:tcPr>
          <w:p>
            <w:pPr>
              <w:spacing w:line="276" w:lineRule="auto"/>
            </w:pPr>
            <w:r>
              <w:rPr>
                <w:color w:val="333333"/>
                <w:rFonts w:ascii="Arial" w:cs="Arial" w:eastAsia="Arial" w:hAnsi="Arial"/>
                <w:sz w:val="19"/>
                <w:szCs w:val="19"/>
              </w:rPr>
              <w:t>Replacement ≥ Original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4800" w:type="dxa"/>
          </w:tcPr>
          <w:p>
            <w:pPr>
              <w:spacing w:line="276" w:lineRule="auto"/>
            </w:pPr>
            <w:r>
              <w:rPr>
                <w:color w:val="333333"/>
                <w:rFonts w:ascii="Arial" w:cs="Arial" w:eastAsia="Arial" w:hAnsi="Arial"/>
                <w:sz w:val="19"/>
                <w:szCs w:val="19"/>
              </w:rPr>
              <w:t xml:space="preserve">The maximum continuous AC/ripple current at the rated frequency and temperature. Exceeding this causes self-heating and accelerated aging. Particularly important in </w:t>
            </w:r>
            <w:r>
              <w:rPr>
                <w:bCs/>
                <w:b/>
                <w:color w:val="2E75B6"/>
                <w:rFonts w:ascii="Arial" w:cs="Arial" w:eastAsia="Arial" w:hAnsi="Arial"/>
                <w:sz w:val="19"/>
                <w:szCs w:val="19"/>
              </w:rPr>
              <w:t>power factor correction (PFC)</w:t>
            </w:r>
            <w:r>
              <w:rPr>
                <w:color w:val="333333"/>
                <w:rFonts w:ascii="Arial" w:cs="Arial" w:eastAsia="Arial" w:hAnsi="Arial"/>
                <w:sz w:val="19"/>
                <w:szCs w:val="19"/>
              </w:rPr>
              <w:t xml:space="preserve">, </w:t>
            </w:r>
            <w:r>
              <w:rPr>
                <w:bCs/>
                <w:b/>
                <w:color w:val="2E75B6"/>
                <w:rFonts w:ascii="Arial" w:cs="Arial" w:eastAsia="Arial" w:hAnsi="Arial"/>
                <w:sz w:val="19"/>
                <w:szCs w:val="19"/>
              </w:rPr>
              <w:t>motor-run</w:t>
            </w:r>
            <w:r>
              <w:rPr>
                <w:color w:val="333333"/>
                <w:rFonts w:ascii="Arial" w:cs="Arial" w:eastAsia="Arial" w:hAnsi="Arial"/>
                <w:sz w:val="19"/>
                <w:szCs w:val="19"/>
              </w:rPr>
              <w:t xml:space="preserve">, and </w:t>
            </w:r>
            <w:r>
              <w:rPr>
                <w:bCs/>
                <w:b/>
                <w:color w:val="2E75B6"/>
                <w:rFonts w:ascii="Arial" w:cs="Arial" w:eastAsia="Arial" w:hAnsi="Arial"/>
                <w:sz w:val="19"/>
                <w:szCs w:val="19"/>
              </w:rPr>
              <w:t>AC filtering</w:t>
            </w:r>
            <w:r>
              <w:rPr>
                <w:color w:val="333333"/>
                <w:rFonts w:ascii="Arial" w:cs="Arial" w:eastAsia="Arial" w:hAnsi="Arial"/>
                <w:sz w:val="19"/>
                <w:szCs w:val="19"/>
              </w:rPr>
              <w:t xml:space="preserve"> applications where the capacitor sees continuous AC current. A higher rating provides more thermal margin.</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800" w:type="dxa"/>
          </w:tcPr>
          <w:p>
            <w:pPr>
              <w:spacing w:line="276" w:lineRule="auto"/>
            </w:pPr>
            <w:r>
              <w:rPr>
                <w:bCs/>
                <w:b/>
                <w:color w:val="333333"/>
                <w:rFonts w:ascii="Arial" w:cs="Arial" w:eastAsia="Arial" w:hAnsi="Arial"/>
                <w:sz w:val="19"/>
                <w:szCs w:val="19"/>
              </w:rPr>
              <w:t>Operating Temp Range</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200" w:type="dxa"/>
          </w:tcPr>
          <w:p>
            <w:pPr>
              <w:spacing w:line="276" w:lineRule="auto"/>
            </w:pPr>
            <w:r>
              <w:rPr>
                <w:color w:val="333333"/>
                <w:rFonts w:ascii="Arial" w:cs="Arial" w:eastAsia="Arial" w:hAnsi="Arial"/>
                <w:sz w:val="19"/>
                <w:szCs w:val="19"/>
              </w:rPr>
              <w:t>Threshold</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560" w:type="dxa"/>
          </w:tcPr>
          <w:p>
            <w:pPr>
              <w:spacing w:line="276" w:lineRule="auto"/>
            </w:pPr>
            <w:r>
              <w:rPr>
                <w:color w:val="333333"/>
                <w:rFonts w:ascii="Arial" w:cs="Arial" w:eastAsia="Arial" w:hAnsi="Arial"/>
                <w:sz w:val="19"/>
                <w:szCs w:val="19"/>
              </w:rPr>
              <w:t>Replacement range ⊇ Original range</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4800" w:type="dxa"/>
          </w:tcPr>
          <w:p>
            <w:pPr>
              <w:spacing w:line="276" w:lineRule="auto"/>
            </w:pPr>
            <w:r>
              <w:rPr>
                <w:color w:val="333333"/>
                <w:rFonts w:ascii="Arial" w:cs="Arial" w:eastAsia="Arial" w:hAnsi="Arial"/>
                <w:sz w:val="19"/>
                <w:szCs w:val="19"/>
              </w:rPr>
              <w:t xml:space="preserve">The replacement must cover at least the full operating range of the original. Standard polyester film caps are rated </w:t>
            </w:r>
            <w:r>
              <w:rPr>
                <w:bCs/>
                <w:b/>
                <w:color w:val="2E75B6"/>
                <w:rFonts w:ascii="Arial" w:cs="Arial" w:eastAsia="Arial" w:hAnsi="Arial"/>
                <w:sz w:val="19"/>
                <w:szCs w:val="19"/>
              </w:rPr>
              <w:t>−40°C to +85°C or +105°C</w:t>
            </w:r>
            <w:r>
              <w:rPr>
                <w:color w:val="333333"/>
                <w:rFonts w:ascii="Arial" w:cs="Arial" w:eastAsia="Arial" w:hAnsi="Arial"/>
                <w:sz w:val="19"/>
                <w:szCs w:val="19"/>
              </w:rPr>
              <w:t xml:space="preserve">; polypropylene typically </w:t>
            </w:r>
            <w:r>
              <w:rPr>
                <w:bCs/>
                <w:b/>
                <w:color w:val="2E75B6"/>
                <w:rFonts w:ascii="Arial" w:cs="Arial" w:eastAsia="Arial" w:hAnsi="Arial"/>
                <w:sz w:val="19"/>
                <w:szCs w:val="19"/>
              </w:rPr>
              <w:t>−55°C to +85°C or +105°C</w:t>
            </w:r>
            <w:r>
              <w:rPr>
                <w:color w:val="333333"/>
                <w:rFonts w:ascii="Arial" w:cs="Arial" w:eastAsia="Arial" w:hAnsi="Arial"/>
                <w:sz w:val="19"/>
                <w:szCs w:val="19"/>
              </w:rPr>
              <w:t xml:space="preserve">; PPS can reach </w:t>
            </w:r>
            <w:r>
              <w:rPr>
                <w:bCs/>
                <w:b/>
                <w:color w:val="2E75B6"/>
                <w:rFonts w:ascii="Arial" w:cs="Arial" w:eastAsia="Arial" w:hAnsi="Arial"/>
                <w:sz w:val="19"/>
                <w:szCs w:val="19"/>
              </w:rPr>
              <w:t>+150°C</w:t>
            </w:r>
            <w:r>
              <w:rPr>
                <w:color w:val="333333"/>
                <w:rFonts w:ascii="Arial" w:cs="Arial" w:eastAsia="Arial" w:hAnsi="Arial"/>
                <w:sz w:val="19"/>
                <w:szCs w:val="19"/>
              </w:rPr>
              <w:t>. Film capacitors derate significantly at higher temperatures—voltage and ripple current ratings are reduced. A narrower range cannot substitute for a wider one.</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800" w:type="dxa"/>
          </w:tcPr>
          <w:p>
            <w:pPr>
              <w:spacing w:line="276" w:lineRule="auto"/>
            </w:pPr>
            <w:r>
              <w:rPr>
                <w:bCs/>
                <w:b/>
                <w:color w:val="333333"/>
                <w:rFonts w:ascii="Arial" w:cs="Arial" w:eastAsia="Arial" w:hAnsi="Arial"/>
                <w:sz w:val="19"/>
                <w:szCs w:val="19"/>
              </w:rPr>
              <w:t>Temperature Coefficient / Capacitance Stability</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200" w:type="dxa"/>
          </w:tcPr>
          <w:p>
            <w:pPr>
              <w:spacing w:line="276" w:lineRule="auto"/>
            </w:pPr>
            <w:r>
              <w:rPr>
                <w:color w:val="333333"/>
                <w:rFonts w:ascii="Arial" w:cs="Arial" w:eastAsia="Arial" w:hAnsi="Arial"/>
                <w:sz w:val="19"/>
                <w:szCs w:val="19"/>
              </w:rPr>
              <w:t>Threshold</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560" w:type="dxa"/>
          </w:tcPr>
          <w:p>
            <w:pPr>
              <w:spacing w:line="276" w:lineRule="auto"/>
            </w:pPr>
            <w:r>
              <w:rPr>
                <w:color w:val="333333"/>
                <w:rFonts w:ascii="Arial" w:cs="Arial" w:eastAsia="Arial" w:hAnsi="Arial"/>
                <w:sz w:val="19"/>
                <w:szCs w:val="19"/>
              </w:rPr>
              <w:t>|Replacement| ≤ |Original|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4800" w:type="dxa"/>
          </w:tcPr>
          <w:p>
            <w:pPr>
              <w:spacing w:line="276" w:lineRule="auto"/>
            </w:pPr>
            <w:r>
              <w:rPr>
                <w:color w:val="333333"/>
                <w:rFonts w:ascii="Arial" w:cs="Arial" w:eastAsia="Arial" w:hAnsi="Arial"/>
                <w:sz w:val="19"/>
                <w:szCs w:val="19"/>
              </w:rPr>
              <w:t>Polypropylene has a very stable, predictable negative temperature coefficient (</w:t>
            </w:r>
            <w:r>
              <w:rPr>
                <w:bCs/>
                <w:b/>
                <w:color w:val="2E75B6"/>
                <w:rFonts w:ascii="Arial" w:cs="Arial" w:eastAsia="Arial" w:hAnsi="Arial"/>
                <w:sz w:val="19"/>
                <w:szCs w:val="19"/>
              </w:rPr>
              <w:t>−200 to −250 ppm/°C</w:t>
            </w:r>
            <w:r>
              <w:rPr>
                <w:color w:val="333333"/>
                <w:rFonts w:ascii="Arial" w:cs="Arial" w:eastAsia="Arial" w:hAnsi="Arial"/>
                <w:sz w:val="19"/>
                <w:szCs w:val="19"/>
              </w:rPr>
              <w:t>). Polyester has a less predictable, larger positive coefficient (</w:t>
            </w:r>
            <w:r>
              <w:rPr>
                <w:bCs/>
                <w:b/>
                <w:color w:val="2E75B6"/>
                <w:rFonts w:ascii="Arial" w:cs="Arial" w:eastAsia="Arial" w:hAnsi="Arial"/>
                <w:sz w:val="19"/>
                <w:szCs w:val="19"/>
              </w:rPr>
              <w:t>+400 to +600 ppm/°C</w:t>
            </w:r>
            <w:r>
              <w:rPr>
                <w:color w:val="333333"/>
                <w:rFonts w:ascii="Arial" w:cs="Arial" w:eastAsia="Arial" w:hAnsi="Arial"/>
                <w:sz w:val="19"/>
                <w:szCs w:val="19"/>
              </w:rPr>
              <w:t>). PPS is near-zero (</w:t>
            </w:r>
            <w:r>
              <w:rPr>
                <w:bCs/>
                <w:b/>
                <w:color w:val="2E75B6"/>
                <w:rFonts w:ascii="Arial" w:cs="Arial" w:eastAsia="Arial" w:hAnsi="Arial"/>
                <w:sz w:val="19"/>
                <w:szCs w:val="19"/>
              </w:rPr>
              <w:t>±30 ppm/°C</w:t>
            </w:r>
            <w:r>
              <w:rPr>
                <w:color w:val="333333"/>
                <w:rFonts w:ascii="Arial" w:cs="Arial" w:eastAsia="Arial" w:hAnsi="Arial"/>
                <w:sz w:val="19"/>
                <w:szCs w:val="19"/>
              </w:rPr>
              <w:t>). For resonant circuits and precision timing, capacitance drift with temperature directly affects frequency stability. Lower magnitude is better.</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800" w:type="dxa"/>
          </w:tcPr>
          <w:p>
            <w:pPr>
              <w:spacing w:line="276" w:lineRule="auto"/>
            </w:pPr>
            <w:r>
              <w:rPr>
                <w:bCs/>
                <w:b/>
                <w:color w:val="333333"/>
                <w:rFonts w:ascii="Arial" w:cs="Arial" w:eastAsia="Arial" w:hAnsi="Arial"/>
                <w:sz w:val="19"/>
                <w:szCs w:val="19"/>
              </w:rPr>
              <w:t>Height (Seated Max)</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200" w:type="dxa"/>
          </w:tcPr>
          <w:p>
            <w:pPr>
              <w:spacing w:line="276" w:lineRule="auto"/>
            </w:pPr>
            <w:r>
              <w:rPr>
                <w:color w:val="333333"/>
                <w:rFonts w:ascii="Arial" w:cs="Arial" w:eastAsia="Arial" w:hAnsi="Arial"/>
                <w:sz w:val="19"/>
                <w:szCs w:val="19"/>
              </w:rPr>
              <w:t>Fit</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560" w:type="dxa"/>
          </w:tcPr>
          <w:p>
            <w:pPr>
              <w:spacing w:line="276" w:lineRule="auto"/>
            </w:pPr>
            <w:r>
              <w:rPr>
                <w:color w:val="333333"/>
                <w:rFonts w:ascii="Arial" w:cs="Arial" w:eastAsia="Arial" w:hAnsi="Arial"/>
                <w:sz w:val="19"/>
                <w:szCs w:val="19"/>
              </w:rPr>
              <w:t>Replacement ≤ Original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4800" w:type="dxa"/>
          </w:tcPr>
          <w:p>
            <w:pPr>
              <w:spacing w:line="276" w:lineRule="auto"/>
            </w:pPr>
            <w:r>
              <w:rPr>
                <w:color w:val="333333"/>
                <w:rFonts w:ascii="Arial" w:cs="Arial" w:eastAsia="Arial" w:hAnsi="Arial"/>
                <w:sz w:val="19"/>
                <w:szCs w:val="19"/>
              </w:rPr>
              <w:t>Film capacitors vary widely in height depending on voltage, capacitance, and construction. Box-type radial caps can be quite tall. Critical for enclosure clearance, especially in compact power supplies and motor drives where film caps are mounted near enclosure walls or fans.</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800" w:type="dxa"/>
          </w:tcPr>
          <w:p>
            <w:pPr>
              <w:spacing w:line="276" w:lineRule="auto"/>
            </w:pPr>
            <w:r>
              <w:rPr>
                <w:bCs/>
                <w:b/>
                <w:color w:val="333333"/>
                <w:rFonts w:ascii="Arial" w:cs="Arial" w:eastAsia="Arial" w:hAnsi="Arial"/>
                <w:sz w:val="19"/>
                <w:szCs w:val="19"/>
              </w:rPr>
              <w:t>Length × Width (Body)</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200" w:type="dxa"/>
          </w:tcPr>
          <w:p>
            <w:pPr>
              <w:spacing w:line="276" w:lineRule="auto"/>
            </w:pPr>
            <w:r>
              <w:rPr>
                <w:color w:val="333333"/>
                <w:rFonts w:ascii="Arial" w:cs="Arial" w:eastAsia="Arial" w:hAnsi="Arial"/>
                <w:sz w:val="19"/>
                <w:szCs w:val="19"/>
              </w:rPr>
              <w:t>Fit</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560" w:type="dxa"/>
          </w:tcPr>
          <w:p>
            <w:pPr>
              <w:spacing w:line="276" w:lineRule="auto"/>
            </w:pPr>
            <w:r>
              <w:rPr>
                <w:color w:val="333333"/>
                <w:rFonts w:ascii="Arial" w:cs="Arial" w:eastAsia="Arial" w:hAnsi="Arial"/>
                <w:sz w:val="19"/>
                <w:szCs w:val="19"/>
              </w:rPr>
              <w:t>Replacement ≤ Original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4800" w:type="dxa"/>
          </w:tcPr>
          <w:p>
            <w:pPr>
              <w:spacing w:line="276" w:lineRule="auto"/>
            </w:pPr>
            <w:r>
              <w:rPr>
                <w:color w:val="333333"/>
                <w:rFonts w:ascii="Arial" w:cs="Arial" w:eastAsia="Arial" w:hAnsi="Arial"/>
                <w:sz w:val="19"/>
                <w:szCs w:val="19"/>
              </w:rPr>
              <w:t xml:space="preserve">For through-hole box-type film caps, the body dimensions determine board space. A larger body may encroach on adjacent components. For SMD film caps, the footprint must match exactly. </w:t>
            </w:r>
            <w:r>
              <w:rPr>
                <w:bCs/>
                <w:b/>
                <w:color w:val="333333"/>
                <w:rFonts w:ascii="Arial" w:cs="Arial" w:eastAsia="Arial" w:hAnsi="Arial"/>
                <w:sz w:val="19"/>
                <w:szCs w:val="19"/>
              </w:rPr>
              <w:t>Note:</w:t>
            </w:r>
            <w:r>
              <w:rPr>
                <w:color w:val="333333"/>
                <w:rFonts w:ascii="Arial" w:cs="Arial" w:eastAsia="Arial" w:hAnsi="Arial"/>
                <w:sz w:val="19"/>
                <w:szCs w:val="19"/>
              </w:rPr>
              <w:t xml:space="preserve"> switching to a higher-performance dielectric (e.g., PET → PP) at the same capacitance and voltage often results in a larger body—verify physical fit before confirming the substitution.</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800" w:type="dxa"/>
          </w:tcPr>
          <w:p>
            <w:pPr>
              <w:spacing w:line="276" w:lineRule="auto"/>
            </w:pPr>
            <w:r>
              <w:rPr>
                <w:bCs/>
                <w:b/>
                <w:color w:val="333333"/>
                <w:rFonts w:ascii="Arial" w:cs="Arial" w:eastAsia="Arial" w:hAnsi="Arial"/>
                <w:sz w:val="19"/>
                <w:szCs w:val="19"/>
              </w:rPr>
              <w:t>Safety Rating (X/Y Class)</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200" w:type="dxa"/>
          </w:tcPr>
          <w:p>
            <w:pPr>
              <w:spacing w:line="276" w:lineRule="auto"/>
            </w:pPr>
            <w:r>
              <w:rPr>
                <w:color w:val="333333"/>
                <w:rFonts w:ascii="Arial" w:cs="Arial" w:eastAsia="Arial" w:hAnsi="Arial"/>
                <w:sz w:val="19"/>
                <w:szCs w:val="19"/>
              </w:rPr>
              <w:t>Identity (Flag)</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560" w:type="dxa"/>
          </w:tcPr>
          <w:p>
            <w:pPr>
              <w:spacing w:line="276" w:lineRule="auto"/>
            </w:pPr>
            <w:r>
              <w:rPr>
                <w:color w:val="333333"/>
                <w:rFonts w:ascii="Arial" w:cs="Arial" w:eastAsia="Arial" w:hAnsi="Arial"/>
                <w:sz w:val="19"/>
                <w:szCs w:val="19"/>
              </w:rPr>
              <w:t>If Original = Class X/Y, Replacement = Same Class or Higher</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4800" w:type="dxa"/>
          </w:tcPr>
          <w:p>
            <w:pPr>
              <w:spacing w:line="276" w:lineRule="auto"/>
            </w:pPr>
            <w:r>
              <w:rPr>
                <w:color w:val="333333"/>
                <w:rFonts w:ascii="Arial" w:cs="Arial" w:eastAsia="Arial" w:hAnsi="Arial"/>
                <w:sz w:val="19"/>
                <w:szCs w:val="19"/>
              </w:rPr>
              <w:t xml:space="preserve">Film capacitors used in </w:t>
            </w:r>
            <w:r>
              <w:rPr>
                <w:bCs/>
                <w:b/>
                <w:color w:val="2E75B6"/>
                <w:rFonts w:ascii="Arial" w:cs="Arial" w:eastAsia="Arial" w:hAnsi="Arial"/>
                <w:sz w:val="19"/>
                <w:szCs w:val="19"/>
              </w:rPr>
              <w:t>EMI/RFI suppression</w:t>
            </w:r>
            <w:r>
              <w:rPr>
                <w:color w:val="333333"/>
                <w:rFonts w:ascii="Arial" w:cs="Arial" w:eastAsia="Arial" w:hAnsi="Arial"/>
                <w:sz w:val="19"/>
                <w:szCs w:val="19"/>
              </w:rPr>
              <w:t xml:space="preserve"> across or between mains lines carry mandatory safety ratings. </w:t>
            </w:r>
            <w:r>
              <w:rPr>
                <w:bCs/>
                <w:b/>
                <w:color w:val="2E75B6"/>
                <w:rFonts w:ascii="Arial" w:cs="Arial" w:eastAsia="Arial" w:hAnsi="Arial"/>
                <w:sz w:val="19"/>
                <w:szCs w:val="19"/>
              </w:rPr>
              <w:t>X1</w:t>
            </w:r>
            <w:r>
              <w:rPr>
                <w:color w:val="333333"/>
                <w:rFonts w:ascii="Arial" w:cs="Arial" w:eastAsia="Arial" w:hAnsi="Arial"/>
                <w:sz w:val="19"/>
                <w:szCs w:val="19"/>
              </w:rPr>
              <w:t xml:space="preserve"> (4kV surge), </w:t>
            </w:r>
            <w:r>
              <w:rPr>
                <w:bCs/>
                <w:b/>
                <w:color w:val="2E75B6"/>
                <w:rFonts w:ascii="Arial" w:cs="Arial" w:eastAsia="Arial" w:hAnsi="Arial"/>
                <w:sz w:val="19"/>
                <w:szCs w:val="19"/>
              </w:rPr>
              <w:t>X2</w:t>
            </w:r>
            <w:r>
              <w:rPr>
                <w:color w:val="333333"/>
                <w:rFonts w:ascii="Arial" w:cs="Arial" w:eastAsia="Arial" w:hAnsi="Arial"/>
                <w:sz w:val="19"/>
                <w:szCs w:val="19"/>
              </w:rPr>
              <w:t xml:space="preserve"> (2.5kV surge): line-to-line. </w:t>
            </w:r>
            <w:r>
              <w:rPr>
                <w:bCs/>
                <w:b/>
                <w:color w:val="2E75B6"/>
                <w:rFonts w:ascii="Arial" w:cs="Arial" w:eastAsia="Arial" w:hAnsi="Arial"/>
                <w:sz w:val="19"/>
                <w:szCs w:val="19"/>
              </w:rPr>
              <w:t>Y1</w:t>
            </w:r>
            <w:r>
              <w:rPr>
                <w:color w:val="333333"/>
                <w:rFonts w:ascii="Arial" w:cs="Arial" w:eastAsia="Arial" w:hAnsi="Arial"/>
                <w:sz w:val="19"/>
                <w:szCs w:val="19"/>
              </w:rPr>
              <w:t xml:space="preserve"> (8kV surge), </w:t>
            </w:r>
            <w:r>
              <w:rPr>
                <w:bCs/>
                <w:b/>
                <w:color w:val="2E75B6"/>
                <w:rFonts w:ascii="Arial" w:cs="Arial" w:eastAsia="Arial" w:hAnsi="Arial"/>
                <w:sz w:val="19"/>
                <w:szCs w:val="19"/>
              </w:rPr>
              <w:t>Y2</w:t>
            </w:r>
            <w:r>
              <w:rPr>
                <w:color w:val="333333"/>
                <w:rFonts w:ascii="Arial" w:cs="Arial" w:eastAsia="Arial" w:hAnsi="Arial"/>
                <w:sz w:val="19"/>
                <w:szCs w:val="19"/>
              </w:rPr>
              <w:t xml:space="preserve"> (5kV surge): line-to-ground. The replacement must carry the same or higher safety class. An X2 cap </w:t>
            </w:r>
            <w:r>
              <w:rPr>
                <w:bCs/>
                <w:b/>
                <w:color w:val="2E75B6"/>
                <w:rFonts w:ascii="Arial" w:cs="Arial" w:eastAsia="Arial" w:hAnsi="Arial"/>
                <w:sz w:val="19"/>
                <w:szCs w:val="19"/>
              </w:rPr>
              <w:t>cannot</w:t>
            </w:r>
            <w:r>
              <w:rPr>
                <w:color w:val="333333"/>
                <w:rFonts w:ascii="Arial" w:cs="Arial" w:eastAsia="Arial" w:hAnsi="Arial"/>
                <w:sz w:val="19"/>
                <w:szCs w:val="19"/>
              </w:rPr>
              <w:t xml:space="preserve"> replace an X1 cap. A non-safety-rated cap can never replace a safety-rated one. This is a regulatory compliance requirement (UL, IEC, EN).</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800" w:type="dxa"/>
          </w:tcPr>
          <w:p>
            <w:pPr>
              <w:spacing w:line="276" w:lineRule="auto"/>
            </w:pPr>
            <w:r>
              <w:rPr>
                <w:bCs/>
                <w:b/>
                <w:color w:val="333333"/>
                <w:rFonts w:ascii="Arial" w:cs="Arial" w:eastAsia="Arial" w:hAnsi="Arial"/>
                <w:sz w:val="19"/>
                <w:szCs w:val="19"/>
              </w:rPr>
              <w:t>Flammability Rating (UL 94)</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200" w:type="dxa"/>
          </w:tcPr>
          <w:p>
            <w:pPr>
              <w:spacing w:line="276" w:lineRule="auto"/>
            </w:pPr>
            <w:r>
              <w:rPr>
                <w:color w:val="333333"/>
                <w:rFonts w:ascii="Arial" w:cs="Arial" w:eastAsia="Arial" w:hAnsi="Arial"/>
                <w:sz w:val="19"/>
                <w:szCs w:val="19"/>
              </w:rPr>
              <w:t>Identity (Flag)</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560" w:type="dxa"/>
          </w:tcPr>
          <w:p>
            <w:pPr>
              <w:spacing w:line="276" w:lineRule="auto"/>
            </w:pPr>
            <w:r>
              <w:rPr>
                <w:color w:val="333333"/>
                <w:rFonts w:ascii="Arial" w:cs="Arial" w:eastAsia="Arial" w:hAnsi="Arial"/>
                <w:sz w:val="19"/>
                <w:szCs w:val="19"/>
              </w:rPr>
              <w:t>If Original = V-0, Replacement = V-0</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4800" w:type="dxa"/>
          </w:tcPr>
          <w:p>
            <w:pPr>
              <w:spacing w:line="276" w:lineRule="auto"/>
            </w:pPr>
            <w:r>
              <w:rPr>
                <w:color w:val="333333"/>
                <w:rFonts w:ascii="Arial" w:cs="Arial" w:eastAsia="Arial" w:hAnsi="Arial"/>
                <w:sz w:val="19"/>
                <w:szCs w:val="19"/>
              </w:rPr>
              <w:t xml:space="preserve">Many safety-rated and power film capacitors require </w:t>
            </w:r>
            <w:r>
              <w:rPr>
                <w:bCs/>
                <w:b/>
                <w:color w:val="2E75B6"/>
                <w:rFonts w:ascii="Arial" w:cs="Arial" w:eastAsia="Arial" w:hAnsi="Arial"/>
                <w:sz w:val="19"/>
                <w:szCs w:val="19"/>
              </w:rPr>
              <w:t>UL 94 V-0</w:t>
            </w:r>
            <w:r>
              <w:rPr>
                <w:color w:val="333333"/>
                <w:rFonts w:ascii="Arial" w:cs="Arial" w:eastAsia="Arial" w:hAnsi="Arial"/>
                <w:sz w:val="19"/>
                <w:szCs w:val="19"/>
              </w:rPr>
              <w:t xml:space="preserve"> flammability rating on the casing material (self-extinguishing). This is a regulatory requirement, not a performance parameter. If the original carries a V-0 rating, the replacement must also. This is non-negotiable in mains-connected applications.</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800" w:type="dxa"/>
          </w:tcPr>
          <w:p>
            <w:pPr>
              <w:spacing w:line="276" w:lineRule="auto"/>
            </w:pPr>
            <w:r>
              <w:rPr>
                <w:bCs/>
                <w:b/>
                <w:color w:val="333333"/>
                <w:rFonts w:ascii="Arial" w:cs="Arial" w:eastAsia="Arial" w:hAnsi="Arial"/>
                <w:sz w:val="19"/>
                <w:szCs w:val="19"/>
              </w:rPr>
              <w:t>AEC-Q200 Qualification</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200" w:type="dxa"/>
          </w:tcPr>
          <w:p>
            <w:pPr>
              <w:spacing w:line="276" w:lineRule="auto"/>
            </w:pPr>
            <w:r>
              <w:rPr>
                <w:color w:val="333333"/>
                <w:rFonts w:ascii="Arial" w:cs="Arial" w:eastAsia="Arial" w:hAnsi="Arial"/>
                <w:sz w:val="19"/>
                <w:szCs w:val="19"/>
              </w:rPr>
              <w:t>Identity (Flag)</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560" w:type="dxa"/>
          </w:tcPr>
          <w:p>
            <w:pPr>
              <w:spacing w:line="276" w:lineRule="auto"/>
            </w:pPr>
            <w:r>
              <w:rPr>
                <w:color w:val="333333"/>
                <w:rFonts w:ascii="Arial" w:cs="Arial" w:eastAsia="Arial" w:hAnsi="Arial"/>
                <w:sz w:val="19"/>
                <w:szCs w:val="19"/>
              </w:rPr>
              <w:t>If Original = Yes, Replacement = Yes</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4800" w:type="dxa"/>
          </w:tcPr>
          <w:p>
            <w:pPr>
              <w:spacing w:line="276" w:lineRule="auto"/>
            </w:pPr>
            <w:r>
              <w:rPr>
                <w:color w:val="333333"/>
                <w:rFonts w:ascii="Arial" w:cs="Arial" w:eastAsia="Arial" w:hAnsi="Arial"/>
                <w:sz w:val="19"/>
                <w:szCs w:val="19"/>
              </w:rPr>
              <w:t xml:space="preserve">Required for automotive applications. Film capacitors in automotive environments (engine bay, ADAS, EV powertrains) face extreme thermal cycling and vibration. AEC-Q200 qualified parts undergo rigorous testing. A non-qualified part </w:t>
            </w:r>
            <w:r>
              <w:rPr>
                <w:bCs/>
                <w:b/>
                <w:color w:val="2E75B6"/>
                <w:rFonts w:ascii="Arial" w:cs="Arial" w:eastAsia="Arial" w:hAnsi="Arial"/>
                <w:sz w:val="19"/>
                <w:szCs w:val="19"/>
              </w:rPr>
              <w:t>cannot</w:t>
            </w:r>
            <w:r>
              <w:rPr>
                <w:color w:val="333333"/>
                <w:rFonts w:ascii="Arial" w:cs="Arial" w:eastAsia="Arial" w:hAnsi="Arial"/>
                <w:sz w:val="19"/>
                <w:szCs w:val="19"/>
              </w:rPr>
              <w:t xml:space="preserve"> replace a qualified one.</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800" w:type="dxa"/>
          </w:tcPr>
          <w:p>
            <w:pPr>
              <w:spacing w:line="276" w:lineRule="auto"/>
            </w:pPr>
            <w:r>
              <w:rPr>
                <w:bCs/>
                <w:b/>
                <w:color w:val="333333"/>
                <w:rFonts w:ascii="Arial" w:cs="Arial" w:eastAsia="Arial" w:hAnsi="Arial"/>
                <w:sz w:val="19"/>
                <w:szCs w:val="19"/>
              </w:rPr>
              <w:t>Moisture Sensitivity Level (MSL)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200" w:type="dxa"/>
          </w:tcPr>
          <w:p>
            <w:pPr>
              <w:spacing w:line="276" w:lineRule="auto"/>
            </w:pPr>
            <w:r>
              <w:rPr>
                <w:color w:val="333333"/>
                <w:rFonts w:ascii="Arial" w:cs="Arial" w:eastAsia="Arial" w:hAnsi="Arial"/>
                <w:sz w:val="19"/>
                <w:szCs w:val="19"/>
              </w:rPr>
              <w:t>Threshold</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1560" w:type="dxa"/>
          </w:tcPr>
          <w:p>
            <w:pPr>
              <w:spacing w:line="276" w:lineRule="auto"/>
            </w:pPr>
            <w:r>
              <w:rPr>
                <w:color w:val="333333"/>
                <w:rFonts w:ascii="Arial" w:cs="Arial" w:eastAsia="Arial" w:hAnsi="Arial"/>
                <w:sz w:val="19"/>
                <w:szCs w:val="19"/>
              </w:rPr>
              <w:t>Replacement ≤ Original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2F6FA" w:val="clear"/>
            <w:vAlign w:val="top"/>
            <w:tcW w:w="4800" w:type="dxa"/>
          </w:tcPr>
          <w:p>
            <w:pPr>
              <w:spacing w:line="276" w:lineRule="auto"/>
            </w:pPr>
            <w:r>
              <w:rPr>
                <w:color w:val="333333"/>
                <w:rFonts w:ascii="Arial" w:cs="Arial" w:eastAsia="Arial" w:hAnsi="Arial"/>
                <w:sz w:val="19"/>
                <w:szCs w:val="19"/>
              </w:rPr>
              <w:t xml:space="preserve">Primarily relevant for SMD film capacitors. </w:t>
            </w:r>
            <w:r>
              <w:rPr>
                <w:bCs/>
                <w:b/>
                <w:color w:val="2E75B6"/>
                <w:rFonts w:ascii="Arial" w:cs="Arial" w:eastAsia="Arial" w:hAnsi="Arial"/>
                <w:sz w:val="19"/>
                <w:szCs w:val="19"/>
              </w:rPr>
              <w:t>MSL 1</w:t>
            </w:r>
            <w:r>
              <w:rPr>
                <w:color w:val="333333"/>
                <w:rFonts w:ascii="Arial" w:cs="Arial" w:eastAsia="Arial" w:hAnsi="Arial"/>
                <w:sz w:val="19"/>
                <w:szCs w:val="19"/>
              </w:rPr>
              <w:t xml:space="preserve"> (unlimited floor life) is best. Most through-hole film caps are not MSL-sensitive, but surface-mount types may require baking before reflow if MSL &gt; 1.</w:t>
            </w:r>
          </w:p>
        </w:tc>
      </w:tr>
      <w:tr>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800" w:type="dxa"/>
          </w:tcPr>
          <w:p>
            <w:pPr>
              <w:spacing w:line="276" w:lineRule="auto"/>
            </w:pPr>
            <w:r>
              <w:rPr>
                <w:bCs/>
                <w:b/>
                <w:color w:val="333333"/>
                <w:rFonts w:ascii="Arial" w:cs="Arial" w:eastAsia="Arial" w:hAnsi="Arial"/>
                <w:sz w:val="19"/>
                <w:szCs w:val="19"/>
              </w:rPr>
              <w:t>Packaging (Tape &amp; Reel, Bulk, etc.)</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200" w:type="dxa"/>
          </w:tcPr>
          <w:p>
            <w:pPr>
              <w:spacing w:line="276" w:lineRule="auto"/>
            </w:pPr>
            <w:r>
              <w:rPr>
                <w:color w:val="333333"/>
                <w:rFonts w:ascii="Arial" w:cs="Arial" w:eastAsia="Arial" w:hAnsi="Arial"/>
                <w:sz w:val="19"/>
                <w:szCs w:val="19"/>
              </w:rPr>
              <w:t>Operational</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1560" w:type="dxa"/>
          </w:tcPr>
          <w:p>
            <w:pPr>
              <w:spacing w:line="276" w:lineRule="auto"/>
            </w:pPr>
            <w:r>
              <w:rPr>
                <w:color w:val="333333"/>
                <w:rFonts w:ascii="Arial" w:cs="Arial" w:eastAsia="Arial" w:hAnsi="Arial"/>
                <w:sz w:val="19"/>
                <w:szCs w:val="19"/>
              </w:rPr>
              <w:t>Production Match</w:t>
            </w:r>
          </w:p>
        </w:tc>
        <w:tc>
          <w:tcPr>
            <w:tcMar>
              <w:top w:type="dxa" w:w="80"/>
              <w:left w:type="dxa" w:w="120"/>
              <w:bottom w:type="dxa" w:w="80"/>
              <w:right w:type="dxa" w:w="120"/>
            </w:tcMar>
            <w:tcBorders>
              <w:top w:val="single" w:sz="1" w:color="B4C6E0" w:space="0"/>
              <w:bottom w:val="single" w:sz="1" w:color="B4C6E0" w:space="0"/>
              <w:left w:val="single" w:sz="1" w:color="B4C6E0" w:space="0"/>
              <w:right w:val="single" w:sz="1" w:color="B4C6E0" w:space="0"/>
            </w:tcBorders>
            <w:shd w:fill="FFFFFF" w:val="clear"/>
            <w:vAlign w:val="top"/>
            <w:tcW w:w="4800" w:type="dxa"/>
          </w:tcPr>
          <w:p>
            <w:pPr>
              <w:spacing w:line="276" w:lineRule="auto"/>
            </w:pPr>
            <w:r>
              <w:rPr>
                <w:color w:val="333333"/>
                <w:rFonts w:ascii="Arial" w:cs="Arial" w:eastAsia="Arial" w:hAnsi="Arial"/>
                <w:sz w:val="19"/>
                <w:szCs w:val="19"/>
              </w:rPr>
              <w:t xml:space="preserve">For SMD film caps, </w:t>
            </w:r>
            <w:r>
              <w:rPr>
                <w:bCs/>
                <w:b/>
                <w:color w:val="2E75B6"/>
                <w:rFonts w:ascii="Arial" w:cs="Arial" w:eastAsia="Arial" w:hAnsi="Arial"/>
                <w:sz w:val="19"/>
                <w:szCs w:val="19"/>
              </w:rPr>
              <w:t>Tape &amp; Reel</w:t>
            </w:r>
            <w:r>
              <w:rPr>
                <w:color w:val="333333"/>
                <w:rFonts w:ascii="Arial" w:cs="Arial" w:eastAsia="Arial" w:hAnsi="Arial"/>
                <w:sz w:val="19"/>
                <w:szCs w:val="19"/>
              </w:rPr>
              <w:t xml:space="preserve"> is required for automated pick-and-place. For through-hole, </w:t>
            </w:r>
            <w:r>
              <w:rPr>
                <w:bCs/>
                <w:b/>
                <w:color w:val="2E75B6"/>
                <w:rFonts w:ascii="Arial" w:cs="Arial" w:eastAsia="Arial" w:hAnsi="Arial"/>
                <w:sz w:val="19"/>
                <w:szCs w:val="19"/>
              </w:rPr>
              <w:t>Ammo Pack (taped leads)</w:t>
            </w:r>
            <w:r>
              <w:rPr>
                <w:color w:val="333333"/>
                <w:rFonts w:ascii="Arial" w:cs="Arial" w:eastAsia="Arial" w:hAnsi="Arial"/>
                <w:sz w:val="19"/>
                <w:szCs w:val="19"/>
              </w:rPr>
              <w:t xml:space="preserve"> is needed for auto-insertion. </w:t>
            </w:r>
            <w:r>
              <w:rPr>
                <w:bCs/>
                <w:b/>
                <w:color w:val="2E75B6"/>
                <w:rFonts w:ascii="Arial" w:cs="Arial" w:eastAsia="Arial" w:hAnsi="Arial"/>
                <w:sz w:val="19"/>
                <w:szCs w:val="19"/>
              </w:rPr>
              <w:t>Bulk</w:t>
            </w:r>
            <w:r>
              <w:rPr>
                <w:color w:val="333333"/>
                <w:rFonts w:ascii="Arial" w:cs="Arial" w:eastAsia="Arial" w:hAnsi="Arial"/>
                <w:sz w:val="19"/>
                <w:szCs w:val="19"/>
              </w:rPr>
              <w:t xml:space="preserve"> or </w:t>
            </w:r>
            <w:r>
              <w:rPr>
                <w:bCs/>
                <w:b/>
                <w:color w:val="2E75B6"/>
                <w:rFonts w:ascii="Arial" w:cs="Arial" w:eastAsia="Arial" w:hAnsi="Arial"/>
                <w:sz w:val="19"/>
                <w:szCs w:val="19"/>
              </w:rPr>
              <w:t>Box</w:t>
            </w:r>
            <w:r>
              <w:rPr>
                <w:color w:val="333333"/>
                <w:rFonts w:ascii="Arial" w:cs="Arial" w:eastAsia="Arial" w:hAnsi="Arial"/>
                <w:sz w:val="19"/>
                <w:szCs w:val="19"/>
              </w:rPr>
              <w:t xml:space="preserve"> packaging requires manual placement. Ensure compatibility with production line feeders.</w:t>
            </w:r>
          </w:p>
        </w:tc>
      </w:tr>
    </w:tbl>
    <w:p>
      <w:pPr>
        <w:spacing w:before="360" w:after="120"/>
      </w:pPr>
    </w:p>
    <w:p>
      <w:pPr>
        <w:pStyle w:val="Heading2"/>
      </w:pPr>
      <w:r>
        <w:rPr>
          <w:bCs/>
          <w:b/>
          <w:color w:val="333333"/>
          <w:rFonts w:ascii="Arial" w:cs="Arial" w:eastAsia="Arial" w:hAnsi="Arial"/>
          <w:sz w:val="26"/>
          <w:szCs w:val="26"/>
        </w:rPr>
        <w:t>Logic Type Definitions</w:t>
      </w:r>
    </w:p>
    <w:p>
      <w:pPr>
        <w:spacing w:after="80" w:line="276" w:lineRule="auto"/>
      </w:pPr>
      <w:r>
        <w:rPr>
          <w:bCs/>
          <w:b/>
          <w:rFonts w:ascii="Arial" w:cs="Arial" w:eastAsia="Arial" w:hAnsi="Arial"/>
          <w:sz w:val="20"/>
          <w:szCs w:val="20"/>
        </w:rPr>
        <w:t xml:space="preserve">Identity: </w:t>
      </w:r>
      <w:r>
        <w:rPr>
          <w:rFonts w:ascii="Arial" w:cs="Arial" w:eastAsia="Arial" w:hAnsi="Arial"/>
          <w:sz w:val="20"/>
          <w:szCs w:val="20"/>
        </w:rPr>
        <w:t>The replacement value must exactly match the original. No deviation allowed.</w:t>
      </w:r>
    </w:p>
    <w:p>
      <w:pPr>
        <w:spacing w:after="80" w:line="276" w:lineRule="auto"/>
      </w:pPr>
      <w:r>
        <w:rPr>
          <w:bCs/>
          <w:b/>
          <w:rFonts w:ascii="Arial" w:cs="Arial" w:eastAsia="Arial" w:hAnsi="Arial"/>
          <w:sz w:val="20"/>
          <w:szCs w:val="20"/>
        </w:rPr>
        <w:t xml:space="preserve">Identity (Upgrade Only): </w:t>
      </w:r>
      <w:r>
        <w:rPr>
          <w:rFonts w:ascii="Arial" w:cs="Arial" w:eastAsia="Arial" w:hAnsi="Arial"/>
          <w:sz w:val="20"/>
          <w:szCs w:val="20"/>
        </w:rPr>
        <w:t>Must match or be a strictly superior variant. For film dielectrics: PP &gt; PPS &gt; PEN &gt; PET.</w:t>
      </w:r>
    </w:p>
    <w:p>
      <w:pPr>
        <w:spacing w:after="80" w:line="276" w:lineRule="auto"/>
      </w:pPr>
      <w:r>
        <w:rPr>
          <w:bCs/>
          <w:b/>
          <w:rFonts w:ascii="Arial" w:cs="Arial" w:eastAsia="Arial" w:hAnsi="Arial"/>
          <w:sz w:val="20"/>
          <w:szCs w:val="20"/>
        </w:rPr>
        <w:t xml:space="preserve">Identity (Flag): </w:t>
      </w:r>
      <w:r>
        <w:rPr>
          <w:rFonts w:ascii="Arial" w:cs="Arial" w:eastAsia="Arial" w:hAnsi="Arial"/>
          <w:sz w:val="20"/>
          <w:szCs w:val="20"/>
        </w:rPr>
        <w:t>A boolean or class-based attribute. If the original requires it, the replacement must also have it (or meet the same class level). If the original does not require it, either value is acceptable.</w:t>
      </w:r>
    </w:p>
    <w:p>
      <w:pPr>
        <w:spacing w:after="80" w:line="276" w:lineRule="auto"/>
      </w:pPr>
      <w:r>
        <w:rPr>
          <w:bCs/>
          <w:b/>
          <w:rFonts w:ascii="Arial" w:cs="Arial" w:eastAsia="Arial" w:hAnsi="Arial"/>
          <w:sz w:val="20"/>
          <w:szCs w:val="20"/>
        </w:rPr>
        <w:t xml:space="preserve">Threshold: </w:t>
      </w:r>
      <w:r>
        <w:rPr>
          <w:rFonts w:ascii="Arial" w:cs="Arial" w:eastAsia="Arial" w:hAnsi="Arial"/>
          <w:sz w:val="20"/>
          <w:szCs w:val="20"/>
        </w:rPr>
        <w:t>A numeric attribute where the replacement must meet or exceed (or be at/below) a boundary defined by the original part’s spec.</w:t>
      </w:r>
    </w:p>
    <w:p>
      <w:pPr>
        <w:spacing w:after="80" w:line="276" w:lineRule="auto"/>
      </w:pPr>
      <w:r>
        <w:rPr>
          <w:bCs/>
          <w:b/>
          <w:rFonts w:ascii="Arial" w:cs="Arial" w:eastAsia="Arial" w:hAnsi="Arial"/>
          <w:sz w:val="20"/>
          <w:szCs w:val="20"/>
        </w:rPr>
        <w:t xml:space="preserve">Fit: </w:t>
      </w:r>
      <w:r>
        <w:rPr>
          <w:rFonts w:ascii="Arial" w:cs="Arial" w:eastAsia="Arial" w:hAnsi="Arial"/>
          <w:sz w:val="20"/>
          <w:szCs w:val="20"/>
        </w:rPr>
        <w:t>A physical/dimensional constraint. The replacement must physically fit in the same space.</w:t>
      </w:r>
    </w:p>
    <w:p>
      <w:pPr>
        <w:spacing w:after="80" w:line="276" w:lineRule="auto"/>
      </w:pPr>
      <w:r>
        <w:rPr>
          <w:bCs/>
          <w:b/>
          <w:rFonts w:ascii="Arial" w:cs="Arial" w:eastAsia="Arial" w:hAnsi="Arial"/>
          <w:sz w:val="20"/>
          <w:szCs w:val="20"/>
        </w:rPr>
        <w:t xml:space="preserve">Operational: </w:t>
      </w:r>
      <w:r>
        <w:rPr>
          <w:rFonts w:ascii="Arial" w:cs="Arial" w:eastAsia="Arial" w:hAnsi="Arial"/>
          <w:sz w:val="20"/>
          <w:szCs w:val="20"/>
        </w:rPr>
        <w:t>A non-electrical parameter relevant to manufacturing or supply chain compatibility.</w:t>
      </w:r>
    </w:p>
    <w:p>
      <w:pPr>
        <w:spacing w:before="240" w:after="120"/>
      </w:pPr>
    </w:p>
    <w:p>
      <w:pPr>
        <w:pStyle w:val="Heading2"/>
      </w:pPr>
      <w:r>
        <w:rPr>
          <w:bCs/>
          <w:b/>
          <w:color w:val="333333"/>
          <w:rFonts w:ascii="Arial" w:cs="Arial" w:eastAsia="Arial" w:hAnsi="Arial"/>
          <w:sz w:val="26"/>
          <w:szCs w:val="26"/>
        </w:rPr>
        <w:t>Film Capacitor-Specific Notes</w:t>
      </w:r>
    </w:p>
    <w:p>
      <w:pPr>
        <w:spacing w:after="100" w:line="276" w:lineRule="auto"/>
      </w:pPr>
      <w:r>
        <w:rPr>
          <w:bCs/>
          <w:b/>
          <w:rFonts w:ascii="Arial" w:cs="Arial" w:eastAsia="Arial" w:hAnsi="Arial"/>
          <w:sz w:val="20"/>
          <w:szCs w:val="20"/>
        </w:rPr>
        <w:t xml:space="preserve">Dielectric Hierarchy — PP &gt; PPS &gt; PEN &gt; PET: </w:t>
      </w:r>
      <w:r>
        <w:rPr>
          <w:rFonts w:ascii="Arial" w:cs="Arial" w:eastAsia="Arial" w:hAnsi="Arial"/>
          <w:sz w:val="20"/>
          <w:szCs w:val="20"/>
        </w:rPr>
        <w:t>Polypropylene (PP) has the lowest dielectric losses (tan δ ≈ 0.0002), best frequency response, and highest insulation resistance, but the lowest volumetric efficiency and a max temperature around 105°C. Polyester (PET) offers 3–4× higher capacitance density in the same volume, but with 50–100× higher losses. PEN and PPS sit between these extremes, with PPS offering the best thermal performance (up to 150°C). Choose the dielectric based on the dominant requirement: PP for precision/low-loss, PET for density/cost, PPS for high temperature.</w:t>
      </w:r>
    </w:p>
    <w:p>
      <w:pPr>
        <w:spacing w:after="100" w:line="276" w:lineRule="auto"/>
      </w:pPr>
      <w:r>
        <w:rPr>
          <w:bCs/>
          <w:b/>
          <w:rFonts w:ascii="Arial" w:cs="Arial" w:eastAsia="Arial" w:hAnsi="Arial"/>
          <w:sz w:val="20"/>
          <w:szCs w:val="20"/>
        </w:rPr>
        <w:t xml:space="preserve">Self-Healing vs. Film/Foil: </w:t>
      </w:r>
      <w:r>
        <w:rPr>
          <w:rFonts w:ascii="Arial" w:cs="Arial" w:eastAsia="Arial" w:hAnsi="Arial"/>
          <w:sz w:val="20"/>
          <w:szCs w:val="20"/>
        </w:rPr>
        <w:t>Metallized (self-healing) film capacitors use a thin vacuum-deposited metal layer (typically aluminum or zinc) as the electrode. When a dielectric defect causes a breakdown, the arc energy vaporizes the metal around the fault in microseconds, isolating the defect. The capacitor continues to function with a negligible loss of capacitance. Film/foil capacitors use a discrete metal foil as the electrode. They cannot self-heal, but the thicker electrode gives them much lower ESR and far superior pulse current handling. The choice between metallized and film/foil is application-driven and is not a simple “upgrade.”</w:t>
      </w:r>
    </w:p>
    <w:p>
      <w:pPr>
        <w:spacing w:after="100" w:line="276" w:lineRule="auto"/>
      </w:pPr>
      <w:r>
        <w:rPr>
          <w:bCs/>
          <w:b/>
          <w:rFonts w:ascii="Arial" w:cs="Arial" w:eastAsia="Arial" w:hAnsi="Arial"/>
          <w:sz w:val="20"/>
          <w:szCs w:val="20"/>
        </w:rPr>
        <w:t xml:space="preserve">X/Y Safety Ratings Are Regulatory Requirements: </w:t>
      </w:r>
      <w:r>
        <w:rPr>
          <w:rFonts w:ascii="Arial" w:cs="Arial" w:eastAsia="Arial" w:hAnsi="Arial"/>
          <w:sz w:val="20"/>
          <w:szCs w:val="20"/>
        </w:rPr>
        <w:t>Film capacitors used in EMI/RFI suppression filters on mains power lines must carry X-class (line-to-line) or Y-class (line-to-ground) safety certifications. These are not optional performance specs—they are legally required by UL, IEC 60384-14, and EN standards. Using a non-safety-rated or lower-class capacitor in a safety-rated position can void product certifications and create a fire or shock hazard. X1 &gt; X2 &gt; X3 (line-to-line); Y1 &gt; Y2 &gt; Y3 &gt; Y4 (line-to-ground). The replacement must be rated at the same class or higher.</w:t>
      </w:r>
    </w:p>
    <w:p>
      <w:pPr>
        <w:spacing w:after="100" w:line="276" w:lineRule="auto"/>
      </w:pPr>
      <w:r>
        <w:rPr>
          <w:bCs/>
          <w:b/>
          <w:rFonts w:ascii="Arial" w:cs="Arial" w:eastAsia="Arial" w:hAnsi="Arial"/>
          <w:sz w:val="20"/>
          <w:szCs w:val="20"/>
        </w:rPr>
        <w:t xml:space="preserve">AC vs. DC Voltage Ratings: </w:t>
      </w:r>
      <w:r>
        <w:rPr>
          <w:rFonts w:ascii="Arial" w:cs="Arial" w:eastAsia="Arial" w:hAnsi="Arial"/>
          <w:sz w:val="20"/>
          <w:szCs w:val="20"/>
        </w:rPr>
        <w:t>Film capacitors often specify both DC and AC voltage ratings separately. The AC rating accounts for continuous dielectric stress, internal heating from AC losses, and corona onset voltage. It is not simply the DC rating divided by √2. For motor-run, PFC, and AC filter applications, always match the explicitly stated AC voltage rating. Using only the DC rating in an AC application can lead to overheating and premature failure.</w:t>
      </w:r>
    </w:p>
    <w:p>
      <w:pPr>
        <w:spacing w:after="100" w:line="276" w:lineRule="auto"/>
      </w:pPr>
      <w:r>
        <w:rPr>
          <w:bCs/>
          <w:b/>
          <w:rFonts w:ascii="Arial" w:cs="Arial" w:eastAsia="Arial" w:hAnsi="Arial"/>
          <w:sz w:val="20"/>
          <w:szCs w:val="20"/>
        </w:rPr>
        <w:t xml:space="preserve">Snubber and Pulse Applications: </w:t>
      </w:r>
      <w:r>
        <w:rPr>
          <w:rFonts w:ascii="Arial" w:cs="Arial" w:eastAsia="Arial" w:hAnsi="Arial"/>
          <w:sz w:val="20"/>
          <w:szCs w:val="20"/>
        </w:rPr>
        <w:t>In snubber circuits (used to protect switching devices like IGBTs and thyristors), the capacitor experiences extreme dV/dt and high peak currents. The dV/dt rating, peak current capability, and construction type (film/foil preferred) are the dominant selection criteria, often more important than capacitance or voltage rating. Some manufacturers produce dedicated “snubber” or “pulse” rated film caps with specific dV/dt and peak current guarantees—do not substitute with a general-purpose film cap without verifying these specs.</w:t>
      </w:r>
    </w:p>
    <w:sectPr>
      <w:docGrid w:linePitch="360"/>
      <w:pgSz w:w="12240" w:h="15840" w:orient="portrait"/>
      <w:pgMar w:left="1440" w:right="1440" w:top="1440" w:bottom="1440" w:header="708" w:footer="708" w:gutter="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Arial"/>
  <w:font w:name="Calibri"/>
  <w:font w:name="Cambria"/>
  <w:font w:name="Symbol"/>
  <w:font w:name="Courier New"/>
  <w:font w:name="Times New Roman"/>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standalone="yes"?>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abstractNum w:abstractNumId="1"><w:multiLevelType w:val="hybridMultilevel"/><w:lvl w:ilvl="0"  w15:tentative="1"><w:numFmt w:val="bullet"/><w:lvlText w:val="●"/><w:start w:val="1" /><w:pPr><w:ind w:left="720"/><w:ind w:hanging="360"/></w:pPr><w:lvlJc w:val="left"></w:lvlJc></w:lvl><w:lvl w:ilvl="1"  w15:tentative="1"><w:numFmt w:val="bullet"/><w:lvlText w:val="○"/><w:start w:val="1" /><w:pPr><w:ind w:left="1440"/><w:ind w:hanging="360"/></w:pPr><w:lvlJc w:val="left"></w:lvlJc></w:lvl><w:lvl w:ilvl="2"  w15:tentative="1"><w:numFmt w:val="bullet"/><w:lvlText w:val="■"/><w:start w:val="1" /><w:pPr><w:ind w:left="2160"/><w:ind w:hanging="360"/></w:pPr><w:lvlJc w:val="left"></w:lvlJc></w:lvl><w:lvl w:ilvl="3"  w15:tentative="1"><w:numFmt w:val="bullet"/><w:lvlText w:val="●"/><w:start w:val="1" /><w:pPr><w:ind w:left="2880"/><w:ind w:hanging="360"/></w:pPr><w:lvlJc w:val="left"></w:lvlJc></w:lvl><w:lvl w:ilvl="4"  w15:tentative="1"><w:numFmt w:val="bullet"/><w:lvlText w:val="○"/><w:start w:val="1" /><w:pPr><w:ind w:left="3600"/><w:ind w:hanging="360"/></w:pPr><w:lvlJc w:val="left"></w:lvlJc></w:lvl><w:lvl w:ilvl="5"  w15:tentative="1"><w:numFmt w:val="bullet"/><w:lvlText w:val="■"/><w:start w:val="1" /><w:pPr><w:ind w:left="4320"/><w:ind w:hanging="360"/></w:pPr><w:lvlJc w:val="left"></w:lvlJc></w:lvl><w:lvl w:ilvl="6"  w15:tentative="1"><w:numFmt w:val="bullet"/><w:lvlText w:val="●"/><w:start w:val="1" /><w:pPr><w:ind w:left="5040"/><w:ind w:hanging="360"/></w:pPr><w:lvlJc w:val="left"></w:lvlJc></w:lvl><w:lvl w:ilvl="7"  w15:tentative="1"><w:numFmt w:val="bullet"/><w:lvlText w:val="●"/><w:start w:val="1" /><w:pPr><w:ind w:left="5760"/><w:ind w:hanging="360"/></w:pPr><w:lvlJc w:val="left"></w:lvlJc></w:lvl><w:lvl w:ilvl="8"  w15:tentative="1"><w:numFmt w:val="bullet"/><w:lvlText w:val="●"/><w:start w:val="1" /><w:pPr><w:ind w:left="6480"/><w:ind w:hanging="360"/></w:pPr><w:lvlJc w:val="left"></w:lvlJc></w:lvl></w:abstractNum><w:abstractNum w:abstractNumId="10121982"><w:multiLevelType w:val="hybridMultilevel"/><w:lvl w:ilvl="0" ><w:numFmt w:val="decimal"/><w:lvlText w:val="%1."/><w:start w:val="1" /><w:pPr><w:ind w:left="720"/><w:ind w:hanging="360"/></w:pPr></w:lvl><w:lvl w:ilvl="1" ><w:numFmt w:val="decimal"/><w:lvlText w:val="%2."/><w:start w:val="1" /><w:pPr><w:ind w:left="1440"/><w:ind w:hanging="1080"/></w:pPr></w:lvl><w:lvl w:ilvl="2" ><w:numFmt w:val="decimal"/><w:lvlText w:val="%3."/><w:start w:val="1" /><w:pPr><w:ind w:left="2160"/><w:ind w:hanging="1980"/></w:pPr></w:lvl><w:lvl w:ilvl="3" ><w:numFmt w:val="decimal"/><w:lvlText w:val="%4."/><w:start w:val="1" /><w:pPr><w:ind w:left="2880"/><w:ind w:hanging="2520"/></w:pPr></w:lvl><w:lvl w:ilvl="4" ><w:numFmt w:val="decimal"/><w:lvlText w:val="%5."/><w:start w:val="1" /><w:pPr><w:ind w:left="3600"/><w:ind w:hanging="3240"/></w:pPr></w:lvl><w:lvl w:ilvl="5" ><w:numFmt w:val="decimal"/><w:lvlText w:val="%6."/><w:start w:val="1" /><w:pPr><w:ind w:left="4320"/><w:ind w:hanging="4140"/></w:pPr></w:lvl><w:lvl w:ilvl="6" ><w:numFmt w:val="decimal"/><w:lvlText w:val="%7."/><w:start w:val="1" /><w:pPr><w:ind w:left="5040"/><w:ind w:hanging="4680"/></w:pPr></w:lvl><w:lvl w:ilvl="7" ><w:numFmt w:val="decimal"/><w:lvlText w:val="%8."/><w:start w:val="1" /><w:pPr><w:ind w:left="5760"/><w:ind w:hanging="5400"/></w:pPr></w:lvl><w:lvl w:ilvl="8" ><w:numFmt w:val="decimal"/><w:lvlText w:val="%9."/><w:start w:val="1" /><w:pPr><w:ind w:left="6480"/><w:ind w:hanging="6300"/></w:pPr></w:lvl></w:abstractNum><w:num w:numId="1"><w:abstractNumId w:val="1"/><w:lvlOverride w:ilvl="0"><w:startOverride w:val="1"></w:startOverride></w:lvlOverride></w:num><w:num w:numId="10121982"><w:abstractNumId w:val="10121982"/></w:num></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val="false">
  <w:displayBackgroundShape/>
  <w:compat>
    <w:compatSetting w:val="15" w:uri="http://schemas.microsoft.com/office/word" w:name="compatibilityMode"/>
  </w:compat>
  <w:evenAndOddHeaders/>
  <w:rsids/>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docDefaults>
    <w:rPrDefault>
      <w:rPr>
        <w:rFonts w:ascii="Arial" w:cs="Arial" w:eastAsia="Arial" w:hAnsi="Arial"/>
        <w:sz w:val="22"/>
        <w:szCs w:val="22"/>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/&gt;
  </w:latentStyles>
  <w:style w:type="paragraph" w:styleId="Title">
    <w:name w:val="Title"/>
    <w:qFormat/>
    <w:basedOn w:val="Normal"/>
    <w:next w:val="Normal"/>
    <w:rPr>
      <w:sz w:val="56"/>
      <w:szCs w:val="56"/>
    </w:rPr>
  </w:style>
  <w:style w:type="paragraph" w:styleId="Heading1">
    <w:name w:val="Heading 1"/>
    <w:qFormat/>
    <w:basedOn w:val="Normal"/>
    <w:next w:val="Normal"/>
    <w:rPr>
      <w:color w:val="2E74B5"/>
      <w:sz w:val="32"/>
      <w:szCs w:val="32"/>
    </w:rPr>
  </w:style>
  <w:style w:type="paragraph" w:styleId="Heading2">
    <w:name w:val="Heading 2"/>
    <w:qFormat/>
    <w:basedOn w:val="Normal"/>
    <w:next w:val="Normal"/>
    <w:rPr>
      <w:color w:val="2E74B5"/>
      <w:sz w:val="26"/>
      <w:szCs w:val="26"/>
    </w:rPr>
  </w:style>
  <w:style w:type="paragraph" w:styleId="Heading3">
    <w:name w:val="Heading 3"/>
    <w:qFormat/>
    <w:basedOn w:val="Normal"/>
    <w:next w:val="Normal"/>
    <w:rPr>
      <w:color w:val="1F4D78"/>
      <w:sz w:val="24"/>
      <w:szCs w:val="24"/>
    </w:rPr>
  </w:style>
  <w:style w:type="paragraph" w:styleId="Heading4">
    <w:name w:val="Heading 4"/>
    <w:qFormat/>
    <w:basedOn w:val="Normal"/>
    <w:next w:val="Normal"/>
    <w:rPr>
      <w:iCs/>
      <w:i/>
      <w:color w:val="2E74B5"/>
    </w:rPr>
  </w:style>
  <w:style w:type="paragraph" w:styleId="Heading5">
    <w:name w:val="Heading 5"/>
    <w:qFormat/>
    <w:basedOn w:val="Normal"/>
    <w:next w:val="Normal"/>
    <w:rPr>
      <w:color w:val="2E74B5"/>
    </w:rPr>
  </w:style>
  <w:style w:type="paragraph" w:styleId="Heading6">
    <w:name w:val="Heading 6"/>
    <w:qFormat/>
    <w:basedOn w:val="Normal"/>
    <w:next w:val="Normal"/>
    <w:rPr>
      <w:color w:val="1F4D78"/>
    </w:rPr>
  </w:style>
  <w:style w:type="paragraph" w:styleId="Strong">
    <w:name w:val="Strong"/>
    <w:qFormat/>
    <w:basedOn w:val="Normal"/>
    <w:next w:val="Normal"/>
    <w:rPr>
      <w:bCs/>
      <w:b/>
    </w:rPr>
  </w:style>
  <w:style w:type="paragraph" w:styleId="ListParagraph">
    <w:name w:val="List Paragraph"/>
    <w:qFormat/>
    <w:basedOn w:val="Normal"/>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1">
    <w:name w:val="Heading 1"/>
    <w:qFormat/>
    <w:basedOn w:val="Normal"/>
    <w:next w:val="Normal"/>
    <w:pPr>
      <w:outlineLvl w:val="0"/>
      <w:spacing w:before="120" w:after="200"/>
    </w:pPr>
    <w:rPr>
      <w:bCs/>
      <w:b/>
      <w:color w:val="1F3864"/>
      <w:rFonts w:ascii="Arial" w:cs="Arial" w:eastAsia="Arial" w:hAnsi="Arial"/>
      <w:sz w:val="36"/>
      <w:szCs w:val="36"/>
    </w:rPr>
  </w:style>
  <w:style w:type="paragraph" w:styleId="Heading22">
    <w:name w:val="Heading 2"/>
    <w:qFormat/>
    <w:basedOn w:val="Normal"/>
    <w:next w:val="Normal"/>
    <w:pPr>
      <w:outlineLvl w:val="1"/>
      <w:spacing w:before="200" w:after="120"/>
    </w:pPr>
    <w:rPr>
      <w:bCs/>
      <w:b/>
      <w:color w:val="333333"/>
      <w:rFonts w:ascii="Arial" w:cs="Arial" w:eastAsia="Arial" w:hAnsi="Arial"/>
      <w:sz w:val="26"/>
      <w:szCs w:val="26"/>
    </w:rPr>
  </w:style>
  <w:style w:type="paragraph" w:default="1" w:styleId="Normal">
    <w:name w:val="Normal"/>
  </w:style>
  <w:style w:type="paragraph" w:styleId="Subtitle">
    <w:name w:val="Subtitle"/>
    <w:basedOn w:val="Normal"/>
    <w:rPr>
      <w:i/>
      <w:color w:val="4F81BD"/>
      <w:sz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2026-02-10T18:40:06.322Z</dcterms:created>
  <dcterms:modified xsi:type="dcterms:W3CDTF">2026-02-10T18:40:06.323Z</dcterms:modified>
</cp:coreProperties>
</file>

<file path=docProps/custom.xml><?xml version="1.0" encoding="utf-8"?>
<Properties xmlns="http://schemas.openxmlformats.org/officeDocument/2006/custom-properties" xmlns:vt="http://schemas.openxmlformats.org/officeDocument/2006/docPropsVTypes"/>
</file>