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rFonts w:ascii="Georgia" w:cs="Georgia" w:eastAsia="Georgia" w:hAnsi="Georgia"/>
          <w:b/>
          <w:bCs/>
          <w:color w:val="1B2A4A"/>
          <w:sz w:val="56"/>
          <w:szCs w:val="56"/>
        </w:rPr>
        <w:t xml:space="preserve">KOYDO UNIVERSE</w:t>
      </w:r>
    </w:p>
    <w:p>
      <w:pPr>
        <w:spacing w:after="80"/>
        <w:jc w:val="center"/>
      </w:pPr>
      <w:r>
        <w:rPr>
          <w:rFonts w:ascii="Georgia" w:cs="Georgia" w:eastAsia="Georgia" w:hAnsi="Georgia"/>
          <w:color w:val="2A7B88"/>
          <w:sz w:val="36"/>
          <w:szCs w:val="36"/>
        </w:rPr>
        <w:t xml:space="preserve">Real World Connections Bible</w:t>
      </w:r>
    </w:p>
    <w:p>
      <w:pPr>
        <w:pBdr>
          <w:bottom w:val="single" w:color="D4A843" w:sz="4" w:space="20"/>
        </w:pBdr>
        <w:spacing w:after="40"/>
        <w:jc w:val="center"/>
      </w:pPr>
      <w:r>
        <w:rPr>
          <w:rFonts w:ascii="Arial" w:cs="Arial" w:eastAsia="Arial" w:hAnsi="Arial"/>
          <w:color w:val="C75C3A"/>
          <w:sz w:val="24"/>
          <w:szCs w:val="24"/>
        </w:rPr>
        <w:t xml:space="preserve">Implementation Guide — Forked from The Loom Engine</w:t>
      </w:r>
    </w:p>
    <w:p>
      <w:pPr>
        <w:spacing w:before="300"/>
      </w:pPr>
    </w:p>
    <w:p>
      <w:pPr>
        <w:jc w:val="center"/>
      </w:pPr>
      <w:r>
        <w:rPr>
          <w:rFonts w:ascii="Arial" w:cs="Arial" w:eastAsia="Arial" w:hAnsi="Arial"/>
          <w:color w:val="333333"/>
          <w:sz w:val="22"/>
          <w:szCs w:val="22"/>
        </w:rPr>
        <w:t xml:space="preserve">Events • Inventions • Discoveries • Geography • Historical Figures • Quotes</w:t>
      </w:r>
    </w:p>
    <w:p>
      <w:pPr>
        <w:spacing w:before="60"/>
        <w:jc w:val="center"/>
      </w:pPr>
      <w:r>
        <w:rPr>
          <w:rFonts w:ascii="Arial" w:cs="Arial" w:eastAsia="Arial" w:hAnsi="Arial"/>
          <w:i/>
          <w:iCs/>
          <w:color w:val="2A7B88"/>
          <w:sz w:val="20"/>
          <w:szCs w:val="20"/>
        </w:rPr>
        <w:t xml:space="preserve">The complete knowledge layer that makes Koydo Universe a living encyclopedia</w:t>
      </w:r>
    </w:p>
    <w:p>
      <w:pPr>
        <w:spacing w:before="300"/>
      </w:pPr>
    </w:p>
    <w:p>
      <w:pPr>
        <w:jc w:val="center"/>
      </w:pPr>
      <w:r>
        <w:rPr>
          <w:rFonts w:ascii="Courier New" w:cs="Courier New" w:eastAsia="Courier New" w:hAnsi="Courier New"/>
          <w:color w:val="1B2A4A"/>
          <w:sz w:val="20"/>
          <w:szCs w:val="20"/>
        </w:rPr>
        <w:t xml:space="preserve">Repo: loom-universe (forked from loom)</w:t>
      </w:r>
    </w:p>
    <w:p>
      <w:pPr>
        <w:spacing w:before="100"/>
      </w:pPr>
    </w:p>
    <w:p>
      <w:pPr>
        <w:pBdr>
          <w:left w:val="single" w:color="C75C3A" w:sz="14" w:space="8"/>
        </w:pBdr>
        <w:shd w:fill="FFF0E0" w:val="clear"/>
        <w:spacing w:before="120" w:after="120" w:line="300"/>
        <w:ind w:left="200" w:right="200"/>
      </w:pPr>
      <w:r>
        <w:rPr>
          <w:rFonts w:ascii="Arial" w:cs="Arial" w:eastAsia="Arial" w:hAnsi="Arial"/>
          <w:b/>
          <w:bCs/>
          <w:color w:val="C75C3A"/>
          <w:sz w:val="21"/>
          <w:szCs w:val="21"/>
        </w:rPr>
        <w:t xml:space="preserve">FORKED BUILD — This codebase is forked from The Loom engine repo (the same engine that powers The Concord). It is NOT forked from the Koydo EdTech platform. Engine improvements flow UPSTREAM back to The Loom. Product-specific content stays in this fork. See Section 1 for the complete architecture.</w:t>
      </w:r>
    </w:p>
    <w:p>
      <w:pPr>
        <w:spacing w:before="200"/>
      </w:pPr>
    </w:p>
    <w:p>
      <w:pPr>
        <w:jc w:val="center"/>
      </w:pPr>
      <w:r>
        <w:rPr>
          <w:rFonts w:ascii="Arial" w:cs="Arial" w:eastAsia="Arial" w:hAnsi="Arial"/>
          <w:b/>
          <w:bCs/>
          <w:color w:val="C75C3A"/>
          <w:sz w:val="20"/>
          <w:szCs w:val="20"/>
        </w:rPr>
        <w:t xml:space="preserve">CONFIDENTIAL — March 2026</w:t>
      </w:r>
    </w:p>
    <w:p>
      <w:r>
        <w:br w:type="page"/>
      </w:r>
    </w:p>
    <w:p>
      <w:pPr>
        <w:pStyle w:val="Heading1"/>
        <w:pBdr>
          <w:bottom w:val="single" w:color="D4A843" w:sz="4" w:space="8"/>
        </w:pBdr>
        <w:spacing w:before="360" w:after="200"/>
      </w:pPr>
      <w:r>
        <w:rPr>
          <w:rFonts w:ascii="Georgia" w:cs="Georgia" w:eastAsia="Georgia" w:hAnsi="Georgia"/>
          <w:b/>
          <w:bCs/>
          <w:color w:val="1B2A4A"/>
          <w:sz w:val="36"/>
          <w:szCs w:val="36"/>
        </w:rPr>
        <w:t xml:space="preserve">1. Architecture — Forked from The Loom, Not Koydo</w:t>
      </w:r>
    </w:p>
    <w:p>
      <w:pPr>
        <w:pBdr>
          <w:left w:val="single" w:color="C75C3A" w:sz="14" w:space="8"/>
        </w:pBdr>
        <w:shd w:fill="FFF0E0" w:val="clear"/>
        <w:spacing w:before="120" w:after="120" w:line="300"/>
        <w:ind w:left="200" w:right="200"/>
      </w:pPr>
      <w:r>
        <w:rPr>
          <w:rFonts w:ascii="Arial" w:cs="Arial" w:eastAsia="Arial" w:hAnsi="Arial"/>
          <w:b/>
          <w:bCs/>
          <w:color w:val="C75C3A"/>
          <w:sz w:val="21"/>
          <w:szCs w:val="21"/>
        </w:rPr>
        <w:t xml:space="preserve">CRITICAL: Koydo Universe is forked from the PROJECT LOOM engine repository — the same engine that will power The Concord. It is NOT forked from the Koydo EdTech platform. The Loom is the shared engine. Koydo Universe and The Concord are two different PRODUCTS built on the same engine.</w:t>
      </w:r>
    </w:p>
    <w:p>
      <w:pPr>
        <w:spacing w:before="80"/>
      </w:pPr>
    </w:p>
    <w:p>
      <w:pPr>
        <w:pStyle w:val="Heading2"/>
        <w:spacing w:before="280" w:after="140"/>
      </w:pPr>
      <w:r>
        <w:rPr>
          <w:rFonts w:ascii="Georgia" w:cs="Georgia" w:eastAsia="Georgia" w:hAnsi="Georgia"/>
          <w:b/>
          <w:bCs/>
          <w:color w:val="2A7B88"/>
          <w:sz w:val="28"/>
          <w:szCs w:val="28"/>
        </w:rPr>
        <w:t xml:space="preserve">1.1 The Relationship Map</w:t>
      </w:r>
    </w:p>
    <w:p>
      <w:pPr>
        <w:spacing w:before="40"/>
      </w:pPr>
    </w:p>
    <w:p>
      <w:pPr>
        <w:pBdr>
          <w:left w:val="single" w:color="D4A843" w:sz="14" w:space="8"/>
        </w:pBdr>
        <w:shd w:fill="F5F0E8" w:val="clear"/>
        <w:spacing w:before="120" w:after="120" w:line="300"/>
        <w:ind w:left="200" w:right="200"/>
      </w:pPr>
      <w:r>
        <w:rPr>
          <w:rFonts w:ascii="Arial" w:cs="Arial" w:eastAsia="Arial" w:hAnsi="Arial"/>
          <w:i/>
          <w:iCs/>
          <w:color w:val="1B2A4A"/>
          <w:sz w:val="21"/>
          <w:szCs w:val="21"/>
        </w:rPr>
        <w:t xml:space="preserve">The Loom (engine) → fork → Koydo Universe (educational product) | The Loom (engine) → continues → The Concord (MMO product) | Koydo (EdTech platform) → links to → Koydo Universe (via SSO + API, never shared code)</w:t>
      </w:r>
    </w:p>
    <w:p>
      <w:pPr>
        <w:spacing w:before="40"/>
      </w:pPr>
    </w:p>
    <w:p>
      <w:pPr>
        <w:spacing w:before="50" w:after="50" w:line="300"/>
      </w:pPr>
      <w:r>
        <w:rPr>
          <w:rFonts w:ascii="Arial" w:cs="Arial" w:eastAsia="Arial" w:hAnsi="Arial"/>
          <w:color w:val="333333"/>
          <w:sz w:val="21"/>
          <w:szCs w:val="21"/>
        </w:rPr>
        <w:t xml:space="preserve">Think of it like Unreal Engine powering both Fortnite and a medical training simulator. Same engine, completely different products. The Loom is the engine. Koydo Universe is the first product. The Concord is the ultimate product.</w:t>
      </w:r>
    </w:p>
    <w:p>
      <w:pPr>
        <w:spacing w:before="40"/>
      </w:pPr>
    </w:p>
    <w:p>
      <w:pPr>
        <w:spacing w:before="50" w:after="50" w:line="300"/>
      </w:pPr>
      <w:r>
        <w:rPr>
          <w:rFonts w:ascii="Arial" w:cs="Arial" w:eastAsia="Arial" w:hAnsi="Arial"/>
          <w:color w:val="333333"/>
          <w:sz w:val="21"/>
          <w:szCs w:val="21"/>
        </w:rPr>
        <w:t xml:space="preserve">This fork is strategically critical because Koydo Universe is the MVP that stress-tests every core Loom system before The Concord needs them: the Silfen Weave (seamless world transitions), the plugin/Fabric architecture, AI-driven NPC conversations, real-time world state management, the media asset pipeline, and the event-driven service mesh. Every bug found in Koydo Universe is a bug that never ships in The Concord.</w:t>
      </w:r>
    </w:p>
    <w:p>
      <w:pPr>
        <w:spacing w:before="80"/>
      </w:pPr>
    </w:p>
    <w:p>
      <w:pPr>
        <w:pStyle w:val="Heading2"/>
        <w:spacing w:before="280" w:after="140"/>
      </w:pPr>
      <w:r>
        <w:rPr>
          <w:rFonts w:ascii="Georgia" w:cs="Georgia" w:eastAsia="Georgia" w:hAnsi="Georgia"/>
          <w:b/>
          <w:bCs/>
          <w:color w:val="2A7B88"/>
          <w:sz w:val="28"/>
          <w:szCs w:val="28"/>
        </w:rPr>
        <w:t xml:space="preserve">1.2 Repository Structure</w:t>
      </w:r>
    </w:p>
    <w:p>
      <w:pPr>
        <w:spacing w:before="40"/>
      </w:pPr>
    </w:p>
    <w:p>
      <w:pPr>
        <w:shd w:fill="F0F0F0" w:val="clear"/>
        <w:spacing w:before="80" w:after="80" w:line="280"/>
        <w:ind w:left="300" w:right="300"/>
      </w:pPr>
      <w:r>
        <w:rPr>
          <w:rFonts w:ascii="Courier New" w:cs="Courier New" w:eastAsia="Courier New" w:hAnsi="Courier New"/>
          <w:color w:val="2C2C2C"/>
          <w:sz w:val="19"/>
          <w:szCs w:val="19"/>
        </w:rPr>
        <w:t xml:space="preserve">github.com/[org]/loom                ← The Loom engine (UPSTREAM)</w:t>
      </w:r>
    </w:p>
    <w:p>
      <w:pPr>
        <w:shd w:fill="F0F0F0" w:val="clear"/>
        <w:spacing w:before="80" w:after="80" w:line="280"/>
        <w:ind w:left="300" w:right="300"/>
      </w:pPr>
      <w:r>
        <w:rPr>
          <w:rFonts w:ascii="Courier New" w:cs="Courier New" w:eastAsia="Courier New" w:hAnsi="Courier New"/>
          <w:color w:val="2C2C2C"/>
          <w:sz w:val="19"/>
          <w:szCs w:val="19"/>
        </w:rPr>
        <w:t xml:space="preserve">github.com/[org]/loom-universe        ← Fork: Koydo Universe product (THIS REPO)</w:t>
      </w:r>
    </w:p>
    <w:p>
      <w:pPr>
        <w:shd w:fill="F0F0F0" w:val="clear"/>
        <w:spacing w:before="80" w:after="80" w:line="280"/>
        <w:ind w:left="300" w:right="300"/>
      </w:pPr>
      <w:r>
        <w:rPr>
          <w:rFonts w:ascii="Courier New" w:cs="Courier New" w:eastAsia="Courier New" w:hAnsi="Courier New"/>
          <w:color w:val="2C2C2C"/>
          <w:sz w:val="19"/>
          <w:szCs w:val="19"/>
        </w:rPr>
        <w:t xml:space="preserve">github.com/[org]/loom-concord         ← Future: The Concord product</w:t>
      </w:r>
    </w:p>
    <w:p>
      <w:pPr>
        <w:shd w:fill="F0F0F0" w:val="clear"/>
        <w:spacing w:before="80" w:after="80" w:line="280"/>
        <w:ind w:left="300" w:right="300"/>
      </w:pPr>
      <w:r>
        <w:rPr>
          <w:rFonts w:ascii="Courier New" w:cs="Courier New" w:eastAsia="Courier New" w:hAnsi="Courier New"/>
          <w:color w:val="2C2C2C"/>
          <w:sz w:val="19"/>
          <w:szCs w:val="19"/>
        </w:rPr>
        <w:t xml:space="preserve">github.com/[org]/koydo                ← Koydo EdTech platform (SEPARATE, DO NOT TOUCH)</w:t>
      </w:r>
    </w:p>
    <w:p>
      <w:pPr>
        <w:spacing w:before="40"/>
      </w:pPr>
    </w:p>
    <w:p>
      <w:pPr>
        <w:spacing w:before="50" w:after="50" w:line="300"/>
      </w:pPr>
      <w:r>
        <w:rPr>
          <w:rFonts w:ascii="Arial" w:cs="Arial" w:eastAsia="Arial" w:hAnsi="Arial"/>
          <w:color w:val="333333"/>
          <w:sz w:val="21"/>
          <w:szCs w:val="21"/>
        </w:rPr>
        <w:t xml:space="preserve">The fork name is loom-universe, NOT koydo-universe. This makes the lineage explicit: it descends from The Loom, not from Koydo. The product is branded Koydo Universe to users, but the codebase knows it is a Loom application.</w:t>
      </w:r>
    </w:p>
    <w:p>
      <w:pPr>
        <w:spacing w:before="80"/>
      </w:pPr>
    </w:p>
    <w:p>
      <w:pPr>
        <w:pStyle w:val="Heading2"/>
        <w:spacing w:before="280" w:after="140"/>
      </w:pPr>
      <w:r>
        <w:rPr>
          <w:rFonts w:ascii="Georgia" w:cs="Georgia" w:eastAsia="Georgia" w:hAnsi="Georgia"/>
          <w:b/>
          <w:bCs/>
          <w:color w:val="2A7B88"/>
          <w:sz w:val="28"/>
          <w:szCs w:val="28"/>
        </w:rPr>
        <w:t xml:space="preserve">1.3 What Flows Upstream vs. What Stays in the Fork</w:t>
      </w:r>
    </w:p>
    <w:p>
      <w:pPr>
        <w:spacing w:before="40"/>
      </w:pPr>
    </w:p>
    <w:p>
      <w:pPr>
        <w:spacing w:before="200" w:after="100"/>
      </w:pPr>
      <w:r>
        <w:rPr>
          <w:rFonts w:ascii="Georgia" w:cs="Georgia" w:eastAsia="Georgia" w:hAnsi="Georgia"/>
          <w:b/>
          <w:bCs/>
          <w:color w:val="4A8C6F"/>
          <w:sz w:val="24"/>
          <w:szCs w:val="24"/>
        </w:rPr>
        <w:t xml:space="preserve">Flows UPSTREAM to The Loom (merge back)</w:t>
      </w:r>
    </w:p>
    <w:p>
      <w:pPr>
        <w:pStyle w:val="ListParagraph"/>
        <w:numPr>
          <w:ilvl w:val="0"/>
          <w:numId w:val="2"/>
        </w:numPr>
        <w:spacing w:before="30" w:after="30" w:line="280"/>
      </w:pPr>
      <w:r>
        <w:rPr>
          <w:rFonts w:ascii="Arial" w:cs="Arial" w:eastAsia="Arial" w:hAnsi="Arial"/>
          <w:color w:val="333333"/>
          <w:sz w:val="21"/>
          <w:szCs w:val="21"/>
        </w:rPr>
        <w:t xml:space="preserve">Core engine improvements: Silfen Weave transitions, plugin loader, event bus, state sync.</w:t>
      </w:r>
    </w:p>
    <w:p>
      <w:pPr>
        <w:pStyle w:val="ListParagraph"/>
        <w:numPr>
          <w:ilvl w:val="0"/>
          <w:numId w:val="2"/>
        </w:numPr>
        <w:spacing w:before="30" w:after="30" w:line="280"/>
      </w:pPr>
      <w:r>
        <w:rPr>
          <w:rFonts w:ascii="Arial" w:cs="Arial" w:eastAsia="Arial" w:hAnsi="Arial"/>
          <w:color w:val="333333"/>
          <w:sz w:val="21"/>
          <w:szCs w:val="21"/>
        </w:rPr>
        <w:t xml:space="preserve">AI conversation framework: the character-LLM integration layer (generic, not Koydo-specific).</w:t>
      </w:r>
    </w:p>
    <w:p>
      <w:pPr>
        <w:pStyle w:val="ListParagraph"/>
        <w:numPr>
          <w:ilvl w:val="0"/>
          <w:numId w:val="2"/>
        </w:numPr>
        <w:spacing w:before="30" w:after="30" w:line="280"/>
      </w:pPr>
      <w:r>
        <w:rPr>
          <w:rFonts w:ascii="Arial" w:cs="Arial" w:eastAsia="Arial" w:hAnsi="Arial"/>
          <w:color w:val="333333"/>
          <w:sz w:val="21"/>
          <w:szCs w:val="21"/>
        </w:rPr>
        <w:t xml:space="preserve">World state management: luminance/state system abstracted as a generic world-property system.</w:t>
      </w:r>
    </w:p>
    <w:p>
      <w:pPr>
        <w:pStyle w:val="ListParagraph"/>
        <w:numPr>
          <w:ilvl w:val="0"/>
          <w:numId w:val="2"/>
        </w:numPr>
        <w:spacing w:before="30" w:after="30" w:line="280"/>
      </w:pPr>
      <w:r>
        <w:rPr>
          <w:rFonts w:ascii="Arial" w:cs="Arial" w:eastAsia="Arial" w:hAnsi="Arial"/>
          <w:color w:val="333333"/>
          <w:sz w:val="21"/>
          <w:szCs w:val="21"/>
        </w:rPr>
        <w:t xml:space="preserve">Media pipeline infrastructure: the job queue, worker pattern, and provider abstraction.</w:t>
      </w:r>
    </w:p>
    <w:p>
      <w:pPr>
        <w:pStyle w:val="ListParagraph"/>
        <w:numPr>
          <w:ilvl w:val="0"/>
          <w:numId w:val="2"/>
        </w:numPr>
        <w:spacing w:before="30" w:after="30" w:line="280"/>
      </w:pPr>
      <w:r>
        <w:rPr>
          <w:rFonts w:ascii="Arial" w:cs="Arial" w:eastAsia="Arial" w:hAnsi="Arial"/>
          <w:color w:val="333333"/>
          <w:sz w:val="21"/>
          <w:szCs w:val="21"/>
        </w:rPr>
        <w:t xml:space="preserve">Performance optimizations, bug fixes, and security patches to engine-level code.</w:t>
      </w:r>
    </w:p>
    <w:p>
      <w:pPr>
        <w:pStyle w:val="ListParagraph"/>
        <w:numPr>
          <w:ilvl w:val="0"/>
          <w:numId w:val="2"/>
        </w:numPr>
        <w:spacing w:before="30" w:after="30" w:line="280"/>
      </w:pPr>
      <w:r>
        <w:rPr>
          <w:rFonts w:ascii="Arial" w:cs="Arial" w:eastAsia="Arial" w:hAnsi="Arial"/>
          <w:color w:val="333333"/>
          <w:sz w:val="21"/>
          <w:szCs w:val="21"/>
        </w:rPr>
        <w:t xml:space="preserve">Any new Fabric pattern (plugin template) that is generic enough for other Loom products.</w:t>
      </w:r>
    </w:p>
    <w:p>
      <w:pPr>
        <w:spacing w:before="40"/>
      </w:pPr>
    </w:p>
    <w:p>
      <w:pPr>
        <w:spacing w:before="200" w:after="100"/>
      </w:pPr>
      <w:r>
        <w:rPr>
          <w:rFonts w:ascii="Georgia" w:cs="Georgia" w:eastAsia="Georgia" w:hAnsi="Georgia"/>
          <w:b/>
          <w:bCs/>
          <w:color w:val="4A8C6F"/>
          <w:sz w:val="24"/>
          <w:szCs w:val="24"/>
        </w:rPr>
        <w:t xml:space="preserve">Stays in the FORK (Koydo Universe only)</w:t>
      </w:r>
    </w:p>
    <w:p>
      <w:pPr>
        <w:pStyle w:val="ListParagraph"/>
        <w:numPr>
          <w:ilvl w:val="0"/>
          <w:numId w:val="2"/>
        </w:numPr>
        <w:spacing w:before="30" w:after="30" w:line="280"/>
      </w:pPr>
      <w:r>
        <w:rPr>
          <w:rFonts w:ascii="Arial" w:cs="Arial" w:eastAsia="Arial" w:hAnsi="Arial"/>
          <w:color w:val="333333"/>
          <w:sz w:val="21"/>
          <w:szCs w:val="21"/>
        </w:rPr>
        <w:t xml:space="preserve">All educational content: the 50 characters, world designs, real-world entries, curriculum mappings.</w:t>
      </w:r>
    </w:p>
    <w:p>
      <w:pPr>
        <w:pStyle w:val="ListParagraph"/>
        <w:numPr>
          <w:ilvl w:val="0"/>
          <w:numId w:val="2"/>
        </w:numPr>
        <w:spacing w:before="30" w:after="30" w:line="280"/>
      </w:pPr>
      <w:r>
        <w:rPr>
          <w:rFonts w:ascii="Arial" w:cs="Arial" w:eastAsia="Arial" w:hAnsi="Arial"/>
          <w:color w:val="333333"/>
          <w:sz w:val="21"/>
          <w:szCs w:val="21"/>
        </w:rPr>
        <w:t xml:space="preserve">The Fading mechanic (world luminance tied to learning activity) — this is product-specific.</w:t>
      </w:r>
    </w:p>
    <w:p>
      <w:pPr>
        <w:pStyle w:val="ListParagraph"/>
        <w:numPr>
          <w:ilvl w:val="0"/>
          <w:numId w:val="2"/>
        </w:numPr>
        <w:spacing w:before="30" w:after="30" w:line="280"/>
      </w:pPr>
      <w:r>
        <w:rPr>
          <w:rFonts w:ascii="Arial" w:cs="Arial" w:eastAsia="Arial" w:hAnsi="Arial"/>
          <w:color w:val="333333"/>
          <w:sz w:val="21"/>
          <w:szCs w:val="21"/>
        </w:rPr>
        <w:t xml:space="preserve">The Kindler progression system, Spark mechanic, Chapter arc.</w:t>
      </w:r>
    </w:p>
    <w:p>
      <w:pPr>
        <w:pStyle w:val="ListParagraph"/>
        <w:numPr>
          <w:ilvl w:val="0"/>
          <w:numId w:val="2"/>
        </w:numPr>
        <w:spacing w:before="30" w:after="30" w:line="280"/>
      </w:pPr>
      <w:r>
        <w:rPr>
          <w:rFonts w:ascii="Arial" w:cs="Arial" w:eastAsia="Arial" w:hAnsi="Arial"/>
          <w:color w:val="333333"/>
          <w:sz w:val="21"/>
          <w:szCs w:val="21"/>
        </w:rPr>
        <w:t xml:space="preserve">Character-specific LLM system prompts (Dottie’s math personality, Suki’s marine biology knowledge).</w:t>
      </w:r>
    </w:p>
    <w:p>
      <w:pPr>
        <w:pStyle w:val="ListParagraph"/>
        <w:numPr>
          <w:ilvl w:val="0"/>
          <w:numId w:val="2"/>
        </w:numPr>
        <w:spacing w:before="30" w:after="30" w:line="280"/>
      </w:pPr>
      <w:r>
        <w:rPr>
          <w:rFonts w:ascii="Arial" w:cs="Arial" w:eastAsia="Arial" w:hAnsi="Arial"/>
          <w:color w:val="333333"/>
          <w:sz w:val="21"/>
          <w:szCs w:val="21"/>
        </w:rPr>
        <w:t xml:space="preserve">Koydo brand assets, SSO integration with the Koydo EdTech platform.</w:t>
      </w:r>
    </w:p>
    <w:p>
      <w:pPr>
        <w:pStyle w:val="ListParagraph"/>
        <w:numPr>
          <w:ilvl w:val="0"/>
          <w:numId w:val="2"/>
        </w:numPr>
        <w:spacing w:before="30" w:after="30" w:line="280"/>
      </w:pPr>
      <w:r>
        <w:rPr>
          <w:rFonts w:ascii="Arial" w:cs="Arial" w:eastAsia="Arial" w:hAnsi="Arial"/>
          <w:color w:val="333333"/>
          <w:sz w:val="21"/>
          <w:szCs w:val="21"/>
        </w:rPr>
        <w:t xml:space="preserve">Child safety systems, COPPA compliance, parental controls — these are product-level, not engine-level.</w:t>
      </w:r>
    </w:p>
    <w:p>
      <w:pPr>
        <w:pStyle w:val="ListParagraph"/>
        <w:numPr>
          <w:ilvl w:val="0"/>
          <w:numId w:val="2"/>
        </w:numPr>
        <w:spacing w:before="30" w:after="30" w:line="280"/>
      </w:pPr>
      <w:r>
        <w:rPr>
          <w:rFonts w:ascii="Arial" w:cs="Arial" w:eastAsia="Arial" w:hAnsi="Arial"/>
          <w:color w:val="333333"/>
          <w:sz w:val="21"/>
          <w:szCs w:val="21"/>
        </w:rPr>
        <w:t xml:space="preserve">Subscription and monetization logic.</w:t>
      </w:r>
    </w:p>
    <w:p>
      <w:pPr>
        <w:spacing w:before="80"/>
      </w:pPr>
    </w:p>
    <w:p>
      <w:pPr>
        <w:pStyle w:val="Heading2"/>
        <w:spacing w:before="280" w:after="140"/>
      </w:pPr>
      <w:r>
        <w:rPr>
          <w:rFonts w:ascii="Georgia" w:cs="Georgia" w:eastAsia="Georgia" w:hAnsi="Georgia"/>
          <w:b/>
          <w:bCs/>
          <w:color w:val="2A7B88"/>
          <w:sz w:val="28"/>
          <w:szCs w:val="28"/>
        </w:rPr>
        <w:t xml:space="preserve">1.4 Loom Architecture in Koydo Universe Context</w:t>
      </w:r>
    </w:p>
    <w:p>
      <w:pPr>
        <w:spacing w:before="40"/>
      </w:pPr>
    </w:p>
    <w:p>
      <w:pPr>
        <w:spacing w:before="50" w:after="50" w:line="300"/>
      </w:pPr>
      <w:r>
        <w:rPr>
          <w:rFonts w:ascii="Arial" w:cs="Arial" w:eastAsia="Arial" w:hAnsi="Arial"/>
          <w:color w:val="333333"/>
          <w:sz w:val="21"/>
          <w:szCs w:val="21"/>
        </w:rPr>
        <w:t xml:space="preserve">Using the established Loom naming system, here is how Koydo Universe maps to the engine:</w:t>
      </w:r>
    </w:p>
    <w:p>
      <w:pPr>
        <w:spacing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720"/>
      </w:tblGrid>
      <w:tr>
        <w:tc>
          <w:tcPr>
            <w:tcW w:type="dxa" w:w="2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9"/>
                <w:szCs w:val="19"/>
              </w:rPr>
              <w:t xml:space="preserve">Loom Component</w:t>
            </w:r>
          </w:p>
        </w:tc>
        <w:tc>
          <w:tcPr>
            <w:tcW w:type="dxa" w:w="36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9"/>
                <w:szCs w:val="19"/>
              </w:rPr>
              <w:t xml:space="preserve">Koydo Universe Implementation</w:t>
            </w:r>
          </w:p>
        </w:tc>
        <w:tc>
          <w:tcPr>
            <w:tcW w:type="dxa" w:w="372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9"/>
                <w:szCs w:val="19"/>
              </w:rPr>
              <w:t xml:space="preserve">The Concord Equivalent</w:t>
            </w:r>
          </w:p>
        </w:tc>
      </w:tr>
      <w:tr>
        <w:tc>
          <w:tcPr>
            <w:tcW w:type="dxa" w:w="24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The Loom (core)</w:t>
            </w:r>
          </w:p>
        </w:tc>
        <w:tc>
          <w:tcPr>
            <w:tcW w:type="dxa" w:w="36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World renderer, state engine, plugin loader</w:t>
            </w:r>
          </w:p>
        </w:tc>
        <w:tc>
          <w:tcPr>
            <w:tcW w:type="dxa" w:w="37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Same core, scaled for MMO</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Fabrics (modules)</w:t>
            </w:r>
          </w:p>
        </w:tc>
        <w:tc>
          <w:tcPr>
            <w:tcW w:type="dxa" w:w="3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Each of the 50 worlds is a Fabric plugin</w:t>
            </w:r>
          </w:p>
        </w:tc>
        <w:tc>
          <w:tcPr>
            <w:tcW w:type="dxa" w:w="37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Each Lattice world is a Fabric</w:t>
            </w:r>
          </w:p>
        </w:tc>
      </w:tr>
      <w:tr>
        <w:tc>
          <w:tcPr>
            <w:tcW w:type="dxa" w:w="24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The Silfen Weave</w:t>
            </w:r>
          </w:p>
        </w:tc>
        <w:tc>
          <w:tcPr>
            <w:tcW w:type="dxa" w:w="36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Threadways between learning worlds</w:t>
            </w:r>
          </w:p>
        </w:tc>
        <w:tc>
          <w:tcPr>
            <w:tcW w:type="dxa" w:w="37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Lattice paths between star systems</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The Selvage (API)</w:t>
            </w:r>
          </w:p>
        </w:tc>
        <w:tc>
          <w:tcPr>
            <w:tcW w:type="dxa" w:w="3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Parent dashboard API, progress API</w:t>
            </w:r>
          </w:p>
        </w:tc>
        <w:tc>
          <w:tcPr>
            <w:tcW w:type="dxa" w:w="37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Assembly API, KALON API, Chronicle API</w:t>
            </w:r>
          </w:p>
        </w:tc>
      </w:tr>
      <w:tr>
        <w:tc>
          <w:tcPr>
            <w:tcW w:type="dxa" w:w="24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The Needle (MCP)</w:t>
            </w:r>
          </w:p>
        </w:tc>
        <w:tc>
          <w:tcPr>
            <w:tcW w:type="dxa" w:w="36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AI tutor conversation layer</w:t>
            </w:r>
          </w:p>
        </w:tc>
        <w:tc>
          <w:tcPr>
            <w:tcW w:type="dxa" w:w="37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NPC dialogue, Ascendancy comms</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The Inspector</w:t>
            </w:r>
          </w:p>
        </w:tc>
        <w:tc>
          <w:tcPr>
            <w:tcW w:type="dxa" w:w="3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Lesson completion validation, quiz scoring</w:t>
            </w:r>
          </w:p>
        </w:tc>
        <w:tc>
          <w:tcPr>
            <w:tcW w:type="dxa" w:w="37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KALON transaction validation, combat</w:t>
            </w:r>
          </w:p>
        </w:tc>
      </w:tr>
      <w:tr>
        <w:tc>
          <w:tcPr>
            <w:tcW w:type="dxa" w:w="24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The Dye House (security)</w:t>
            </w:r>
          </w:p>
        </w:tc>
        <w:tc>
          <w:tcPr>
            <w:tcW w:type="dxa" w:w="36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COPPA compliance, child data protection</w:t>
            </w:r>
          </w:p>
        </w:tc>
        <w:tc>
          <w:tcPr>
            <w:tcW w:type="dxa" w:w="37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Zero-trust, NDA enforcement</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The Archive</w:t>
            </w:r>
          </w:p>
        </w:tc>
        <w:tc>
          <w:tcPr>
            <w:tcW w:type="dxa" w:w="3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Kindler progress, world restoration history</w:t>
            </w:r>
          </w:p>
        </w:tc>
        <w:tc>
          <w:tcPr>
            <w:tcW w:type="dxa" w:w="37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Chronicle, Remembrance</w:t>
            </w:r>
          </w:p>
        </w:tc>
      </w:tr>
      <w:tr>
        <w:tc>
          <w:tcPr>
            <w:tcW w:type="dxa" w:w="24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Thread Patterns</w:t>
            </w:r>
          </w:p>
        </w:tc>
        <w:tc>
          <w:tcPr>
            <w:tcW w:type="dxa" w:w="36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Character AI personality configs</w:t>
            </w:r>
          </w:p>
        </w:tc>
        <w:tc>
          <w:tcPr>
            <w:tcW w:type="dxa" w:w="37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NPC behavior trees, Ascendancy doctrine</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The Bridge Loom</w:t>
            </w:r>
          </w:p>
        </w:tc>
        <w:tc>
          <w:tcPr>
            <w:tcW w:type="dxa" w:w="3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Not needed (no UE5 in MVP)</w:t>
            </w:r>
          </w:p>
        </w:tc>
        <w:tc>
          <w:tcPr>
            <w:tcW w:type="dxa" w:w="37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UE5/UE6 connector</w:t>
            </w:r>
          </w:p>
        </w:tc>
      </w:tr>
    </w:tbl>
    <w:p>
      <w:pPr>
        <w:spacing w:before="80"/>
      </w:pPr>
    </w:p>
    <w:p>
      <w:pPr>
        <w:pStyle w:val="Heading2"/>
        <w:spacing w:before="280" w:after="140"/>
      </w:pPr>
      <w:r>
        <w:rPr>
          <w:rFonts w:ascii="Georgia" w:cs="Georgia" w:eastAsia="Georgia" w:hAnsi="Georgia"/>
          <w:b/>
          <w:bCs/>
          <w:color w:val="2A7B88"/>
          <w:sz w:val="28"/>
          <w:szCs w:val="28"/>
        </w:rPr>
        <w:t xml:space="preserve">1.5 The Three-Way Separation</w:t>
      </w:r>
    </w:p>
    <w:p>
      <w:pPr>
        <w:spacing w:before="40"/>
      </w:pPr>
    </w:p>
    <w:p>
      <w:pPr>
        <w:spacing w:before="200" w:after="100"/>
      </w:pPr>
      <w:r>
        <w:rPr>
          <w:rFonts w:ascii="Georgia" w:cs="Georgia" w:eastAsia="Georgia" w:hAnsi="Georgia"/>
          <w:b/>
          <w:bCs/>
          <w:color w:val="4A8C6F"/>
          <w:sz w:val="24"/>
          <w:szCs w:val="24"/>
        </w:rPr>
        <w:t xml:space="preserve">The Loom ↔ Koydo Universe (fork relationship)</w:t>
      </w:r>
    </w:p>
    <w:p>
      <w:pPr>
        <w:pStyle w:val="ListParagraph"/>
        <w:numPr>
          <w:ilvl w:val="0"/>
          <w:numId w:val="2"/>
        </w:numPr>
        <w:spacing w:before="30" w:after="30" w:line="280"/>
      </w:pPr>
      <w:r>
        <w:rPr>
          <w:rFonts w:ascii="Arial" w:cs="Arial" w:eastAsia="Arial" w:hAnsi="Arial"/>
          <w:color w:val="333333"/>
          <w:sz w:val="21"/>
          <w:szCs w:val="21"/>
        </w:rPr>
        <w:t xml:space="preserve">Upstream merges: engine improvements flow from loom-universe back to loom.</w:t>
      </w:r>
    </w:p>
    <w:p>
      <w:pPr>
        <w:pStyle w:val="ListParagraph"/>
        <w:numPr>
          <w:ilvl w:val="0"/>
          <w:numId w:val="2"/>
        </w:numPr>
        <w:spacing w:before="30" w:after="30" w:line="280"/>
      </w:pPr>
      <w:r>
        <w:rPr>
          <w:rFonts w:ascii="Arial" w:cs="Arial" w:eastAsia="Arial" w:hAnsi="Arial"/>
          <w:color w:val="333333"/>
          <w:sz w:val="21"/>
          <w:szCs w:val="21"/>
        </w:rPr>
        <w:t xml:space="preserve">Downstream pulls: engine updates in loom can be pulled into loom-universe.</w:t>
      </w:r>
    </w:p>
    <w:p>
      <w:pPr>
        <w:pStyle w:val="ListParagraph"/>
        <w:numPr>
          <w:ilvl w:val="0"/>
          <w:numId w:val="2"/>
        </w:numPr>
        <w:spacing w:before="30" w:after="30" w:line="280"/>
      </w:pPr>
      <w:r>
        <w:rPr>
          <w:rFonts w:ascii="Arial" w:cs="Arial" w:eastAsia="Arial" w:hAnsi="Arial"/>
          <w:color w:val="333333"/>
          <w:sz w:val="21"/>
          <w:szCs w:val="21"/>
        </w:rPr>
        <w:t xml:space="preserve">Shared CI/CD patterns, linting rules, and The Ten Commandments apply to both.</w:t>
      </w:r>
    </w:p>
    <w:p>
      <w:pPr>
        <w:pStyle w:val="ListParagraph"/>
        <w:numPr>
          <w:ilvl w:val="0"/>
          <w:numId w:val="2"/>
        </w:numPr>
        <w:spacing w:before="30" w:after="30" w:line="280"/>
      </w:pPr>
      <w:r>
        <w:rPr>
          <w:rFonts w:ascii="Arial" w:cs="Arial" w:eastAsia="Arial" w:hAnsi="Arial"/>
          <w:color w:val="333333"/>
          <w:sz w:val="21"/>
          <w:szCs w:val="21"/>
        </w:rPr>
        <w:t xml:space="preserve">Shared Supabase infrastructure patterns but SEPARATE Supabase projects.</w:t>
      </w:r>
    </w:p>
    <w:p>
      <w:pPr>
        <w:spacing w:before="40"/>
      </w:pPr>
    </w:p>
    <w:p>
      <w:pPr>
        <w:spacing w:before="200" w:after="100"/>
      </w:pPr>
      <w:r>
        <w:rPr>
          <w:rFonts w:ascii="Georgia" w:cs="Georgia" w:eastAsia="Georgia" w:hAnsi="Georgia"/>
          <w:b/>
          <w:bCs/>
          <w:color w:val="4A8C6F"/>
          <w:sz w:val="24"/>
          <w:szCs w:val="24"/>
        </w:rPr>
        <w:t xml:space="preserve">Koydo Universe ↔ Koydo EdTech (brand relationship only)</w:t>
      </w:r>
    </w:p>
    <w:p>
      <w:pPr>
        <w:pStyle w:val="ListParagraph"/>
        <w:numPr>
          <w:ilvl w:val="0"/>
          <w:numId w:val="2"/>
        </w:numPr>
        <w:spacing w:before="30" w:after="30" w:line="280"/>
      </w:pPr>
      <w:r>
        <w:rPr>
          <w:rFonts w:ascii="Arial" w:cs="Arial" w:eastAsia="Arial" w:hAnsi="Arial"/>
          <w:color w:val="333333"/>
          <w:sz w:val="21"/>
          <w:szCs w:val="21"/>
        </w:rPr>
        <w:t xml:space="preserve">ZERO shared code. ZERO shared database tables. ZERO shared deployments.</w:t>
      </w:r>
    </w:p>
    <w:p>
      <w:pPr>
        <w:pStyle w:val="ListParagraph"/>
        <w:numPr>
          <w:ilvl w:val="0"/>
          <w:numId w:val="2"/>
        </w:numPr>
        <w:spacing w:before="30" w:after="30" w:line="280"/>
      </w:pPr>
      <w:r>
        <w:rPr>
          <w:rFonts w:ascii="Arial" w:cs="Arial" w:eastAsia="Arial" w:hAnsi="Arial"/>
          <w:color w:val="333333"/>
          <w:sz w:val="21"/>
          <w:szCs w:val="21"/>
        </w:rPr>
        <w:t xml:space="preserve">SSO bridge: Koydo users can authenticate into Universe via OAuth. That is the ONLY coupling.</w:t>
      </w:r>
    </w:p>
    <w:p>
      <w:pPr>
        <w:pStyle w:val="ListParagraph"/>
        <w:numPr>
          <w:ilvl w:val="0"/>
          <w:numId w:val="2"/>
        </w:numPr>
        <w:spacing w:before="30" w:after="30" w:line="280"/>
      </w:pPr>
      <w:r>
        <w:rPr>
          <w:rFonts w:ascii="Arial" w:cs="Arial" w:eastAsia="Arial" w:hAnsi="Arial"/>
          <w:color w:val="333333"/>
          <w:sz w:val="21"/>
          <w:szCs w:val="21"/>
        </w:rPr>
        <w:t xml:space="preserve">API bridge: Universe exposes a read-only progress API for the Koydo parent dashboard.</w:t>
      </w:r>
    </w:p>
    <w:p>
      <w:pPr>
        <w:pStyle w:val="ListParagraph"/>
        <w:numPr>
          <w:ilvl w:val="0"/>
          <w:numId w:val="2"/>
        </w:numPr>
        <w:spacing w:before="30" w:after="30" w:line="280"/>
      </w:pPr>
      <w:r>
        <w:rPr>
          <w:rFonts w:ascii="Arial" w:cs="Arial" w:eastAsia="Arial" w:hAnsi="Arial"/>
          <w:color w:val="333333"/>
          <w:sz w:val="21"/>
          <w:szCs w:val="21"/>
        </w:rPr>
        <w:t xml:space="preserve">Brand assets shared via CDN or npm package, never via direct import.</w:t>
      </w:r>
    </w:p>
    <w:p>
      <w:pPr>
        <w:spacing w:before="40"/>
      </w:pPr>
    </w:p>
    <w:p>
      <w:pPr>
        <w:spacing w:before="200" w:after="100"/>
      </w:pPr>
      <w:r>
        <w:rPr>
          <w:rFonts w:ascii="Georgia" w:cs="Georgia" w:eastAsia="Georgia" w:hAnsi="Georgia"/>
          <w:b/>
          <w:bCs/>
          <w:color w:val="4A8C6F"/>
          <w:sz w:val="24"/>
          <w:szCs w:val="24"/>
        </w:rPr>
        <w:t xml:space="preserve">Koydo Universe ↔ The Concord (sibling products on same engine)</w:t>
      </w:r>
    </w:p>
    <w:p>
      <w:pPr>
        <w:pStyle w:val="ListParagraph"/>
        <w:numPr>
          <w:ilvl w:val="0"/>
          <w:numId w:val="2"/>
        </w:numPr>
        <w:spacing w:before="30" w:after="30" w:line="280"/>
      </w:pPr>
      <w:r>
        <w:rPr>
          <w:rFonts w:ascii="Arial" w:cs="Arial" w:eastAsia="Arial" w:hAnsi="Arial"/>
          <w:color w:val="333333"/>
          <w:sz w:val="21"/>
          <w:szCs w:val="21"/>
        </w:rPr>
        <w:t xml:space="preserve">They never interact. They are two separate forks of the same engine.</w:t>
      </w:r>
    </w:p>
    <w:p>
      <w:pPr>
        <w:pStyle w:val="ListParagraph"/>
        <w:numPr>
          <w:ilvl w:val="0"/>
          <w:numId w:val="2"/>
        </w:numPr>
        <w:spacing w:before="30" w:after="30" w:line="280"/>
      </w:pPr>
      <w:r>
        <w:rPr>
          <w:rFonts w:ascii="Arial" w:cs="Arial" w:eastAsia="Arial" w:hAnsi="Arial"/>
          <w:color w:val="333333"/>
          <w:sz w:val="21"/>
          <w:szCs w:val="21"/>
        </w:rPr>
        <w:t xml:space="preserve">The Concord benefits from Universe’s battle-tested engine code via upstream merges.</w:t>
      </w:r>
    </w:p>
    <w:p>
      <w:pPr>
        <w:pStyle w:val="ListParagraph"/>
        <w:numPr>
          <w:ilvl w:val="0"/>
          <w:numId w:val="2"/>
        </w:numPr>
        <w:spacing w:before="30" w:after="30" w:line="280"/>
      </w:pPr>
      <w:r>
        <w:rPr>
          <w:rFonts w:ascii="Arial" w:cs="Arial" w:eastAsia="Arial" w:hAnsi="Arial"/>
          <w:color w:val="333333"/>
          <w:sz w:val="21"/>
          <w:szCs w:val="21"/>
        </w:rPr>
        <w:t xml:space="preserve">No shared users, no shared worlds, no shared databases.</w:t>
      </w:r>
    </w:p>
    <w:p>
      <w:pPr>
        <w:pStyle w:val="ListParagraph"/>
        <w:numPr>
          <w:ilvl w:val="0"/>
          <w:numId w:val="2"/>
        </w:numPr>
        <w:spacing w:before="30" w:after="30" w:line="280"/>
      </w:pPr>
      <w:r>
        <w:rPr>
          <w:rFonts w:ascii="Arial" w:cs="Arial" w:eastAsia="Arial" w:hAnsi="Arial"/>
          <w:color w:val="333333"/>
          <w:sz w:val="21"/>
          <w:szCs w:val="21"/>
        </w:rPr>
        <w:t xml:space="preserve">The Concord is rated for adults. Koydo Universe is rated for children ages 5–10. These audiences never mix.</w:t>
      </w:r>
    </w:p>
    <w:p>
      <w:pPr>
        <w:spacing w:before="80"/>
      </w:pPr>
    </w:p>
    <w:p>
      <w:pPr>
        <w:pStyle w:val="Heading2"/>
        <w:spacing w:before="280" w:after="140"/>
      </w:pPr>
      <w:r>
        <w:rPr>
          <w:rFonts w:ascii="Georgia" w:cs="Georgia" w:eastAsia="Georgia" w:hAnsi="Georgia"/>
          <w:b/>
          <w:bCs/>
          <w:color w:val="2A7B88"/>
          <w:sz w:val="28"/>
          <w:szCs w:val="28"/>
        </w:rPr>
        <w:t xml:space="preserve">1.6 Decision Checklist for Every PR to loom-universe</w:t>
      </w:r>
    </w:p>
    <w:p>
      <w:pPr>
        <w:spacing w:before="40"/>
      </w:pPr>
    </w:p>
    <w:p>
      <w:pPr>
        <w:pStyle w:val="ListParagraph"/>
        <w:numPr>
          <w:ilvl w:val="0"/>
          <w:numId w:val="3"/>
        </w:numPr>
        <w:spacing w:before="30" w:after="30" w:line="280"/>
      </w:pPr>
      <w:r>
        <w:rPr>
          <w:rFonts w:ascii="Arial" w:cs="Arial" w:eastAsia="Arial" w:hAnsi="Arial"/>
          <w:color w:val="333333"/>
          <w:sz w:val="21"/>
          <w:szCs w:val="21"/>
        </w:rPr>
        <w:t xml:space="preserve">Is this a core engine change? If yes, flag for upstream merge consideration.</w:t>
      </w:r>
    </w:p>
    <w:p>
      <w:pPr>
        <w:pStyle w:val="ListParagraph"/>
        <w:numPr>
          <w:ilvl w:val="0"/>
          <w:numId w:val="3"/>
        </w:numPr>
        <w:spacing w:before="30" w:after="30" w:line="280"/>
      </w:pPr>
      <w:r>
        <w:rPr>
          <w:rFonts w:ascii="Arial" w:cs="Arial" w:eastAsia="Arial" w:hAnsi="Arial"/>
          <w:color w:val="333333"/>
          <w:sz w:val="21"/>
          <w:szCs w:val="21"/>
        </w:rPr>
        <w:t xml:space="preserve">Does this PR import anything from the koydo (EdTech) repo? If yes, REJECT.</w:t>
      </w:r>
    </w:p>
    <w:p>
      <w:pPr>
        <w:pStyle w:val="ListParagraph"/>
        <w:numPr>
          <w:ilvl w:val="0"/>
          <w:numId w:val="3"/>
        </w:numPr>
        <w:spacing w:before="30" w:after="30" w:line="280"/>
      </w:pPr>
      <w:r>
        <w:rPr>
          <w:rFonts w:ascii="Arial" w:cs="Arial" w:eastAsia="Arial" w:hAnsi="Arial"/>
          <w:color w:val="333333"/>
          <w:sz w:val="21"/>
          <w:szCs w:val="21"/>
        </w:rPr>
        <w:t xml:space="preserve">Does this PR write to a table in the Koydo Supabase project? If yes, REJECT.</w:t>
      </w:r>
    </w:p>
    <w:p>
      <w:pPr>
        <w:pStyle w:val="ListParagraph"/>
        <w:numPr>
          <w:ilvl w:val="0"/>
          <w:numId w:val="3"/>
        </w:numPr>
        <w:spacing w:before="30" w:after="30" w:line="280"/>
      </w:pPr>
      <w:r>
        <w:rPr>
          <w:rFonts w:ascii="Arial" w:cs="Arial" w:eastAsia="Arial" w:hAnsi="Arial"/>
          <w:color w:val="333333"/>
          <w:sz w:val="21"/>
          <w:szCs w:val="21"/>
        </w:rPr>
        <w:t xml:space="preserve">Does this PR contain content appropriate for The Concord but not for children? If yes, REJECT (wrong fork).</w:t>
      </w:r>
    </w:p>
    <w:p>
      <w:pPr>
        <w:pStyle w:val="ListParagraph"/>
        <w:numPr>
          <w:ilvl w:val="0"/>
          <w:numId w:val="3"/>
        </w:numPr>
        <w:spacing w:before="30" w:after="30" w:line="280"/>
      </w:pPr>
      <w:r>
        <w:rPr>
          <w:rFonts w:ascii="Arial" w:cs="Arial" w:eastAsia="Arial" w:hAnsi="Arial"/>
          <w:color w:val="333333"/>
          <w:sz w:val="21"/>
          <w:szCs w:val="21"/>
        </w:rPr>
        <w:t xml:space="preserve">Does this PR modify engine-level code without tests? If yes, REJECT (upstream impact).</w:t>
      </w:r>
    </w:p>
    <w:p>
      <w:pPr>
        <w:pStyle w:val="ListParagraph"/>
        <w:numPr>
          <w:ilvl w:val="0"/>
          <w:numId w:val="3"/>
        </w:numPr>
        <w:spacing w:before="30" w:after="30" w:line="280"/>
      </w:pPr>
      <w:r>
        <w:rPr>
          <w:rFonts w:ascii="Arial" w:cs="Arial" w:eastAsia="Arial" w:hAnsi="Arial"/>
          <w:color w:val="333333"/>
          <w:sz w:val="21"/>
          <w:szCs w:val="21"/>
        </w:rPr>
        <w:t xml:space="preserve">Is the educational content fact-checked and age-appropriate? If no, HOLD for editorial review.</w:t>
      </w:r>
    </w:p>
    <w:p>
      <w:pPr>
        <w:pStyle w:val="ListParagraph"/>
        <w:numPr>
          <w:ilvl w:val="0"/>
          <w:numId w:val="3"/>
        </w:numPr>
        <w:spacing w:before="30" w:after="30" w:line="280"/>
      </w:pPr>
      <w:r>
        <w:rPr>
          <w:rFonts w:ascii="Arial" w:cs="Arial" w:eastAsia="Arial" w:hAnsi="Arial"/>
          <w:color w:val="333333"/>
          <w:sz w:val="21"/>
          <w:szCs w:val="21"/>
        </w:rPr>
        <w:t xml:space="preserve">Could The Concord benefit from this engine change? If yes, write it generically and PR upstream.</w:t>
      </w:r>
    </w:p>
    <w:p>
      <w:pPr>
        <w:spacing w:before="80"/>
      </w:pPr>
    </w:p>
    <w:p>
      <w:pPr>
        <w:pStyle w:val="Heading2"/>
        <w:spacing w:before="280" w:after="140"/>
      </w:pPr>
      <w:r>
        <w:rPr>
          <w:rFonts w:ascii="Georgia" w:cs="Georgia" w:eastAsia="Georgia" w:hAnsi="Georgia"/>
          <w:b/>
          <w:bCs/>
          <w:color w:val="2A7B88"/>
          <w:sz w:val="28"/>
          <w:szCs w:val="28"/>
        </w:rPr>
        <w:t xml:space="preserve">1.7 Agent Assignment (Loom Thread Types)</w:t>
      </w:r>
    </w:p>
    <w:p>
      <w:pPr>
        <w:spacing w:before="50" w:after="50" w:line="300"/>
      </w:pPr>
      <w:r>
        <w:rPr>
          <w:rFonts w:ascii="Arial" w:cs="Arial" w:eastAsia="Arial" w:hAnsi="Arial"/>
          <w:color w:val="333333"/>
          <w:sz w:val="21"/>
          <w:szCs w:val="21"/>
        </w:rPr>
        <w:t xml:space="preserve">When agents work on loom-universe, they follow the established Loom thread hierarchy:</w:t>
      </w:r>
    </w:p>
    <w:p>
      <w:pPr>
        <w:spacing w:before="40"/>
      </w:pPr>
    </w:p>
    <w:p>
      <w:pPr>
        <w:pStyle w:val="ListParagraph"/>
        <w:numPr>
          <w:ilvl w:val="0"/>
          <w:numId w:val="2"/>
        </w:numPr>
        <w:spacing w:before="30" w:after="30" w:line="280"/>
      </w:pPr>
      <w:r>
        <w:rPr>
          <w:rFonts w:ascii="Arial" w:cs="Arial" w:eastAsia="Arial" w:hAnsi="Arial"/>
          <w:color w:val="333333"/>
          <w:sz w:val="21"/>
          <w:szCs w:val="21"/>
        </w:rPr>
        <w:t xml:space="preserve">Silk Threads: All UI/UX work — world rendering, Threadway transitions, character animations, Ghibli/NatGeo visual style.</w:t>
      </w:r>
    </w:p>
    <w:p>
      <w:pPr>
        <w:pStyle w:val="ListParagraph"/>
        <w:numPr>
          <w:ilvl w:val="0"/>
          <w:numId w:val="2"/>
        </w:numPr>
        <w:spacing w:before="30" w:after="30" w:line="280"/>
      </w:pPr>
      <w:r>
        <w:rPr>
          <w:rFonts w:ascii="Arial" w:cs="Arial" w:eastAsia="Arial" w:hAnsi="Arial"/>
          <w:color w:val="333333"/>
          <w:sz w:val="21"/>
          <w:szCs w:val="21"/>
        </w:rPr>
        <w:t xml:space="preserve">Steel Threads: State management, Supabase schema, real-time luminance sync, session handling.</w:t>
      </w:r>
    </w:p>
    <w:p>
      <w:pPr>
        <w:pStyle w:val="ListParagraph"/>
        <w:numPr>
          <w:ilvl w:val="0"/>
          <w:numId w:val="2"/>
        </w:numPr>
        <w:spacing w:before="30" w:after="30" w:line="280"/>
      </w:pPr>
      <w:r>
        <w:rPr>
          <w:rFonts w:ascii="Arial" w:cs="Arial" w:eastAsia="Arial" w:hAnsi="Arial"/>
          <w:color w:val="333333"/>
          <w:sz w:val="21"/>
          <w:szCs w:val="21"/>
        </w:rPr>
        <w:t xml:space="preserve">Cotton Threads: Feature implementation — adventure types, quiz systems, progress tracking, parent dashboard API.</w:t>
      </w:r>
    </w:p>
    <w:p>
      <w:pPr>
        <w:pStyle w:val="ListParagraph"/>
        <w:numPr>
          <w:ilvl w:val="0"/>
          <w:numId w:val="2"/>
        </w:numPr>
        <w:spacing w:before="30" w:after="30" w:line="280"/>
      </w:pPr>
      <w:r>
        <w:rPr>
          <w:rFonts w:ascii="Arial" w:cs="Arial" w:eastAsia="Arial" w:hAnsi="Arial"/>
          <w:color w:val="333333"/>
          <w:sz w:val="21"/>
          <w:szCs w:val="21"/>
        </w:rPr>
        <w:t xml:space="preserve">Bridge Threads: SSO integration with Koydo, progress API bridge, media pipeline connection (fal.ai).</w:t>
      </w:r>
    </w:p>
    <w:p>
      <w:pPr>
        <w:pStyle w:val="ListParagraph"/>
        <w:numPr>
          <w:ilvl w:val="0"/>
          <w:numId w:val="2"/>
        </w:numPr>
        <w:spacing w:before="30" w:after="30" w:line="280"/>
      </w:pPr>
      <w:r>
        <w:rPr>
          <w:rFonts w:ascii="Arial" w:cs="Arial" w:eastAsia="Arial" w:hAnsi="Arial"/>
          <w:color w:val="333333"/>
          <w:sz w:val="21"/>
          <w:szCs w:val="21"/>
        </w:rPr>
        <w:t xml:space="preserve">Scribe Threads: Content entry writing, curriculum mapping, character system prompts, this bible.</w:t>
      </w:r>
    </w:p>
    <w:p>
      <w:pPr>
        <w:pStyle w:val="ListParagraph"/>
        <w:numPr>
          <w:ilvl w:val="0"/>
          <w:numId w:val="2"/>
        </w:numPr>
        <w:spacing w:before="30" w:after="30" w:line="280"/>
      </w:pPr>
      <w:r>
        <w:rPr>
          <w:rFonts w:ascii="Arial" w:cs="Arial" w:eastAsia="Arial" w:hAnsi="Arial"/>
          <w:color w:val="333333"/>
          <w:sz w:val="21"/>
          <w:szCs w:val="21"/>
        </w:rPr>
        <w:t xml:space="preserve">Sentinel Threads: COPPA compliance, child data protection, content moderation, parental controls.</w:t>
      </w:r>
    </w:p>
    <w:p>
      <w:pPr>
        <w:spacing w:before="40"/>
      </w:pPr>
    </w:p>
    <w:p>
      <w:pPr>
        <w:spacing w:before="50" w:after="50" w:line="300"/>
      </w:pPr>
      <w:r>
        <w:rPr>
          <w:rFonts w:ascii="Arial" w:cs="Arial" w:eastAsia="Arial" w:hAnsi="Arial"/>
          <w:color w:val="333333"/>
          <w:sz w:val="21"/>
          <w:szCs w:val="21"/>
        </w:rPr>
        <w:t xml:space="preserve">The Guild structure for loom-universe in Phase I: 1 Master Silk (visual lead), 1 Master Steel (state lead), 2 Working Cotton (features), 1 Bridge (integrations), 1 Scribe (content), 1 Sentinel (safety). Total: 7 agents minimum.</w:t>
      </w:r>
    </w:p>
    <w:p>
      <w:r>
        <w:br w:type="page"/>
      </w:r>
    </w:p>
    <w:p>
      <w:pPr>
        <w:pStyle w:val="Heading1"/>
        <w:pBdr>
          <w:bottom w:val="single" w:color="D4A843" w:sz="4" w:space="8"/>
        </w:pBdr>
        <w:spacing w:before="360" w:after="200"/>
      </w:pPr>
      <w:r>
        <w:rPr>
          <w:rFonts w:ascii="Georgia" w:cs="Georgia" w:eastAsia="Georgia" w:hAnsi="Georgia"/>
          <w:b/>
          <w:bCs/>
          <w:color w:val="1B2A4A"/>
          <w:sz w:val="36"/>
          <w:szCs w:val="36"/>
        </w:rPr>
        <w:t xml:space="preserve">2. Data Architecture — The Knowledge Graph</w:t>
      </w:r>
    </w:p>
    <w:p>
      <w:pPr>
        <w:pBdr>
          <w:left w:val="single" w:color="D4A843" w:sz="14" w:space="8"/>
        </w:pBdr>
        <w:shd w:fill="F5F0E8" w:val="clear"/>
        <w:spacing w:before="120" w:after="120" w:line="300"/>
        <w:ind w:left="200" w:right="200"/>
      </w:pPr>
      <w:r>
        <w:rPr>
          <w:rFonts w:ascii="Arial" w:cs="Arial" w:eastAsia="Arial" w:hAnsi="Arial"/>
          <w:i/>
          <w:iCs/>
          <w:color w:val="1B2A4A"/>
          <w:sz w:val="21"/>
          <w:szCs w:val="21"/>
        </w:rPr>
        <w:t xml:space="preserve">Every real-world connection in Koydo Universe is a node in a knowledge graph. The graph is the canonical data source. The visual world is a rendering of the graph. This schema lives in the loom-universe Supabase project — never in the Koydo EdTech project, never in The Concord’s project.</w:t>
      </w:r>
    </w:p>
    <w:p>
      <w:pPr>
        <w:spacing w:before="80"/>
      </w:pPr>
    </w:p>
    <w:p>
      <w:pPr>
        <w:pStyle w:val="Heading2"/>
        <w:spacing w:before="280" w:after="140"/>
      </w:pPr>
      <w:r>
        <w:rPr>
          <w:rFonts w:ascii="Georgia" w:cs="Georgia" w:eastAsia="Georgia" w:hAnsi="Georgia"/>
          <w:b/>
          <w:bCs/>
          <w:color w:val="2A7B88"/>
          <w:sz w:val="28"/>
          <w:szCs w:val="28"/>
        </w:rPr>
        <w:t xml:space="preserve">2.1 Core Entities</w:t>
      </w:r>
    </w:p>
    <w:p>
      <w:pPr>
        <w:spacing w:before="40"/>
      </w:pPr>
    </w:p>
    <w:p>
      <w:pPr>
        <w:shd w:fill="F0F0F0" w:val="clear"/>
        <w:spacing w:before="80" w:after="80" w:line="280"/>
        <w:ind w:left="300" w:right="300"/>
      </w:pPr>
      <w:r>
        <w:rPr>
          <w:rFonts w:ascii="Courier New" w:cs="Courier New" w:eastAsia="Courier New" w:hAnsi="Courier New"/>
          <w:color w:val="2C2C2C"/>
          <w:sz w:val="19"/>
          <w:szCs w:val="19"/>
        </w:rPr>
        <w:t xml:space="preserve">RealWorldEntry {</w:t>
      </w:r>
    </w:p>
    <w:p>
      <w:pPr>
        <w:shd w:fill="F0F0F0" w:val="clear"/>
        <w:spacing w:before="80" w:after="80" w:line="280"/>
        <w:ind w:left="300" w:right="300"/>
      </w:pPr>
      <w:r>
        <w:rPr>
          <w:rFonts w:ascii="Courier New" w:cs="Courier New" w:eastAsia="Courier New" w:hAnsi="Courier New"/>
          <w:color w:val="2C2C2C"/>
          <w:sz w:val="19"/>
          <w:szCs w:val="19"/>
        </w:rPr>
        <w:t xml:space="preserve">  id: uuid</w:t>
      </w:r>
    </w:p>
    <w:p>
      <w:pPr>
        <w:shd w:fill="F0F0F0" w:val="clear"/>
        <w:spacing w:before="80" w:after="80" w:line="280"/>
        <w:ind w:left="300" w:right="300"/>
      </w:pPr>
      <w:r>
        <w:rPr>
          <w:rFonts w:ascii="Courier New" w:cs="Courier New" w:eastAsia="Courier New" w:hAnsi="Courier New"/>
          <w:color w:val="2C2C2C"/>
          <w:sz w:val="19"/>
          <w:szCs w:val="19"/>
        </w:rPr>
        <w:t xml:space="preserve">  type: 'event' | 'invention' | 'discovery' | 'person' | 'place' |</w:t>
      </w:r>
    </w:p>
    <w:p>
      <w:pPr>
        <w:shd w:fill="F0F0F0" w:val="clear"/>
        <w:spacing w:before="80" w:after="80" w:line="280"/>
        <w:ind w:left="300" w:right="300"/>
      </w:pPr>
      <w:r>
        <w:rPr>
          <w:rFonts w:ascii="Courier New" w:cs="Courier New" w:eastAsia="Courier New" w:hAnsi="Courier New"/>
          <w:color w:val="2C2C2C"/>
          <w:sz w:val="19"/>
          <w:szCs w:val="19"/>
        </w:rPr>
        <w:t xml:space="preserve">        'quote' | 'artifact' | 'expedition' | 'natural_wonder' |</w:t>
      </w:r>
    </w:p>
    <w:p>
      <w:pPr>
        <w:shd w:fill="F0F0F0" w:val="clear"/>
        <w:spacing w:before="80" w:after="80" w:line="280"/>
        <w:ind w:left="300" w:right="300"/>
      </w:pPr>
      <w:r>
        <w:rPr>
          <w:rFonts w:ascii="Courier New" w:cs="Courier New" w:eastAsia="Courier New" w:hAnsi="Courier New"/>
          <w:color w:val="2C2C2C"/>
          <w:sz w:val="19"/>
          <w:szCs w:val="19"/>
        </w:rPr>
        <w:t xml:space="preserve">        'cultural_milestone' | 'scientific_principle'</w:t>
      </w:r>
    </w:p>
    <w:p>
      <w:pPr>
        <w:shd w:fill="F0F0F0" w:val="clear"/>
        <w:spacing w:before="80" w:after="80" w:line="280"/>
        <w:ind w:left="300" w:right="300"/>
      </w:pPr>
      <w:r>
        <w:rPr>
          <w:rFonts w:ascii="Courier New" w:cs="Courier New" w:eastAsia="Courier New" w:hAnsi="Courier New"/>
          <w:color w:val="2C2C2C"/>
          <w:sz w:val="19"/>
          <w:szCs w:val="19"/>
        </w:rPr>
        <w:t xml:space="preserve">  title: string                    // Display name</w:t>
      </w:r>
    </w:p>
    <w:p>
      <w:pPr>
        <w:shd w:fill="F0F0F0" w:val="clear"/>
        <w:spacing w:before="80" w:after="80" w:line="280"/>
        <w:ind w:left="300" w:right="300"/>
      </w:pPr>
      <w:r>
        <w:rPr>
          <w:rFonts w:ascii="Courier New" w:cs="Courier New" w:eastAsia="Courier New" w:hAnsi="Courier New"/>
          <w:color w:val="2C2C2C"/>
          <w:sz w:val="19"/>
          <w:szCs w:val="19"/>
        </w:rPr>
        <w:t xml:space="preserve">  year: number | null              // Year (negative for BCE)</w:t>
      </w:r>
    </w:p>
    <w:p>
      <w:pPr>
        <w:shd w:fill="F0F0F0" w:val="clear"/>
        <w:spacing w:before="80" w:after="80" w:line="280"/>
        <w:ind w:left="300" w:right="300"/>
      </w:pPr>
      <w:r>
        <w:rPr>
          <w:rFonts w:ascii="Courier New" w:cs="Courier New" w:eastAsia="Courier New" w:hAnsi="Courier New"/>
          <w:color w:val="2C2C2C"/>
          <w:sz w:val="19"/>
          <w:szCs w:val="19"/>
        </w:rPr>
        <w:t xml:space="preserve">  year_display: string             // '1202 CE' or '~3000 BCE' or 'Ongoing'</w:t>
      </w:r>
    </w:p>
    <w:p>
      <w:pPr>
        <w:shd w:fill="F0F0F0" w:val="clear"/>
        <w:spacing w:before="80" w:after="80" w:line="280"/>
        <w:ind w:left="300" w:right="300"/>
      </w:pPr>
      <w:r>
        <w:rPr>
          <w:rFonts w:ascii="Courier New" w:cs="Courier New" w:eastAsia="Courier New" w:hAnsi="Courier New"/>
          <w:color w:val="2C2C2C"/>
          <w:sz w:val="19"/>
          <w:szCs w:val="19"/>
        </w:rPr>
        <w:t xml:space="preserve">  era: 'ancient' | 'classical' | 'medieval' | 'renaissance' |</w:t>
      </w:r>
    </w:p>
    <w:p>
      <w:pPr>
        <w:shd w:fill="F0F0F0" w:val="clear"/>
        <w:spacing w:before="80" w:after="80" w:line="280"/>
        <w:ind w:left="300" w:right="300"/>
      </w:pPr>
      <w:r>
        <w:rPr>
          <w:rFonts w:ascii="Courier New" w:cs="Courier New" w:eastAsia="Courier New" w:hAnsi="Courier New"/>
          <w:color w:val="2C2C2C"/>
          <w:sz w:val="19"/>
          <w:szCs w:val="19"/>
        </w:rPr>
        <w:t xml:space="preserve">       'enlightenment' | 'industrial' | 'modern' | 'contemporary'</w:t>
      </w:r>
    </w:p>
    <w:p>
      <w:pPr>
        <w:shd w:fill="F0F0F0" w:val="clear"/>
        <w:spacing w:before="80" w:after="80" w:line="280"/>
        <w:ind w:left="300" w:right="300"/>
      </w:pPr>
      <w:r>
        <w:rPr>
          <w:rFonts w:ascii="Courier New" w:cs="Courier New" w:eastAsia="Courier New" w:hAnsi="Courier New"/>
          <w:color w:val="2C2C2C"/>
          <w:sz w:val="19"/>
          <w:szCs w:val="19"/>
        </w:rPr>
        <w:t xml:space="preserve">  description_child: string        // Age 5-7 explanation (~50 words)</w:t>
      </w:r>
    </w:p>
    <w:p>
      <w:pPr>
        <w:shd w:fill="F0F0F0" w:val="clear"/>
        <w:spacing w:before="80" w:after="80" w:line="280"/>
        <w:ind w:left="300" w:right="300"/>
      </w:pPr>
      <w:r>
        <w:rPr>
          <w:rFonts w:ascii="Courier New" w:cs="Courier New" w:eastAsia="Courier New" w:hAnsi="Courier New"/>
          <w:color w:val="2C2C2C"/>
          <w:sz w:val="19"/>
          <w:szCs w:val="19"/>
        </w:rPr>
        <w:t xml:space="preserve">  description_older: string        // Age 8-10 explanation (~100 words)</w:t>
      </w:r>
    </w:p>
    <w:p>
      <w:pPr>
        <w:shd w:fill="F0F0F0" w:val="clear"/>
        <w:spacing w:before="80" w:after="80" w:line="280"/>
        <w:ind w:left="300" w:right="300"/>
      </w:pPr>
      <w:r>
        <w:rPr>
          <w:rFonts w:ascii="Courier New" w:cs="Courier New" w:eastAsia="Courier New" w:hAnsi="Courier New"/>
          <w:color w:val="2C2C2C"/>
          <w:sz w:val="19"/>
          <w:szCs w:val="19"/>
        </w:rPr>
        <w:t xml:space="preserve">  description_parent: string       // Parent dashboard context (~150 words)</w:t>
      </w:r>
    </w:p>
    <w:p>
      <w:pPr>
        <w:shd w:fill="F0F0F0" w:val="clear"/>
        <w:spacing w:before="80" w:after="80" w:line="280"/>
        <w:ind w:left="300" w:right="300"/>
      </w:pPr>
      <w:r>
        <w:rPr>
          <w:rFonts w:ascii="Courier New" w:cs="Courier New" w:eastAsia="Courier New" w:hAnsi="Courier New"/>
          <w:color w:val="2C2C2C"/>
          <w:sz w:val="19"/>
          <w:szCs w:val="19"/>
        </w:rPr>
        <w:t xml:space="preserve">  real_people: string[]            // Named historical figures involved</w:t>
      </w:r>
    </w:p>
    <w:p>
      <w:pPr>
        <w:shd w:fill="F0F0F0" w:val="clear"/>
        <w:spacing w:before="80" w:after="80" w:line="280"/>
        <w:ind w:left="300" w:right="300"/>
      </w:pPr>
      <w:r>
        <w:rPr>
          <w:rFonts w:ascii="Courier New" w:cs="Courier New" w:eastAsia="Courier New" w:hAnsi="Courier New"/>
          <w:color w:val="2C2C2C"/>
          <w:sz w:val="19"/>
          <w:szCs w:val="19"/>
        </w:rPr>
        <w:t xml:space="preserve">  quote: string | null             // A real quote, properly attributed</w:t>
      </w:r>
    </w:p>
    <w:p>
      <w:pPr>
        <w:shd w:fill="F0F0F0" w:val="clear"/>
        <w:spacing w:before="80" w:after="80" w:line="280"/>
        <w:ind w:left="300" w:right="300"/>
      </w:pPr>
      <w:r>
        <w:rPr>
          <w:rFonts w:ascii="Courier New" w:cs="Courier New" w:eastAsia="Courier New" w:hAnsi="Courier New"/>
          <w:color w:val="2C2C2C"/>
          <w:sz w:val="19"/>
          <w:szCs w:val="19"/>
        </w:rPr>
        <w:t xml:space="preserve">  quote_attribution: string | null // Who said it</w:t>
      </w:r>
    </w:p>
    <w:p>
      <w:pPr>
        <w:shd w:fill="F0F0F0" w:val="clear"/>
        <w:spacing w:before="80" w:after="80" w:line="280"/>
        <w:ind w:left="300" w:right="300"/>
      </w:pPr>
      <w:r>
        <w:rPr>
          <w:rFonts w:ascii="Courier New" w:cs="Courier New" w:eastAsia="Courier New" w:hAnsi="Courier New"/>
          <w:color w:val="2C2C2C"/>
          <w:sz w:val="19"/>
          <w:szCs w:val="19"/>
        </w:rPr>
        <w:t xml:space="preserve">  geographic_location: {lat, lng, name} | null</w:t>
      </w:r>
    </w:p>
    <w:p>
      <w:pPr>
        <w:shd w:fill="F0F0F0" w:val="clear"/>
        <w:spacing w:before="80" w:after="80" w:line="280"/>
        <w:ind w:left="300" w:right="300"/>
      </w:pPr>
      <w:r>
        <w:rPr>
          <w:rFonts w:ascii="Courier New" w:cs="Courier New" w:eastAsia="Courier New" w:hAnsi="Courier New"/>
          <w:color w:val="2C2C2C"/>
          <w:sz w:val="19"/>
          <w:szCs w:val="19"/>
        </w:rPr>
        <w:t xml:space="preserve">  continent: string | null</w:t>
      </w:r>
    </w:p>
    <w:p>
      <w:pPr>
        <w:shd w:fill="F0F0F0" w:val="clear"/>
        <w:spacing w:before="80" w:after="80" w:line="280"/>
        <w:ind w:left="300" w:right="300"/>
      </w:pPr>
      <w:r>
        <w:rPr>
          <w:rFonts w:ascii="Courier New" w:cs="Courier New" w:eastAsia="Courier New" w:hAnsi="Courier New"/>
          <w:color w:val="2C2C2C"/>
          <w:sz w:val="19"/>
          <w:szCs w:val="19"/>
        </w:rPr>
        <w:t xml:space="preserve">  subject_tags: string[]           // ['math','patterns','nature']</w:t>
      </w:r>
    </w:p>
    <w:p>
      <w:pPr>
        <w:shd w:fill="F0F0F0" w:val="clear"/>
        <w:spacing w:before="80" w:after="80" w:line="280"/>
        <w:ind w:left="300" w:right="300"/>
      </w:pPr>
      <w:r>
        <w:rPr>
          <w:rFonts w:ascii="Courier New" w:cs="Courier New" w:eastAsia="Courier New" w:hAnsi="Courier New"/>
          <w:color w:val="2C2C2C"/>
          <w:sz w:val="19"/>
          <w:szCs w:val="19"/>
        </w:rPr>
        <w:t xml:space="preserve">  world_id: uuid                   // Which Koydo world this belongs to</w:t>
      </w:r>
    </w:p>
    <w:p>
      <w:pPr>
        <w:shd w:fill="F0F0F0" w:val="clear"/>
        <w:spacing w:before="80" w:after="80" w:line="280"/>
        <w:ind w:left="300" w:right="300"/>
      </w:pPr>
      <w:r>
        <w:rPr>
          <w:rFonts w:ascii="Courier New" w:cs="Courier New" w:eastAsia="Courier New" w:hAnsi="Courier New"/>
          <w:color w:val="2C2C2C"/>
          <w:sz w:val="19"/>
          <w:szCs w:val="19"/>
        </w:rPr>
        <w:t xml:space="preserve">  guide_id: uuid                   // Which character teaches this</w:t>
      </w:r>
    </w:p>
    <w:p>
      <w:pPr>
        <w:shd w:fill="F0F0F0" w:val="clear"/>
        <w:spacing w:before="80" w:after="80" w:line="280"/>
        <w:ind w:left="300" w:right="300"/>
      </w:pPr>
      <w:r>
        <w:rPr>
          <w:rFonts w:ascii="Courier New" w:cs="Courier New" w:eastAsia="Courier New" w:hAnsi="Courier New"/>
          <w:color w:val="2C2C2C"/>
          <w:sz w:val="19"/>
          <w:szCs w:val="19"/>
        </w:rPr>
        <w:t xml:space="preserve">  adventure_type: 'remembrance_wall' | 'guided_expedition' |</w:t>
      </w:r>
    </w:p>
    <w:p>
      <w:pPr>
        <w:shd w:fill="F0F0F0" w:val="clear"/>
        <w:spacing w:before="80" w:after="80" w:line="280"/>
        <w:ind w:left="300" w:right="300"/>
      </w:pPr>
      <w:r>
        <w:rPr>
          <w:rFonts w:ascii="Courier New" w:cs="Courier New" w:eastAsia="Courier New" w:hAnsi="Courier New"/>
          <w:color w:val="2C2C2C"/>
          <w:sz w:val="19"/>
          <w:szCs w:val="19"/>
        </w:rPr>
        <w:t xml:space="preserve">                  'artifact_hunt' | 'reenactment' | 'field_trip' |</w:t>
      </w:r>
    </w:p>
    <w:p>
      <w:pPr>
        <w:shd w:fill="F0F0F0" w:val="clear"/>
        <w:spacing w:before="80" w:after="80" w:line="280"/>
        <w:ind w:left="300" w:right="300"/>
      </w:pPr>
      <w:r>
        <w:rPr>
          <w:rFonts w:ascii="Courier New" w:cs="Courier New" w:eastAsia="Courier New" w:hAnsi="Courier New"/>
          <w:color w:val="2C2C2C"/>
          <w:sz w:val="19"/>
          <w:szCs w:val="19"/>
        </w:rPr>
        <w:t xml:space="preserve">                  'time_window' | 'natural_exploration'</w:t>
      </w:r>
    </w:p>
    <w:p>
      <w:pPr>
        <w:shd w:fill="F0F0F0" w:val="clear"/>
        <w:spacing w:before="80" w:after="80" w:line="280"/>
        <w:ind w:left="300" w:right="300"/>
      </w:pPr>
      <w:r>
        <w:rPr>
          <w:rFonts w:ascii="Courier New" w:cs="Courier New" w:eastAsia="Courier New" w:hAnsi="Courier New"/>
          <w:color w:val="2C2C2C"/>
          <w:sz w:val="19"/>
          <w:szCs w:val="19"/>
        </w:rPr>
        <w:t xml:space="preserve">  difficulty_tier: 1 | 2 | 3       // 1=ages 5-6, 2=ages 7-8, 3=ages 9-10</w:t>
      </w:r>
    </w:p>
    <w:p>
      <w:pPr>
        <w:shd w:fill="F0F0F0" w:val="clear"/>
        <w:spacing w:before="80" w:after="80" w:line="280"/>
        <w:ind w:left="300" w:right="300"/>
      </w:pPr>
      <w:r>
        <w:rPr>
          <w:rFonts w:ascii="Courier New" w:cs="Courier New" w:eastAsia="Courier New" w:hAnsi="Courier New"/>
          <w:color w:val="2C2C2C"/>
          <w:sz w:val="19"/>
          <w:szCs w:val="19"/>
        </w:rPr>
        <w:t xml:space="preserve">  prerequisites: uuid[]            // Must complete these entries first</w:t>
      </w:r>
    </w:p>
    <w:p>
      <w:pPr>
        <w:shd w:fill="F0F0F0" w:val="clear"/>
        <w:spacing w:before="80" w:after="80" w:line="280"/>
        <w:ind w:left="300" w:right="300"/>
      </w:pPr>
      <w:r>
        <w:rPr>
          <w:rFonts w:ascii="Courier New" w:cs="Courier New" w:eastAsia="Courier New" w:hAnsi="Courier New"/>
          <w:color w:val="2C2C2C"/>
          <w:sz w:val="19"/>
          <w:szCs w:val="19"/>
        </w:rPr>
        <w:t xml:space="preserve">  unlocks: uuid[]                  // Completing this unlocks these</w:t>
      </w:r>
    </w:p>
    <w:p>
      <w:pPr>
        <w:shd w:fill="F0F0F0" w:val="clear"/>
        <w:spacing w:before="80" w:after="80" w:line="280"/>
        <w:ind w:left="300" w:right="300"/>
      </w:pPr>
      <w:r>
        <w:rPr>
          <w:rFonts w:ascii="Courier New" w:cs="Courier New" w:eastAsia="Courier New" w:hAnsi="Courier New"/>
          <w:color w:val="2C2C2C"/>
          <w:sz w:val="19"/>
          <w:szCs w:val="19"/>
        </w:rPr>
        <w:t xml:space="preserve">  fun_fact: string                 // Hook for curiosity</w:t>
      </w:r>
    </w:p>
    <w:p>
      <w:pPr>
        <w:shd w:fill="F0F0F0" w:val="clear"/>
        <w:spacing w:before="80" w:after="80" w:line="280"/>
        <w:ind w:left="300" w:right="300"/>
      </w:pPr>
      <w:r>
        <w:rPr>
          <w:rFonts w:ascii="Courier New" w:cs="Courier New" w:eastAsia="Courier New" w:hAnsi="Courier New"/>
          <w:color w:val="2C2C2C"/>
          <w:sz w:val="19"/>
          <w:szCs w:val="19"/>
        </w:rPr>
        <w:t xml:space="preserve">  image_prompt: string             // For media pipeline generation</w:t>
      </w:r>
    </w:p>
    <w:p>
      <w:pPr>
        <w:shd w:fill="F0F0F0" w:val="clear"/>
        <w:spacing w:before="80" w:after="80" w:line="280"/>
        <w:ind w:left="300" w:right="300"/>
      </w:pPr>
      <w:r>
        <w:rPr>
          <w:rFonts w:ascii="Courier New" w:cs="Courier New" w:eastAsia="Courier New" w:hAnsi="Courier New"/>
          <w:color w:val="2C2C2C"/>
          <w:sz w:val="19"/>
          <w:szCs w:val="19"/>
        </w:rPr>
        <w:t xml:space="preserve">  status: 'draft' | 'reviewed' | 'published'</w:t>
      </w:r>
    </w:p>
    <w:p>
      <w:pPr>
        <w:shd w:fill="F0F0F0" w:val="clear"/>
        <w:spacing w:before="80" w:after="80" w:line="280"/>
        <w:ind w:left="300" w:right="300"/>
      </w:pPr>
      <w:r>
        <w:rPr>
          <w:rFonts w:ascii="Courier New" w:cs="Courier New" w:eastAsia="Courier New" w:hAnsi="Courier New"/>
          <w:color w:val="2C2C2C"/>
          <w:sz w:val="19"/>
          <w:szCs w:val="19"/>
        </w:rPr>
        <w:t xml:space="preserve">}</w:t>
      </w:r>
    </w:p>
    <w:p>
      <w:pPr>
        <w:spacing w:before="60"/>
      </w:pPr>
    </w:p>
    <w:p>
      <w:pPr>
        <w:pStyle w:val="Heading2"/>
        <w:spacing w:before="280" w:after="140"/>
      </w:pPr>
      <w:r>
        <w:rPr>
          <w:rFonts w:ascii="Georgia" w:cs="Georgia" w:eastAsia="Georgia" w:hAnsi="Georgia"/>
          <w:b/>
          <w:bCs/>
          <w:color w:val="2A7B88"/>
          <w:sz w:val="28"/>
          <w:szCs w:val="28"/>
        </w:rPr>
        <w:t xml:space="preserve">2.2 Adventure Types Explained</w:t>
      </w:r>
    </w:p>
    <w:p>
      <w:pPr>
        <w:spacing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220"/>
      </w:tblGrid>
      <w:tr>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9"/>
                <w:szCs w:val="19"/>
              </w:rPr>
              <w:t xml:space="preserve">Type</w:t>
            </w:r>
          </w:p>
        </w:tc>
        <w:tc>
          <w:tcPr>
            <w:tcW w:type="dxa" w:w="3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9"/>
                <w:szCs w:val="19"/>
              </w:rPr>
              <w:t xml:space="preserve">Description</w:t>
            </w:r>
          </w:p>
        </w:tc>
        <w:tc>
          <w:tcPr>
            <w:tcW w:type="dxa" w:w="422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9"/>
                <w:szCs w:val="19"/>
              </w:rPr>
              <w:t xml:space="preserve">Example</w:t>
            </w:r>
          </w:p>
        </w:tc>
      </w:tr>
      <w:tr>
        <w:tc>
          <w:tcPr>
            <w:tcW w:type="dxa" w:w="20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Remembrance Wall</w:t>
            </w:r>
          </w:p>
        </w:tc>
        <w:tc>
          <w:tcPr>
            <w:tcW w:type="dxa" w:w="35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Static display in a world. Child reads/listens to the story. Foundational layer.</w:t>
            </w:r>
          </w:p>
        </w:tc>
        <w:tc>
          <w:tcPr>
            <w:tcW w:type="dxa" w:w="42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Newton’s apple story on the wall of The Magnet Hills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Guided Expedition</w:t>
            </w:r>
          </w:p>
        </w:tc>
        <w:tc>
          <w:tcPr>
            <w:tcW w:type="dxa" w:w="35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Character leads child through a multi-step journey exploring the topic.</w:t>
            </w:r>
          </w:p>
        </w:tc>
        <w:tc>
          <w:tcPr>
            <w:tcW w:type="dxa" w:w="42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Solana leads an expedition recreating Darwin’s voyage</w:t>
            </w:r>
          </w:p>
        </w:tc>
      </w:tr>
      <w:tr>
        <w:tc>
          <w:tcPr>
            <w:tcW w:type="dxa" w:w="20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Artifact Hunt</w:t>
            </w:r>
          </w:p>
        </w:tc>
        <w:tc>
          <w:tcPr>
            <w:tcW w:type="dxa" w:w="35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Child searches a world for fragments of a real artifact/document.</w:t>
            </w:r>
          </w:p>
        </w:tc>
        <w:tc>
          <w:tcPr>
            <w:tcW w:type="dxa" w:w="42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Finding pieces of the Rosetta Stone in the Translation Garden</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Reenactment</w:t>
            </w:r>
          </w:p>
        </w:tc>
        <w:tc>
          <w:tcPr>
            <w:tcW w:type="dxa" w:w="35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Child participates in a simplified version of a real event.</w:t>
            </w:r>
          </w:p>
        </w:tc>
        <w:tc>
          <w:tcPr>
            <w:tcW w:type="dxa" w:w="42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Reenacting the first Moon landing in Starfall Observatory</w:t>
            </w:r>
          </w:p>
        </w:tc>
      </w:tr>
      <w:tr>
        <w:tc>
          <w:tcPr>
            <w:tcW w:type="dxa" w:w="20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Field Trip</w:t>
            </w:r>
          </w:p>
        </w:tc>
        <w:tc>
          <w:tcPr>
            <w:tcW w:type="dxa" w:w="35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Virtual visit to a real geographic location rendered in Ghibli/NatGeo style.</w:t>
            </w:r>
          </w:p>
        </w:tc>
        <w:tc>
          <w:tcPr>
            <w:tcW w:type="dxa" w:w="42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Walking the Great Wall, diving the Great Barrier Reef</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Time Window</w:t>
            </w:r>
          </w:p>
        </w:tc>
        <w:tc>
          <w:tcPr>
            <w:tcW w:type="dxa" w:w="35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A portal in a world shows a scene from history. Child observes and answers questions.</w:t>
            </w:r>
          </w:p>
        </w:tc>
        <w:tc>
          <w:tcPr>
            <w:tcW w:type="dxa" w:w="42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Watching Gutenberg print his first page from the Letter Forge</w:t>
            </w:r>
          </w:p>
        </w:tc>
      </w:tr>
      <w:tr>
        <w:tc>
          <w:tcPr>
            <w:tcW w:type="dxa" w:w="20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Natural Exploration</w:t>
            </w:r>
          </w:p>
        </w:tc>
        <w:tc>
          <w:tcPr>
            <w:tcW w:type="dxa" w:w="35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Open exploration of a real geographic feature with guide commentary.</w:t>
            </w:r>
          </w:p>
        </w:tc>
        <w:tc>
          <w:tcPr>
            <w:tcW w:type="dxa" w:w="42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Exploring the Grand Canyon with Atlas providing geology context</w:t>
            </w:r>
          </w:p>
        </w:tc>
      </w:tr>
    </w:tbl>
    <w:p>
      <w:r>
        <w:br w:type="page"/>
      </w:r>
    </w:p>
    <w:p>
      <w:pPr>
        <w:pStyle w:val="Heading1"/>
        <w:pBdr>
          <w:bottom w:val="single" w:color="D4A843" w:sz="4" w:space="8"/>
        </w:pBdr>
        <w:spacing w:before="360" w:after="200"/>
      </w:pPr>
      <w:r>
        <w:rPr>
          <w:rFonts w:ascii="Georgia" w:cs="Georgia" w:eastAsia="Georgia" w:hAnsi="Georgia"/>
          <w:b/>
          <w:bCs/>
          <w:color w:val="1B2A4A"/>
          <w:sz w:val="36"/>
          <w:szCs w:val="36"/>
        </w:rPr>
        <w:t xml:space="preserve">3. STEM — Real World Connections</w:t>
      </w:r>
    </w:p>
    <w:p>
      <w:pPr>
        <w:pBdr>
          <w:left w:val="single" w:color="D4A843" w:sz="14" w:space="8"/>
        </w:pBdr>
        <w:shd w:fill="F5F0E8" w:val="clear"/>
        <w:spacing w:before="120" w:after="120" w:line="300"/>
        <w:ind w:left="200" w:right="200"/>
      </w:pPr>
      <w:r>
        <w:rPr>
          <w:rFonts w:ascii="Arial" w:cs="Arial" w:eastAsia="Arial" w:hAnsi="Arial"/>
          <w:i/>
          <w:iCs/>
          <w:color w:val="1B2A4A"/>
          <w:sz w:val="21"/>
          <w:szCs w:val="21"/>
        </w:rPr>
        <w:t xml:space="preserve">Each entry below is a RealWorldEntry node. Entries are grouped by the Koydo Universe world they belong to, with the guide character who delivers them.</w:t>
      </w:r>
    </w:p>
    <w:p>
      <w:pPr>
        <w:spacing w:before="80"/>
      </w:pPr>
    </w:p>
    <w:p>
      <w:pPr>
        <w:pStyle w:val="Heading2"/>
        <w:spacing w:before="280" w:after="140"/>
      </w:pPr>
      <w:r>
        <w:rPr>
          <w:rFonts w:ascii="Georgia" w:cs="Georgia" w:eastAsia="Georgia" w:hAnsi="Georgia"/>
          <w:b/>
          <w:bCs/>
          <w:color w:val="2A7B88"/>
          <w:sz w:val="28"/>
          <w:szCs w:val="28"/>
        </w:rPr>
        <w:t xml:space="preserve">3.1 Cloud Kingdom — Professor Nimbus</w:t>
      </w:r>
    </w:p>
    <w:p>
      <w:pPr>
        <w:spacing w:before="160" w:after="80"/>
      </w:pPr>
      <w:r>
        <w:rPr>
          <w:rFonts w:ascii="Georgia" w:cs="Georgia" w:eastAsia="Georgia" w:hAnsi="Georgia"/>
          <w:b/>
          <w:bCs/>
          <w:color w:val="6B4A7A"/>
          <w:sz w:val="22"/>
          <w:szCs w:val="22"/>
        </w:rPr>
        <w:t xml:space="preserve">Earth Science / Weather</w:t>
      </w:r>
    </w:p>
    <w:p>
      <w:pPr>
        <w:spacing w:before="40"/>
      </w:pPr>
    </w:p>
    <w:p>
      <w:pPr>
        <w:spacing w:before="160" w:after="80"/>
      </w:pPr>
      <w:r>
        <w:rPr>
          <w:rFonts w:ascii="Georgia" w:cs="Georgia" w:eastAsia="Georgia" w:hAnsi="Georgia"/>
          <w:b/>
          <w:bCs/>
          <w:color w:val="6B4A7A"/>
          <w:sz w:val="22"/>
          <w:szCs w:val="22"/>
        </w:rPr>
        <w:t xml:space="preserve">◆ The Great Storm of 1703</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event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1703</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England</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Daniel Defoe</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worst storm ever recorded in Britain. Daniel Defoe (who later wrote Robinson Crusoe) collected eyewitness accounts and wrote the first-ever book of journalism about a weather event.</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Defoe’s ‘The Storm’ was the first time someone treated weather as news worth documenting carefully.</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Nimbus walks children through Defoe’s accounts, teaching observation and recording.</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Daniel Defoe collected over 60 eyewitness letters about this storm, inventing weather journalism.</w:t>
      </w:r>
    </w:p>
    <w:p>
      <w:pPr>
        <w:spacing w:before="60"/>
      </w:pPr>
    </w:p>
    <w:p>
      <w:pPr>
        <w:spacing w:before="160" w:after="80"/>
      </w:pPr>
      <w:r>
        <w:rPr>
          <w:rFonts w:ascii="Georgia" w:cs="Georgia" w:eastAsia="Georgia" w:hAnsi="Georgia"/>
          <w:b/>
          <w:bCs/>
          <w:color w:val="6B4A7A"/>
          <w:sz w:val="22"/>
          <w:szCs w:val="22"/>
        </w:rPr>
        <w:t xml:space="preserve">◆ The Beaufort Scale</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1805</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Global (Naval)</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Sir Francis Beaufort</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Sir Francis Beaufort created a system to describe wind strength using numbers 0–12. Before this, sailors described wind however they wanted, causing confusion.</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Before Beaufort, one sailor’s ‘strong breeze’ was another’s ‘moderate gale.’ Standardized measurement changed everything.</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Artifact Hunt: Children find the 13 wind descriptions scattered across Cloud Kingdom and arrange them in order.</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Force 0 is ‘calm’ — smoke rises vertically. Force 12 is ‘hurricane’ — devastation.</w:t>
      </w:r>
    </w:p>
    <w:p>
      <w:pPr>
        <w:spacing w:before="60"/>
      </w:pPr>
    </w:p>
    <w:p>
      <w:pPr>
        <w:spacing w:before="160" w:after="80"/>
      </w:pPr>
      <w:r>
        <w:rPr>
          <w:rFonts w:ascii="Georgia" w:cs="Georgia" w:eastAsia="Georgia" w:hAnsi="Georgia"/>
          <w:b/>
          <w:bCs/>
          <w:color w:val="6B4A7A"/>
          <w:sz w:val="22"/>
          <w:szCs w:val="22"/>
        </w:rPr>
        <w:t xml:space="preserve">◆ The Water Cycle</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scientific_principle</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Global</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Bernard Palissy</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Water moves from oceans to clouds to rain to rivers and back to oceans. Bernard Palissy first described this cycle in 1580.</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Every drop of water on Earth has been recycled billions of times. The water you drink may have been rain in the age of dinosaurs.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Children follow a water droplet’s journey through Cloud Kingdom, experiencing evaporation, condensation, and precipitation.</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water cycle moves about 505,000 cubic kilometers of water per year.</w:t>
      </w:r>
    </w:p>
    <w:p>
      <w:pPr>
        <w:spacing w:before="60"/>
      </w:pPr>
    </w:p>
    <w:p>
      <w:pPr>
        <w:spacing w:before="160" w:after="80"/>
      </w:pPr>
      <w:r>
        <w:rPr>
          <w:rFonts w:ascii="Georgia" w:cs="Georgia" w:eastAsia="Georgia" w:hAnsi="Georgia"/>
          <w:b/>
          <w:bCs/>
          <w:color w:val="6B4A7A"/>
          <w:sz w:val="22"/>
          <w:szCs w:val="22"/>
        </w:rPr>
        <w:t xml:space="preserve">◆ Mount Pinatubo Eruption</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event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1991</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Philippines</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When Mount Pinatubo erupted, it sent so much ash into the atmosphere that global temperatures dropped by 0.5°C for two years. It taught scientists how volcanoes affect weather worldwide.</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This single eruption cooled the entire planet and proved the connection between geology and climate.</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Time Window: Children watch the eruption from Cloud Kingdom and see the ash spread across the globe on Nimbus’s weather maps.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eruption column reached 35 km high — into the stratosphere.</w:t>
      </w:r>
    </w:p>
    <w:p>
      <w:pPr>
        <w:spacing w:before="60"/>
      </w:pPr>
    </w:p>
    <w:p>
      <w:pPr>
        <w:pStyle w:val="Heading2"/>
        <w:spacing w:before="280" w:after="140"/>
      </w:pPr>
      <w:r>
        <w:rPr>
          <w:rFonts w:ascii="Georgia" w:cs="Georgia" w:eastAsia="Georgia" w:hAnsi="Georgia"/>
          <w:b/>
          <w:bCs/>
          <w:color w:val="2A7B88"/>
          <w:sz w:val="28"/>
          <w:szCs w:val="28"/>
        </w:rPr>
        <w:t xml:space="preserve">3.2 Savanna Workshop — Zara Ngozi</w:t>
      </w:r>
    </w:p>
    <w:p>
      <w:pPr>
        <w:spacing w:before="160" w:after="80"/>
      </w:pPr>
      <w:r>
        <w:rPr>
          <w:rFonts w:ascii="Georgia" w:cs="Georgia" w:eastAsia="Georgia" w:hAnsi="Georgia"/>
          <w:b/>
          <w:bCs/>
          <w:color w:val="6B4A7A"/>
          <w:sz w:val="22"/>
          <w:szCs w:val="22"/>
        </w:rPr>
        <w:t xml:space="preserve">Engineering / Simple Machines</w:t>
      </w:r>
    </w:p>
    <w:p>
      <w:pPr>
        <w:spacing w:before="40"/>
      </w:pPr>
    </w:p>
    <w:p>
      <w:pPr>
        <w:spacing w:before="160" w:after="80"/>
      </w:pPr>
      <w:r>
        <w:rPr>
          <w:rFonts w:ascii="Georgia" w:cs="Georgia" w:eastAsia="Georgia" w:hAnsi="Georgia"/>
          <w:b/>
          <w:bCs/>
          <w:color w:val="6B4A7A"/>
          <w:sz w:val="22"/>
          <w:szCs w:val="22"/>
        </w:rPr>
        <w:t xml:space="preserve">◆ The Pyramids of Giza</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artifact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-2560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Egypt</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Built around 2560 BCE using ramps, levers, and rollers — simple machines. 2.3 million stone blocks, each weighing 2.5 tons on average, moved without modern engines.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 Great Pyramid was the tallest structure on Earth for nearly 4,000 years. Built with levers, ramps, and human coordination.</w:t>
      </w:r>
    </w:p>
    <w:p>
      <w:pPr>
        <w:spacing w:before="40" w:after="40" w:line="300"/>
        <w:ind w:left="400"/>
      </w:pPr>
      <w:r>
        <w:rPr>
          <w:rFonts w:ascii="Georgia" w:cs="Georgia" w:eastAsia="Georgia" w:hAnsi="Georgia"/>
          <w:i/>
          <w:iCs/>
          <w:color w:val="1B2A4A"/>
          <w:sz w:val="21"/>
          <w:szCs w:val="21"/>
        </w:rPr>
        <w:t xml:space="preserve">“Man fears Time, but Time fears the Pyramids.” — Arab proverb</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Field Trip: Children visit a rendered Giza plateau and use virtual levers and ramps to move stone blocks.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base of the Great Pyramid is level to within 2.1 centimeters across 230 meters.</w:t>
      </w:r>
    </w:p>
    <w:p>
      <w:pPr>
        <w:spacing w:before="60"/>
      </w:pPr>
    </w:p>
    <w:p>
      <w:pPr>
        <w:spacing w:before="160" w:after="80"/>
      </w:pPr>
      <w:r>
        <w:rPr>
          <w:rFonts w:ascii="Georgia" w:cs="Georgia" w:eastAsia="Georgia" w:hAnsi="Georgia"/>
          <w:b/>
          <w:bCs/>
          <w:color w:val="6B4A7A"/>
          <w:sz w:val="22"/>
          <w:szCs w:val="22"/>
        </w:rPr>
        <w:t xml:space="preserve">◆ Archimedes and the Lever</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-250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Syracuse, Sicily</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Archimedes</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Archimedes proved mathematically how levers work — a small force far from the pivot can lift a heavy weight near the pivot.</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didn’t just use levers; he proved WHY they work. This is the difference between building and engineering.</w:t>
      </w:r>
    </w:p>
    <w:p>
      <w:pPr>
        <w:spacing w:before="40" w:after="40" w:line="300"/>
        <w:ind w:left="400"/>
      </w:pPr>
      <w:r>
        <w:rPr>
          <w:rFonts w:ascii="Georgia" w:cs="Georgia" w:eastAsia="Georgia" w:hAnsi="Georgia"/>
          <w:i/>
          <w:iCs/>
          <w:color w:val="1B2A4A"/>
          <w:sz w:val="21"/>
          <w:szCs w:val="21"/>
        </w:rPr>
        <w:t xml:space="preserve">“Give me a place to stand, and I shall move the Earth.” — Archimedes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Zara helps children recreate Archimedes’ experiments with lever distances and weights.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Archimedes also invented the screw pump, still used today for moving water.</w:t>
      </w:r>
    </w:p>
    <w:p>
      <w:pPr>
        <w:spacing w:before="60"/>
      </w:pPr>
    </w:p>
    <w:p>
      <w:pPr>
        <w:spacing w:before="160" w:after="80"/>
      </w:pPr>
      <w:r>
        <w:rPr>
          <w:rFonts w:ascii="Georgia" w:cs="Georgia" w:eastAsia="Georgia" w:hAnsi="Georgia"/>
          <w:b/>
          <w:bCs/>
          <w:color w:val="6B4A7A"/>
          <w:sz w:val="22"/>
          <w:szCs w:val="22"/>
        </w:rPr>
        <w:t xml:space="preserve">◆ The Wright Flyer</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1903</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Kitty Hawk, North Carolina, USA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Orville Wright, Wilbur Wright</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Orville and Wilbur Wright built and flew the first powered airplane. Their first flight lasted 12 seconds and covered 36 meters.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They weren’t just pilots; they were engineers. They built their own wind tunnel and tested over 200 wing shapes.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Children design wing shapes in Zara’s workshop and test them in a virtual wind tunnel.</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Wright Brothers were bicycle mechanics. Their shop skills made the airplane possible.</w:t>
      </w:r>
    </w:p>
    <w:p>
      <w:pPr>
        <w:spacing w:before="60"/>
      </w:pPr>
    </w:p>
    <w:p>
      <w:pPr>
        <w:spacing w:before="160" w:after="80"/>
      </w:pPr>
      <w:r>
        <w:rPr>
          <w:rFonts w:ascii="Georgia" w:cs="Georgia" w:eastAsia="Georgia" w:hAnsi="Georgia"/>
          <w:b/>
          <w:bCs/>
          <w:color w:val="6B4A7A"/>
          <w:sz w:val="22"/>
          <w:szCs w:val="22"/>
        </w:rPr>
        <w:t xml:space="preserve">◆ Isambard Kingdom Brunel’s Bridges</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1859</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Bristol, England</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Isambard Kingdom Brunel</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Brunel designed bridges, tunnels, and ships that were far bigger than anything built before. His Clifton Suspension Bridge still stands today.</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Brunel solved engineering problems by thinking at a scale nobody else dared. His Great Western Railway transformed Britain.</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Artifact Hunt: Children find Brunel’s original engineering sketches hidden in the Savanna Workshop and build a model bridge.</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Brunel was only 5 feet tall but designed the largest ship in the world.</w:t>
      </w:r>
    </w:p>
    <w:p>
      <w:pPr>
        <w:spacing w:before="60"/>
      </w:pPr>
    </w:p>
    <w:p>
      <w:pPr>
        <w:spacing w:before="160" w:after="80"/>
      </w:pPr>
      <w:r>
        <w:rPr>
          <w:rFonts w:ascii="Georgia" w:cs="Georgia" w:eastAsia="Georgia" w:hAnsi="Georgia"/>
          <w:b/>
          <w:bCs/>
          <w:color w:val="6B4A7A"/>
          <w:sz w:val="22"/>
          <w:szCs w:val="22"/>
        </w:rPr>
        <w:t xml:space="preserve">◆ William Kamkwamba’s Windmill</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2001</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Malawi</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William Kamkwamba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At age 14, William Kamkwamba built a windmill from scrap parts and a library book to bring electricity to his family’s farm during a famine.</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couldn’t afford school, so he taught himself from a library book titled ‘Using Energy.’ One book changed his entire village.</w:t>
      </w:r>
    </w:p>
    <w:p>
      <w:pPr>
        <w:spacing w:before="40" w:after="40" w:line="300"/>
        <w:ind w:left="400"/>
      </w:pPr>
      <w:r>
        <w:rPr>
          <w:rFonts w:ascii="Georgia" w:cs="Georgia" w:eastAsia="Georgia" w:hAnsi="Georgia"/>
          <w:i/>
          <w:iCs/>
          <w:color w:val="1B2A4A"/>
          <w:sz w:val="21"/>
          <w:szCs w:val="21"/>
        </w:rPr>
        <w:t xml:space="preserve">“I tried, and I made it.” — William Kamkwamba</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Children build a windmill from scrap parts in the workshop, learning about energy conversion.</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His first windmill powered four lights and two radios. He was 14 years old.</w:t>
      </w:r>
    </w:p>
    <w:p>
      <w:pPr>
        <w:spacing w:before="60"/>
      </w:pPr>
    </w:p>
    <w:p>
      <w:pPr>
        <w:pStyle w:val="Heading2"/>
        <w:spacing w:before="280" w:after="140"/>
      </w:pPr>
      <w:r>
        <w:rPr>
          <w:rFonts w:ascii="Georgia" w:cs="Georgia" w:eastAsia="Georgia" w:hAnsi="Georgia"/>
          <w:b/>
          <w:bCs/>
          <w:color w:val="2A7B88"/>
          <w:sz w:val="28"/>
          <w:szCs w:val="28"/>
        </w:rPr>
        <w:t xml:space="preserve">3.3 Tideline Bay — Suki Tanaka-Reyes</w:t>
      </w:r>
    </w:p>
    <w:p>
      <w:pPr>
        <w:spacing w:before="160" w:after="80"/>
      </w:pPr>
      <w:r>
        <w:rPr>
          <w:rFonts w:ascii="Georgia" w:cs="Georgia" w:eastAsia="Georgia" w:hAnsi="Georgia"/>
          <w:b/>
          <w:bCs/>
          <w:color w:val="6B4A7A"/>
          <w:sz w:val="22"/>
          <w:szCs w:val="22"/>
        </w:rPr>
        <w:t xml:space="preserve">Ocean Science / Biology</w:t>
      </w:r>
    </w:p>
    <w:p>
      <w:pPr>
        <w:spacing w:before="40"/>
      </w:pPr>
    </w:p>
    <w:p>
      <w:pPr>
        <w:spacing w:before="160" w:after="80"/>
      </w:pPr>
      <w:r>
        <w:rPr>
          <w:rFonts w:ascii="Georgia" w:cs="Georgia" w:eastAsia="Georgia" w:hAnsi="Georgia"/>
          <w:b/>
          <w:bCs/>
          <w:color w:val="6B4A7A"/>
          <w:sz w:val="22"/>
          <w:szCs w:val="22"/>
        </w:rPr>
        <w:t xml:space="preserve">◆ Charles Darwin’s Voyage on the Beagle</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expedition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1831</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Global (Galápagos Islands)</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Charles Darwin</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Darwin sailed around the world for five years, observing animals and plants. His observations of finches on the Galápagos Islands led to the theory of evolution.</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didn’t set out to change biology. He set out to see the world. What he saw changed everything.</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Suki leads children on a virtual Beagle voyage, stopping at key islands to observe species differences.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Darwin was only 22 when he boarded the Beagle and was seasick for most of the voyage.</w:t>
      </w:r>
    </w:p>
    <w:p>
      <w:pPr>
        <w:spacing w:before="60"/>
      </w:pPr>
    </w:p>
    <w:p>
      <w:pPr>
        <w:spacing w:before="160" w:after="80"/>
      </w:pPr>
      <w:r>
        <w:rPr>
          <w:rFonts w:ascii="Georgia" w:cs="Georgia" w:eastAsia="Georgia" w:hAnsi="Georgia"/>
          <w:b/>
          <w:bCs/>
          <w:color w:val="6B4A7A"/>
          <w:sz w:val="22"/>
          <w:szCs w:val="22"/>
        </w:rPr>
        <w:t xml:space="preserve">◆ The Great Barrier Reef</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natural_wonder</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Queensland, Australia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largest living structure on Earth. It stretches over 2,300 km and is home to 1,500 species of fish and 400 types of coral.</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You can see it from space. It is built entirely by tiny animals called coral polyps, each smaller than your fingernail.</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Field Trip: Children dive the rendered Great Barrier Reef with Suki, identifying coral species and learning about symbiosis.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reef is so large it has its own postal address and was ‘born’ about 20,000 years ago.</w:t>
      </w:r>
    </w:p>
    <w:p>
      <w:pPr>
        <w:spacing w:before="60"/>
      </w:pPr>
    </w:p>
    <w:p>
      <w:pPr>
        <w:spacing w:before="160" w:after="80"/>
      </w:pPr>
      <w:r>
        <w:rPr>
          <w:rFonts w:ascii="Georgia" w:cs="Georgia" w:eastAsia="Georgia" w:hAnsi="Georgia"/>
          <w:b/>
          <w:bCs/>
          <w:color w:val="6B4A7A"/>
          <w:sz w:val="22"/>
          <w:szCs w:val="22"/>
        </w:rPr>
        <w:t xml:space="preserve">◆ Sylvia Earle’s Deep Ocean Walks</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expedition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1979</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Pacific Ocean</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Sylvia Earle</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Sylvia Earle walked untethered on the ocean floor at 381 meters depth, deeper than anyone before. She has spent over 7,000 hours underwater.</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She calls the ocean ‘the blue heart of the planet.’ She proved that exploration doesn’t stop where the land ends.</w:t>
      </w:r>
    </w:p>
    <w:p>
      <w:pPr>
        <w:spacing w:before="40" w:after="40" w:line="300"/>
        <w:ind w:left="400"/>
      </w:pPr>
      <w:r>
        <w:rPr>
          <w:rFonts w:ascii="Georgia" w:cs="Georgia" w:eastAsia="Georgia" w:hAnsi="Georgia"/>
          <w:i/>
          <w:iCs/>
          <w:color w:val="1B2A4A"/>
          <w:sz w:val="21"/>
          <w:szCs w:val="21"/>
        </w:rPr>
        <w:t xml:space="preserve">“No water, no life. No blue, no green.” — Sylvia Earle</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Time Window: Children watch Earle’s historic walk from a porthole in Tideline Bay.</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Earle was the first female chief scientist of NOAA.</w:t>
      </w:r>
    </w:p>
    <w:p>
      <w:pPr>
        <w:spacing w:before="60"/>
      </w:pPr>
    </w:p>
    <w:p>
      <w:pPr>
        <w:spacing w:before="160" w:after="80"/>
      </w:pPr>
      <w:r>
        <w:rPr>
          <w:rFonts w:ascii="Georgia" w:cs="Georgia" w:eastAsia="Georgia" w:hAnsi="Georgia"/>
          <w:b/>
          <w:bCs/>
          <w:color w:val="6B4A7A"/>
          <w:sz w:val="22"/>
          <w:szCs w:val="22"/>
        </w:rPr>
        <w:t xml:space="preserve">◆ The Mariana Trench</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natural_wonder</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Western Pacific Ocean</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Jacques Piccard, Don Walsh, James Cameron</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deepest point in the ocean, 10,994 meters below the surface. Only three crewed expeditions have ever reached the bottom.</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If you put Mount Everest at the bottom of the Mariana Trench, it would still be covered by over a mile of water.</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Natural Exploration: Children descend into a rendered trench with Suki, experiencing pressure, darkness, and bioluminescent creatures.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pressure at the bottom is over 1,000 times atmospheric pressure.</w:t>
      </w:r>
    </w:p>
    <w:p>
      <w:pPr>
        <w:spacing w:before="60"/>
      </w:pPr>
    </w:p>
    <w:p>
      <w:pPr>
        <w:pStyle w:val="Heading2"/>
        <w:spacing w:before="280" w:after="140"/>
      </w:pPr>
      <w:r>
        <w:rPr>
          <w:rFonts w:ascii="Georgia" w:cs="Georgia" w:eastAsia="Georgia" w:hAnsi="Georgia"/>
          <w:b/>
          <w:bCs/>
          <w:color w:val="2A7B88"/>
          <w:sz w:val="28"/>
          <w:szCs w:val="28"/>
        </w:rPr>
        <w:t xml:space="preserve">3.4 The Meadow Lab — Baxter</w:t>
      </w:r>
    </w:p>
    <w:p>
      <w:pPr>
        <w:spacing w:before="160" w:after="80"/>
      </w:pPr>
      <w:r>
        <w:rPr>
          <w:rFonts w:ascii="Georgia" w:cs="Georgia" w:eastAsia="Georgia" w:hAnsi="Georgia"/>
          <w:b/>
          <w:bCs/>
          <w:color w:val="6B4A7A"/>
          <w:sz w:val="22"/>
          <w:szCs w:val="22"/>
        </w:rPr>
        <w:t xml:space="preserve">Plant Biology / Ecology</w:t>
      </w:r>
    </w:p>
    <w:p>
      <w:pPr>
        <w:spacing w:before="40"/>
      </w:pPr>
    </w:p>
    <w:p>
      <w:pPr>
        <w:spacing w:before="160" w:after="80"/>
      </w:pPr>
      <w:r>
        <w:rPr>
          <w:rFonts w:ascii="Georgia" w:cs="Georgia" w:eastAsia="Georgia" w:hAnsi="Georgia"/>
          <w:b/>
          <w:bCs/>
          <w:color w:val="6B4A7A"/>
          <w:sz w:val="22"/>
          <w:szCs w:val="22"/>
        </w:rPr>
        <w:t xml:space="preserve">◆ Gregor Mendel’s Pea Experiments</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1856</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Brno, Czech Republic</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Gregor Mendel</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 monk named Gregor Mendel grew 28,000 pea plants over eight years and discovered the basic laws of heredity — how traits pass from parents to children.</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was ignored during his lifetime. Thirty-four years after his paper, three scientists independently rediscovered his work and made him famous.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Children cross-pollinate virtual pea plants in the Meadow Lab and observe trait inheritance.</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Mendel tracked seven different traits across 28,000 plants. That is extraordinary patience.</w:t>
      </w:r>
    </w:p>
    <w:p>
      <w:pPr>
        <w:spacing w:before="60"/>
      </w:pPr>
    </w:p>
    <w:p>
      <w:pPr>
        <w:spacing w:before="160" w:after="80"/>
      </w:pPr>
      <w:r>
        <w:rPr>
          <w:rFonts w:ascii="Georgia" w:cs="Georgia" w:eastAsia="Georgia" w:hAnsi="Georgia"/>
          <w:b/>
          <w:bCs/>
          <w:color w:val="6B4A7A"/>
          <w:sz w:val="22"/>
          <w:szCs w:val="22"/>
        </w:rPr>
        <w:t xml:space="preserve">◆ The Amazon Rainforest</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natural_wonder</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South America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Amazon produces 20% of the world’s oxygen and contains 10% of all species on Earth. It covers an area larger than the entire European Union.</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One hectare of Amazon forest can contain over 400 tree species. A single tree can support thousands of insect species.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Field Trip: Children walk through a rendered Amazon canopy with Baxter, identifying layers of the rainforest ecosystem.</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Amazon River discharges more water than the next seven largest rivers combined.</w:t>
      </w:r>
    </w:p>
    <w:p>
      <w:pPr>
        <w:spacing w:before="60"/>
      </w:pPr>
    </w:p>
    <w:p>
      <w:pPr>
        <w:spacing w:before="160" w:after="80"/>
      </w:pPr>
      <w:r>
        <w:rPr>
          <w:rFonts w:ascii="Georgia" w:cs="Georgia" w:eastAsia="Georgia" w:hAnsi="Georgia"/>
          <w:b/>
          <w:bCs/>
          <w:color w:val="6B4A7A"/>
          <w:sz w:val="22"/>
          <w:szCs w:val="22"/>
        </w:rPr>
        <w:t xml:space="preserve">◆ Wangari Maathai and the Green Belt Movement</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event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1977</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Kenya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Wangari Maathai</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Wangari Maathai started a movement to plant trees across Africa. The Green Belt Movement has planted over 51 million trees.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She won the Nobel Peace Prize in 2004, the first African woman to do so. She showed that environmental action IS peace work.</w:t>
      </w:r>
    </w:p>
    <w:p>
      <w:pPr>
        <w:spacing w:before="40" w:after="40" w:line="300"/>
        <w:ind w:left="400"/>
      </w:pPr>
      <w:r>
        <w:rPr>
          <w:rFonts w:ascii="Georgia" w:cs="Georgia" w:eastAsia="Georgia" w:hAnsi="Georgia"/>
          <w:i/>
          <w:iCs/>
          <w:color w:val="1B2A4A"/>
          <w:sz w:val="21"/>
          <w:szCs w:val="21"/>
        </w:rPr>
        <w:t xml:space="preserve">“It’s the little things citizens do. That’s what will make the difference.” — Wangari Maathai</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Baxter leads children in planting virtual trees, watching the Meadow Lab grow with each one.</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Maathai was the first woman in East and Central Africa to earn a doctoral degree.</w:t>
      </w:r>
    </w:p>
    <w:p>
      <w:pPr>
        <w:spacing w:before="60"/>
      </w:pPr>
    </w:p>
    <w:p>
      <w:pPr>
        <w:spacing w:before="160" w:after="80"/>
      </w:pPr>
      <w:r>
        <w:rPr>
          <w:rFonts w:ascii="Georgia" w:cs="Georgia" w:eastAsia="Georgia" w:hAnsi="Georgia"/>
          <w:b/>
          <w:bCs/>
          <w:color w:val="6B4A7A"/>
          <w:sz w:val="22"/>
          <w:szCs w:val="22"/>
        </w:rPr>
        <w:t xml:space="preserve">◆ Photosynthesis Discovery</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1779</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Netherlands/England</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Jan Ingenhousz</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Jan Ingenhousz proved that plants use sunlight to convert carbon dioxide into oxygen. Before this, nobody knew where the air we breathe comes from.</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Plants breathe the opposite of us. We breathe in oxygen and out carbon dioxide. They breathe in carbon dioxide and out oxygen. Together, we keep each other alive.</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Children run Ingenhousz’s light-and-dark experiment with virtual plants in the Meadow Lab.</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Ingenhousz figured this out by putting plants in the dark and noticing they stopped producing oxygen.</w:t>
      </w:r>
    </w:p>
    <w:p>
      <w:pPr>
        <w:spacing w:before="60"/>
      </w:pPr>
    </w:p>
    <w:p>
      <w:pPr>
        <w:pStyle w:val="Heading2"/>
        <w:spacing w:before="280" w:after="140"/>
      </w:pPr>
      <w:r>
        <w:rPr>
          <w:rFonts w:ascii="Georgia" w:cs="Georgia" w:eastAsia="Georgia" w:hAnsi="Georgia"/>
          <w:b/>
          <w:bCs/>
          <w:color w:val="2A7B88"/>
          <w:sz w:val="28"/>
          <w:szCs w:val="28"/>
        </w:rPr>
        <w:t xml:space="preserve">3.5 Starfall Observatory — Riku Osei</w:t>
      </w:r>
    </w:p>
    <w:p>
      <w:pPr>
        <w:spacing w:before="160" w:after="80"/>
      </w:pPr>
      <w:r>
        <w:rPr>
          <w:rFonts w:ascii="Georgia" w:cs="Georgia" w:eastAsia="Georgia" w:hAnsi="Georgia"/>
          <w:b/>
          <w:bCs/>
          <w:color w:val="6B4A7A"/>
          <w:sz w:val="22"/>
          <w:szCs w:val="22"/>
        </w:rPr>
        <w:t xml:space="preserve">Space Science / Astronomy</w:t>
      </w:r>
    </w:p>
    <w:p>
      <w:pPr>
        <w:spacing w:before="40"/>
      </w:pPr>
    </w:p>
    <w:p>
      <w:pPr>
        <w:spacing w:before="160" w:after="80"/>
      </w:pPr>
      <w:r>
        <w:rPr>
          <w:rFonts w:ascii="Georgia" w:cs="Georgia" w:eastAsia="Georgia" w:hAnsi="Georgia"/>
          <w:b/>
          <w:bCs/>
          <w:color w:val="6B4A7A"/>
          <w:sz w:val="22"/>
          <w:szCs w:val="22"/>
        </w:rPr>
        <w:t xml:space="preserve">◆ The Moon Landing</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event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1969</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Moon (launched from Florida, USA)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Neil Armstrong, Buzz Aldrin, Michael Collins</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Neil Armstrong and Buzz Aldrin walked on the Moon while Michael Collins orbited above. 600 million people watched on television.</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It took 400,000 people to make it happen. The computer on Apollo 11 had less power than a modern calculator.</w:t>
      </w:r>
    </w:p>
    <w:p>
      <w:pPr>
        <w:spacing w:before="40" w:after="40" w:line="300"/>
        <w:ind w:left="400"/>
      </w:pPr>
      <w:r>
        <w:rPr>
          <w:rFonts w:ascii="Georgia" w:cs="Georgia" w:eastAsia="Georgia" w:hAnsi="Georgia"/>
          <w:i/>
          <w:iCs/>
          <w:color w:val="1B2A4A"/>
          <w:sz w:val="21"/>
          <w:szCs w:val="21"/>
        </w:rPr>
        <w:t xml:space="preserve">“That’s one small step for man, one giant leap for mankind.” — Neil Armstrong</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Children experience a simplified Moon landing sequence in Starfall Observatory.</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Armstrong’s space suit was sewn by hand by seamstresses who also made bras and girdles for Playtex.</w:t>
      </w:r>
    </w:p>
    <w:p>
      <w:pPr>
        <w:spacing w:before="60"/>
      </w:pPr>
    </w:p>
    <w:p>
      <w:pPr>
        <w:spacing w:before="160" w:after="80"/>
      </w:pPr>
      <w:r>
        <w:rPr>
          <w:rFonts w:ascii="Georgia" w:cs="Georgia" w:eastAsia="Georgia" w:hAnsi="Georgia"/>
          <w:b/>
          <w:bCs/>
          <w:color w:val="6B4A7A"/>
          <w:sz w:val="22"/>
          <w:szCs w:val="22"/>
        </w:rPr>
        <w:t xml:space="preserve">◆ Galileo’s Telescope Observations</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1610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Padua, Italy</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Galileo Galilei</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Galileo pointed a telescope at Jupiter and discovered four moons orbiting it. This proved that not everything orbits the Earth.</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didn’t invent the telescope — he improved it and was the first to point it at the sky and write down what he saw. Observation changed everything.</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Time Window: Children look through a rendered version of Galileo’s telescope and discover Jupiter’s moons themselves.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four moons he found are still called the Galilean moons: Io, Europa, Ganymede, and Callisto.</w:t>
      </w:r>
    </w:p>
    <w:p>
      <w:pPr>
        <w:spacing w:before="60"/>
      </w:pPr>
    </w:p>
    <w:p>
      <w:pPr>
        <w:spacing w:before="160" w:after="80"/>
      </w:pPr>
      <w:r>
        <w:rPr>
          <w:rFonts w:ascii="Georgia" w:cs="Georgia" w:eastAsia="Georgia" w:hAnsi="Georgia"/>
          <w:b/>
          <w:bCs/>
          <w:color w:val="6B4A7A"/>
          <w:sz w:val="22"/>
          <w:szCs w:val="22"/>
        </w:rPr>
        <w:t xml:space="preserve">◆ The Hubble Space Telescope</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1990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Low Earth Orbit</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 telescope the size of a school bus, orbiting Earth, sending back the most beautiful photographs of the universe ever taken.</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Hubble has taken over 1.5 million observations. It showed us that the universe is 13.8 billion years old and still expanding.</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Field Trip: Children ‘visit’ Hubble in orbit from Starfall Observatory, viewing famous images and learning how each was taken.</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Hubble orbits Earth every 97 minutes at 28,000 km/h and has traveled more than 4 billion miles.</w:t>
      </w:r>
    </w:p>
    <w:p>
      <w:pPr>
        <w:spacing w:before="60"/>
      </w:pPr>
    </w:p>
    <w:p>
      <w:pPr>
        <w:spacing w:before="160" w:after="80"/>
      </w:pPr>
      <w:r>
        <w:rPr>
          <w:rFonts w:ascii="Georgia" w:cs="Georgia" w:eastAsia="Georgia" w:hAnsi="Georgia"/>
          <w:b/>
          <w:bCs/>
          <w:color w:val="6B4A7A"/>
          <w:sz w:val="22"/>
          <w:szCs w:val="22"/>
        </w:rPr>
        <w:t xml:space="preserve">◆ Katherine Johnson’s Orbital Calculations</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1961</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NASA, Virginia, USA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Katherine Johnson</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Katherine Johnson calculated the flight path for the first American in space. Astronaut John Glenn refused to fly until she personally verified the computer’s math.</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She was a Black woman working at NASA in the 1960s when computers were rooms full of machines. They called her a ‘computer’ because she was more accurate than the machines.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Riku leads children through orbital math problems using Johnson’s methods (simplified for age group).</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Johnson worked at NASA for 33 years and received the Presidential Medal of Freedom in 2015.</w:t>
      </w:r>
    </w:p>
    <w:p>
      <w:pPr>
        <w:spacing w:before="60"/>
      </w:pPr>
    </w:p>
    <w:p>
      <w:pPr>
        <w:pStyle w:val="Heading2"/>
        <w:spacing w:before="280" w:after="140"/>
      </w:pPr>
      <w:r>
        <w:rPr>
          <w:rFonts w:ascii="Georgia" w:cs="Georgia" w:eastAsia="Georgia" w:hAnsi="Georgia"/>
          <w:b/>
          <w:bCs/>
          <w:color w:val="2A7B88"/>
          <w:sz w:val="28"/>
          <w:szCs w:val="28"/>
        </w:rPr>
        <w:t xml:space="preserve">3.6 The Number Garden — Dottie Chakravarti</w:t>
      </w:r>
    </w:p>
    <w:p>
      <w:pPr>
        <w:spacing w:before="160" w:after="80"/>
      </w:pPr>
      <w:r>
        <w:rPr>
          <w:rFonts w:ascii="Georgia" w:cs="Georgia" w:eastAsia="Georgia" w:hAnsi="Georgia"/>
          <w:b/>
          <w:bCs/>
          <w:color w:val="6B4A7A"/>
          <w:sz w:val="22"/>
          <w:szCs w:val="22"/>
        </w:rPr>
        <w:t xml:space="preserve">Mathematics / Patterns</w:t>
      </w:r>
    </w:p>
    <w:p>
      <w:pPr>
        <w:spacing w:before="40"/>
      </w:pPr>
    </w:p>
    <w:p>
      <w:pPr>
        <w:spacing w:before="160" w:after="80"/>
      </w:pPr>
      <w:r>
        <w:rPr>
          <w:rFonts w:ascii="Georgia" w:cs="Georgia" w:eastAsia="Georgia" w:hAnsi="Georgia"/>
          <w:b/>
          <w:bCs/>
          <w:color w:val="6B4A7A"/>
          <w:sz w:val="22"/>
          <w:szCs w:val="22"/>
        </w:rPr>
        <w:t xml:space="preserve">◆ Fibonacci and the Rabbit Problem</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1202</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Pisa, Italy</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Leonardo of Pisa (Fibonacci)</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Leonardo of Pisa (Fibonacci) asked: if rabbits breed every month, how many pairs will you have after a year? The answer created the most famous number sequence in mathematics: 1, 1, 2, 3, 5, 8, 13...</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 Fibonacci sequence appears everywhere in nature: sunflower spirals, pinecone scales, shell curves, galaxy arms. Mathematics is the language nature uses to build itself.</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Dottie walks children through the Number Garden counting petals and spirals that follow the sequence.</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Fibonacci didn’t discover the sequence. Indian mathematicians knew it 1,000 years earlier. He brought it to Europe.</w:t>
      </w:r>
    </w:p>
    <w:p>
      <w:pPr>
        <w:spacing w:before="60"/>
      </w:pPr>
    </w:p>
    <w:p>
      <w:pPr>
        <w:spacing w:before="160" w:after="80"/>
      </w:pPr>
      <w:r>
        <w:rPr>
          <w:rFonts w:ascii="Georgia" w:cs="Georgia" w:eastAsia="Georgia" w:hAnsi="Georgia"/>
          <w:b/>
          <w:bCs/>
          <w:color w:val="6B4A7A"/>
          <w:sz w:val="22"/>
          <w:szCs w:val="22"/>
        </w:rPr>
        <w:t xml:space="preserve">◆ Zero’s Invention</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628</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India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Brahmagupta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mathematician Brahmagupta wrote the first rules for using zero as a number in 628 CE. Before this, there was no way to write ‘nothing’ in math.</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Zero is the most important invention in mathematics. Without it, we couldn’t write large numbers, do algebra, or build computers.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Artifact Hunt: Children search the Number Garden for the missing zero, learning what math looks like without it.</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word ‘zero’ comes from the Arabic ‘sifr’ meaning ‘empty.’</w:t>
      </w:r>
    </w:p>
    <w:p>
      <w:pPr>
        <w:spacing w:before="60"/>
      </w:pPr>
    </w:p>
    <w:p>
      <w:pPr>
        <w:spacing w:before="160" w:after="80"/>
      </w:pPr>
      <w:r>
        <w:rPr>
          <w:rFonts w:ascii="Georgia" w:cs="Georgia" w:eastAsia="Georgia" w:hAnsi="Georgia"/>
          <w:b/>
          <w:bCs/>
          <w:color w:val="6B4A7A"/>
          <w:sz w:val="22"/>
          <w:szCs w:val="22"/>
        </w:rPr>
        <w:t xml:space="preserve">◆ Hypatia of Alexandria</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person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400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Alexandria, Egypt</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Hypatia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Hypatia was the first woman mathematician in recorded history. She taught astronomy, philosophy, and mathematics in ancient Alexandria.</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She was so respected that senators and governors came to her lectures. She edited the most important math textbook of the ancient world.</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Remembrance Wall: Hypatia’s teaching methods displayed in the Number Garden with interactive geometry problems she would have used.</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Hypatia taught publicly in a time when most women were excluded from scholarship.</w:t>
      </w:r>
    </w:p>
    <w:p>
      <w:pPr>
        <w:spacing w:before="60"/>
      </w:pPr>
    </w:p>
    <w:p>
      <w:pPr>
        <w:spacing w:before="160" w:after="80"/>
      </w:pPr>
      <w:r>
        <w:rPr>
          <w:rFonts w:ascii="Georgia" w:cs="Georgia" w:eastAsia="Georgia" w:hAnsi="Georgia"/>
          <w:b/>
          <w:bCs/>
          <w:color w:val="6B4A7A"/>
          <w:sz w:val="22"/>
          <w:szCs w:val="22"/>
        </w:rPr>
        <w:t xml:space="preserve">◆ Ada Lovelace’s First Program</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1843</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London, England</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Ada Lovelace</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Ada Lovelace wrote the first computer program — a set of instructions for Charles Babbage’s Analytical Engine — 100 years before computers existed.</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She saw that a computing machine could do more than just arithmetic. She imagined it could compose music and process any kind of information. She was right.</w:t>
      </w:r>
    </w:p>
    <w:p>
      <w:pPr>
        <w:spacing w:before="40" w:after="40" w:line="300"/>
        <w:ind w:left="400"/>
      </w:pPr>
      <w:r>
        <w:rPr>
          <w:rFonts w:ascii="Georgia" w:cs="Georgia" w:eastAsia="Georgia" w:hAnsi="Georgia"/>
          <w:i/>
          <w:iCs/>
          <w:color w:val="1B2A4A"/>
          <w:sz w:val="21"/>
          <w:szCs w:val="21"/>
        </w:rPr>
        <w:t xml:space="preserve">“That brain of mine is something more than merely mortal.” — Ada Lovelace</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Time Window: Children see Lovelace’s notes and try writing simple instruction sequences in the Number Garden.</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She was Lord Byron’s daughter, and her mother insisted she study math to prevent her from inheriting her father’s poetic temperament.</w:t>
      </w:r>
    </w:p>
    <w:p>
      <w:pPr>
        <w:spacing w:before="60"/>
      </w:pPr>
    </w:p>
    <w:p>
      <w:pPr>
        <w:pStyle w:val="Heading2"/>
        <w:spacing w:before="280" w:after="140"/>
      </w:pPr>
      <w:r>
        <w:rPr>
          <w:rFonts w:ascii="Georgia" w:cs="Georgia" w:eastAsia="Georgia" w:hAnsi="Georgia"/>
          <w:b/>
          <w:bCs/>
          <w:color w:val="2A7B88"/>
          <w:sz w:val="28"/>
          <w:szCs w:val="28"/>
        </w:rPr>
        <w:t xml:space="preserve">3.7 The Calculation Caves — Cal</w:t>
      </w:r>
    </w:p>
    <w:p>
      <w:pPr>
        <w:spacing w:before="160" w:after="80"/>
      </w:pPr>
      <w:r>
        <w:rPr>
          <w:rFonts w:ascii="Georgia" w:cs="Georgia" w:eastAsia="Georgia" w:hAnsi="Georgia"/>
          <w:b/>
          <w:bCs/>
          <w:color w:val="6B4A7A"/>
          <w:sz w:val="22"/>
          <w:szCs w:val="22"/>
        </w:rPr>
        <w:t xml:space="preserve">Arithmetic / Mental Math</w:t>
      </w:r>
    </w:p>
    <w:p>
      <w:pPr>
        <w:spacing w:before="40"/>
      </w:pPr>
    </w:p>
    <w:p>
      <w:pPr>
        <w:spacing w:before="160" w:after="80"/>
      </w:pPr>
      <w:r>
        <w:rPr>
          <w:rFonts w:ascii="Georgia" w:cs="Georgia" w:eastAsia="Georgia" w:hAnsi="Georgia"/>
          <w:b/>
          <w:bCs/>
          <w:color w:val="6B4A7A"/>
          <w:sz w:val="22"/>
          <w:szCs w:val="22"/>
        </w:rPr>
        <w:t xml:space="preserve">◆ The Abacus</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-2400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Mesopotamia (later China, Japan, Russia)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abacus is the oldest calculating tool, used for over 4,000 years. Skilled abacus users can calculate faster than people using electronic calculators.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In 1946, a Japanese abacus master beat an electric calculator in a speed contest. The human won 4–1.</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Children use a virtual abacus in the Calculation Caves to solve problems, racing Cal.</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Japanese soroban and Chinese suanpan are different designs optimized for different number systems.</w:t>
      </w:r>
    </w:p>
    <w:p>
      <w:pPr>
        <w:spacing w:before="60"/>
      </w:pPr>
    </w:p>
    <w:p>
      <w:pPr>
        <w:spacing w:before="160" w:after="80"/>
      </w:pPr>
      <w:r>
        <w:rPr>
          <w:rFonts w:ascii="Georgia" w:cs="Georgia" w:eastAsia="Georgia" w:hAnsi="Georgia"/>
          <w:b/>
          <w:bCs/>
          <w:color w:val="6B4A7A"/>
          <w:sz w:val="22"/>
          <w:szCs w:val="22"/>
        </w:rPr>
        <w:t xml:space="preserve">◆ Shakuntala Devi — The Human Computer</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person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1977</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India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Shakuntala Devi</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Shakuntala Devi could multiply two 13-digit numbers in 28 seconds in her head. She was verified by Guinness World Records as the fastest human calculator ever.</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She could calculate the day of the week for any date in history instantly. She was entirely self-taught and never used a calculator.</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Cal introduces Devi’s mental math techniques, simplified for children, as power-ups in the Caves.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She also wrote one of the first books advocating for LGBTQ+ rights in India, in 1977.</w:t>
      </w:r>
    </w:p>
    <w:p>
      <w:pPr>
        <w:spacing w:before="60"/>
      </w:pPr>
    </w:p>
    <w:p>
      <w:pPr>
        <w:spacing w:before="160" w:after="80"/>
      </w:pPr>
      <w:r>
        <w:rPr>
          <w:rFonts w:ascii="Georgia" w:cs="Georgia" w:eastAsia="Georgia" w:hAnsi="Georgia"/>
          <w:b/>
          <w:bCs/>
          <w:color w:val="6B4A7A"/>
          <w:sz w:val="22"/>
          <w:szCs w:val="22"/>
        </w:rPr>
        <w:t xml:space="preserve">◆ The Ishango Bone</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artifact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-20000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Congo (modern-day DRC)</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 20,000-year-old bone found in Congo with notches that appear to be mathematical markings — possibly the oldest known mathematical object.</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Humans have been counting for at least 20,000 years. Before writing, before farming, before cities — there was math.</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Artifact Hunt: Children find a replica of the Ishango Bone in the deepest Calculation Cave and decode its markings.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Some researchers believe the markings track lunar phases — making it also one of the oldest calendars.</w:t>
      </w:r>
    </w:p>
    <w:p>
      <w:pPr>
        <w:spacing w:before="60"/>
      </w:pPr>
    </w:p>
    <w:p>
      <w:pPr>
        <w:pStyle w:val="Heading2"/>
        <w:spacing w:before="280" w:after="140"/>
      </w:pPr>
      <w:r>
        <w:rPr>
          <w:rFonts w:ascii="Georgia" w:cs="Georgia" w:eastAsia="Georgia" w:hAnsi="Georgia"/>
          <w:b/>
          <w:bCs/>
          <w:color w:val="2A7B88"/>
          <w:sz w:val="28"/>
          <w:szCs w:val="28"/>
        </w:rPr>
        <w:t xml:space="preserve">3.8 The Magnet Hills — Lena Sundstrom</w:t>
      </w:r>
    </w:p>
    <w:p>
      <w:pPr>
        <w:spacing w:before="160" w:after="80"/>
      </w:pPr>
      <w:r>
        <w:rPr>
          <w:rFonts w:ascii="Georgia" w:cs="Georgia" w:eastAsia="Georgia" w:hAnsi="Georgia"/>
          <w:b/>
          <w:bCs/>
          <w:color w:val="6B4A7A"/>
          <w:sz w:val="22"/>
          <w:szCs w:val="22"/>
        </w:rPr>
        <w:t xml:space="preserve">Physics / Forces &amp; Motion</w:t>
      </w:r>
    </w:p>
    <w:p>
      <w:pPr>
        <w:spacing w:before="40"/>
      </w:pPr>
    </w:p>
    <w:p>
      <w:pPr>
        <w:spacing w:before="160" w:after="80"/>
      </w:pPr>
      <w:r>
        <w:rPr>
          <w:rFonts w:ascii="Georgia" w:cs="Georgia" w:eastAsia="Georgia" w:hAnsi="Georgia"/>
          <w:b/>
          <w:bCs/>
          <w:color w:val="6B4A7A"/>
          <w:sz w:val="22"/>
          <w:szCs w:val="22"/>
        </w:rPr>
        <w:t xml:space="preserve">◆ Isaac Newton and the Apple</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1666</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Woolsthorpe Manor, England</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Isaac Newton</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Isaac Newton saw an apple fall and asked why it fell straight down instead of sideways. This question led to the law of universal gravitation.</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 apple didn’t hit him on the head (that’s a myth). But the question was real: why does everything fall toward the Earth? The answer connects apples to orbiting moons.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Lena drops objects of different weights in the Magnet Hills, recreating Galileo’s and Newton’s experiments.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Newton’s original apple tree still grows at Woolsthorpe Manor. You can visit it.</w:t>
      </w:r>
    </w:p>
    <w:p>
      <w:pPr>
        <w:spacing w:before="60"/>
      </w:pPr>
    </w:p>
    <w:p>
      <w:pPr>
        <w:spacing w:before="160" w:after="80"/>
      </w:pPr>
      <w:r>
        <w:rPr>
          <w:rFonts w:ascii="Georgia" w:cs="Georgia" w:eastAsia="Georgia" w:hAnsi="Georgia"/>
          <w:b/>
          <w:bCs/>
          <w:color w:val="6B4A7A"/>
          <w:sz w:val="22"/>
          <w:szCs w:val="22"/>
        </w:rPr>
        <w:t xml:space="preserve">◆ Marie Curie’s Discovery of Radioactivity</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1898</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Paris, France</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Marie Curie</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Marie Curie discovered two new elements (polonium and radium) and proved that atoms could emit energy. She is the only person to win Nobel Prizes in two different sciences.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She worked in a leaking shed with no proper equipment. Her notebooks are still so radioactive they must be kept in lead-lined boxes.</w:t>
      </w:r>
    </w:p>
    <w:p>
      <w:pPr>
        <w:spacing w:before="40" w:after="40" w:line="300"/>
        <w:ind w:left="400"/>
      </w:pPr>
      <w:r>
        <w:rPr>
          <w:rFonts w:ascii="Georgia" w:cs="Georgia" w:eastAsia="Georgia" w:hAnsi="Georgia"/>
          <w:i/>
          <w:iCs/>
          <w:color w:val="1B2A4A"/>
          <w:sz w:val="21"/>
          <w:szCs w:val="21"/>
        </w:rPr>
        <w:t xml:space="preserve">“Nothing in life is to be feared, it is only to be understood.” — Marie Curie</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Remembrance Wall: Curie’s story and her discovery process displayed in the Magnet Hills.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She carried test tubes of radioactive material in her pockets. She didn’t know it was dangerous — nobody did.</w:t>
      </w:r>
    </w:p>
    <w:p>
      <w:pPr>
        <w:spacing w:before="60"/>
      </w:pPr>
    </w:p>
    <w:p>
      <w:pPr>
        <w:spacing w:before="160" w:after="80"/>
      </w:pPr>
      <w:r>
        <w:rPr>
          <w:rFonts w:ascii="Georgia" w:cs="Georgia" w:eastAsia="Georgia" w:hAnsi="Georgia"/>
          <w:b/>
          <w:bCs/>
          <w:color w:val="6B4A7A"/>
          <w:sz w:val="22"/>
          <w:szCs w:val="22"/>
        </w:rPr>
        <w:t xml:space="preserve">◆ The Speed of Light Measurement</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1676</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Denmark / France</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Ole Rømer</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Ole Rømer measured the speed of light by observing Jupiter’s moons. He noticed their eclipses happened earlier when Earth was closer to Jupiter.</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Light moves at 299,792,458 meters per second. Rømer’s estimate was within 25% of the real value — remarkable for 1676.</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Lena demonstrates how Rømer figured out light has a speed by timing Jupiter’s moon eclipses.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It takes sunlight 8 minutes and 20 seconds to reach Earth.</w:t>
      </w:r>
    </w:p>
    <w:p>
      <w:pPr>
        <w:spacing w:before="60"/>
      </w:pPr>
    </w:p>
    <w:p>
      <w:pPr>
        <w:pStyle w:val="Heading2"/>
        <w:spacing w:before="280" w:after="140"/>
      </w:pPr>
      <w:r>
        <w:rPr>
          <w:rFonts w:ascii="Georgia" w:cs="Georgia" w:eastAsia="Georgia" w:hAnsi="Georgia"/>
          <w:b/>
          <w:bCs/>
          <w:color w:val="2A7B88"/>
          <w:sz w:val="28"/>
          <w:szCs w:val="28"/>
        </w:rPr>
        <w:t xml:space="preserve">3.9 The Circuit Marsh — Kofi Amponsah</w:t>
      </w:r>
    </w:p>
    <w:p>
      <w:pPr>
        <w:spacing w:before="160" w:after="80"/>
      </w:pPr>
      <w:r>
        <w:rPr>
          <w:rFonts w:ascii="Georgia" w:cs="Georgia" w:eastAsia="Georgia" w:hAnsi="Georgia"/>
          <w:b/>
          <w:bCs/>
          <w:color w:val="6B4A7A"/>
          <w:sz w:val="22"/>
          <w:szCs w:val="22"/>
        </w:rPr>
        <w:t xml:space="preserve">Electricity / Circuits</w:t>
      </w:r>
    </w:p>
    <w:p>
      <w:pPr>
        <w:spacing w:before="40"/>
      </w:pPr>
    </w:p>
    <w:p>
      <w:pPr>
        <w:spacing w:before="160" w:after="80"/>
      </w:pPr>
      <w:r>
        <w:rPr>
          <w:rFonts w:ascii="Georgia" w:cs="Georgia" w:eastAsia="Georgia" w:hAnsi="Georgia"/>
          <w:b/>
          <w:bCs/>
          <w:color w:val="6B4A7A"/>
          <w:sz w:val="22"/>
          <w:szCs w:val="22"/>
        </w:rPr>
        <w:t xml:space="preserve">◆ Benjamin Franklin’s Kite Experiment</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1752</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Philadelphia, USA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Benjamin Franklin</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Benjamin Franklin flew a kite in a thunderstorm and proved that lightning is electricity. This led to the invention of the lightning rod.</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didn’t get struck by lightning (that would have killed him). The kite’s key collected charge from the storm clouds.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Children safely recreate the experiment’s principle in the Circuit Marsh using static electricity.</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next two people who tried this experiment both died. Franklin was incredibly lucky.</w:t>
      </w:r>
    </w:p>
    <w:p>
      <w:pPr>
        <w:spacing w:before="60"/>
      </w:pPr>
    </w:p>
    <w:p>
      <w:pPr>
        <w:spacing w:before="160" w:after="80"/>
      </w:pPr>
      <w:r>
        <w:rPr>
          <w:rFonts w:ascii="Georgia" w:cs="Georgia" w:eastAsia="Georgia" w:hAnsi="Georgia"/>
          <w:b/>
          <w:bCs/>
          <w:color w:val="6B4A7A"/>
          <w:sz w:val="22"/>
          <w:szCs w:val="22"/>
        </w:rPr>
        <w:t xml:space="preserve">◆ Thomas Edison’s Light Bulb</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1879</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Menlo Park, New Jersey, USA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Thomas Edison</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Edison tested over 6,000 materials before finding one that worked as a light bulb filament. His lab tested materials from around the world.</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didn’t invent the light bulb alone — dozens of people contributed — but his team’s persistence made it practical.</w:t>
      </w:r>
    </w:p>
    <w:p>
      <w:pPr>
        <w:spacing w:before="40" w:after="40" w:line="300"/>
        <w:ind w:left="400"/>
      </w:pPr>
      <w:r>
        <w:rPr>
          <w:rFonts w:ascii="Georgia" w:cs="Georgia" w:eastAsia="Georgia" w:hAnsi="Georgia"/>
          <w:i/>
          <w:iCs/>
          <w:color w:val="1B2A4A"/>
          <w:sz w:val="21"/>
          <w:szCs w:val="21"/>
        </w:rPr>
        <w:t xml:space="preserve">“I have not failed. I’ve just found 10,000 ways that won’t work.” — Thomas Edison</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Kofi leads children through Edison’s testing process, trying different filament materials in a virtual lab.</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Lewis Latimer, a Black inventor, improved Edison’s design with a carbon filament that lasted much longer.</w:t>
      </w:r>
    </w:p>
    <w:p>
      <w:pPr>
        <w:spacing w:before="60"/>
      </w:pPr>
    </w:p>
    <w:p>
      <w:pPr>
        <w:spacing w:before="160" w:after="80"/>
      </w:pPr>
      <w:r>
        <w:rPr>
          <w:rFonts w:ascii="Georgia" w:cs="Georgia" w:eastAsia="Georgia" w:hAnsi="Georgia"/>
          <w:b/>
          <w:bCs/>
          <w:color w:val="6B4A7A"/>
          <w:sz w:val="22"/>
          <w:szCs w:val="22"/>
        </w:rPr>
        <w:t xml:space="preserve">◆ Lewis Latimer’s Carbon Filament</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1881</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USA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Lewis Latimer</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Lewis Latimer invented a way to make light bulb filaments last far longer using carbon. Without his work, electric lighting would have remained impractical.</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was the son of escaped slaves, taught himself drafting, and became one of the most important electrical engineers in history.</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Remembrance Wall: Latimer’s story prominently displayed in the Circuit Marsh, connected to Edison’s entry.</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Latimer also drew the patent illustrations for Alexander Graham Bell’s telephone.</w:t>
      </w:r>
    </w:p>
    <w:p>
      <w:pPr>
        <w:spacing w:before="60"/>
      </w:pPr>
    </w:p>
    <w:p>
      <w:pPr>
        <w:pStyle w:val="Heading2"/>
        <w:spacing w:before="280" w:after="140"/>
      </w:pPr>
      <w:r>
        <w:rPr>
          <w:rFonts w:ascii="Georgia" w:cs="Georgia" w:eastAsia="Georgia" w:hAnsi="Georgia"/>
          <w:b/>
          <w:bCs/>
          <w:color w:val="2A7B88"/>
          <w:sz w:val="28"/>
          <w:szCs w:val="28"/>
        </w:rPr>
        <w:t xml:space="preserve">3.10 Code Canyon — Pixel</w:t>
      </w:r>
    </w:p>
    <w:p>
      <w:pPr>
        <w:spacing w:before="160" w:after="80"/>
      </w:pPr>
      <w:r>
        <w:rPr>
          <w:rFonts w:ascii="Georgia" w:cs="Georgia" w:eastAsia="Georgia" w:hAnsi="Georgia"/>
          <w:b/>
          <w:bCs/>
          <w:color w:val="6B4A7A"/>
          <w:sz w:val="22"/>
          <w:szCs w:val="22"/>
        </w:rPr>
        <w:t xml:space="preserve">Coding / Logic</w:t>
      </w:r>
    </w:p>
    <w:p>
      <w:pPr>
        <w:spacing w:before="40"/>
      </w:pPr>
    </w:p>
    <w:p>
      <w:pPr>
        <w:spacing w:before="160" w:after="80"/>
      </w:pPr>
      <w:r>
        <w:rPr>
          <w:rFonts w:ascii="Georgia" w:cs="Georgia" w:eastAsia="Georgia" w:hAnsi="Georgia"/>
          <w:b/>
          <w:bCs/>
          <w:color w:val="6B4A7A"/>
          <w:sz w:val="22"/>
          <w:szCs w:val="22"/>
        </w:rPr>
        <w:t xml:space="preserve">◆ Alan Turing and the Enigma Code</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event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1941</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Bletchley Park, England</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Alan Turing</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Alan Turing built a machine that cracked the Nazi Enigma code during World War II. His work is estimated to have shortened the war by two years and saved millions of lives.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is considered the father of computer science. He asked the question ‘Can machines think?’ before any machine could.</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Pixel leads children through simple code-breaking puzzles inspired by Turing’s methods.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Turing was persecuted for being gay and died at age 41. In 2013, Queen Elizabeth II granted him a posthumous pardon.</w:t>
      </w:r>
    </w:p>
    <w:p>
      <w:pPr>
        <w:spacing w:before="60"/>
      </w:pPr>
    </w:p>
    <w:p>
      <w:pPr>
        <w:spacing w:before="160" w:after="80"/>
      </w:pPr>
      <w:r>
        <w:rPr>
          <w:rFonts w:ascii="Georgia" w:cs="Georgia" w:eastAsia="Georgia" w:hAnsi="Georgia"/>
          <w:b/>
          <w:bCs/>
          <w:color w:val="6B4A7A"/>
          <w:sz w:val="22"/>
          <w:szCs w:val="22"/>
        </w:rPr>
        <w:t xml:space="preserve">◆ Grace Hopper Finds the First Computer Bug</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event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1947</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Harvard University, USA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Grace Hopper</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Grace Hopper found an actual moth stuck in a computer relay and taped it into her log book, writing ‘First actual case of bug being found.’ This is why we call computer errors ‘bugs.’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She didn’t just find bugs — she invented the compiler, which translates human-readable code into machine language. She made programming accessible to non-mathematicians.</w:t>
      </w:r>
    </w:p>
    <w:p>
      <w:pPr>
        <w:spacing w:before="40" w:after="40" w:line="300"/>
        <w:ind w:left="400"/>
      </w:pPr>
      <w:r>
        <w:rPr>
          <w:rFonts w:ascii="Georgia" w:cs="Georgia" w:eastAsia="Georgia" w:hAnsi="Georgia"/>
          <w:i/>
          <w:iCs/>
          <w:color w:val="1B2A4A"/>
          <w:sz w:val="21"/>
          <w:szCs w:val="21"/>
        </w:rPr>
        <w:t xml:space="preserve">“The most dangerous phrase in the language is, ‘We’ve always done it this way.’” — Grace Hopper</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Artifact Hunt: Children find the original ‘bug’ log entry hidden in Code Canyon.</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She retired from the Navy as a Rear Admiral at age 79.</w:t>
      </w:r>
    </w:p>
    <w:p>
      <w:pPr>
        <w:spacing w:before="60"/>
      </w:pPr>
    </w:p>
    <w:p>
      <w:pPr>
        <w:spacing w:before="160" w:after="80"/>
      </w:pPr>
      <w:r>
        <w:rPr>
          <w:rFonts w:ascii="Georgia" w:cs="Georgia" w:eastAsia="Georgia" w:hAnsi="Georgia"/>
          <w:b/>
          <w:bCs/>
          <w:color w:val="6B4A7A"/>
          <w:sz w:val="22"/>
          <w:szCs w:val="22"/>
        </w:rPr>
        <w:t xml:space="preserve">◆ The World Wide Web</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1989</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CERN, Geneva, Switzerland</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Tim Berners-Lee</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Tim Berners-Lee invented the World Wide Web so that scientists could share research across the world. He gave it away for free.</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could have been the richest person in history. Instead, he gave the Web to everyone for free because he believed information should be open.</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Time Window: Children see Berners-Lee’s first web page and build a simple ‘page’ of their own in Code Canyon.</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first website in history was info.cern.ch. It’s still online today.</w:t>
      </w:r>
    </w:p>
    <w:p>
      <w:pPr>
        <w:spacing w:before="60"/>
      </w:pPr>
    </w:p>
    <w:p>
      <w:pPr>
        <w:pStyle w:val="Heading2"/>
        <w:spacing w:before="280" w:after="140"/>
      </w:pPr>
      <w:r>
        <w:rPr>
          <w:rFonts w:ascii="Georgia" w:cs="Georgia" w:eastAsia="Georgia" w:hAnsi="Georgia"/>
          <w:b/>
          <w:bCs/>
          <w:color w:val="2A7B88"/>
          <w:sz w:val="28"/>
          <w:szCs w:val="28"/>
        </w:rPr>
        <w:t xml:space="preserve">3.11 The Body Atlas — Dr. Emeka Obi</w:t>
      </w:r>
    </w:p>
    <w:p>
      <w:pPr>
        <w:spacing w:before="160" w:after="80"/>
      </w:pPr>
      <w:r>
        <w:rPr>
          <w:rFonts w:ascii="Georgia" w:cs="Georgia" w:eastAsia="Georgia" w:hAnsi="Georgia"/>
          <w:b/>
          <w:bCs/>
          <w:color w:val="6B4A7A"/>
          <w:sz w:val="22"/>
          <w:szCs w:val="22"/>
        </w:rPr>
        <w:t xml:space="preserve">Human Body / Health Science</w:t>
      </w:r>
    </w:p>
    <w:p>
      <w:pPr>
        <w:spacing w:before="40"/>
      </w:pPr>
    </w:p>
    <w:p>
      <w:pPr>
        <w:spacing w:before="160" w:after="80"/>
      </w:pPr>
      <w:r>
        <w:rPr>
          <w:rFonts w:ascii="Georgia" w:cs="Georgia" w:eastAsia="Georgia" w:hAnsi="Georgia"/>
          <w:b/>
          <w:bCs/>
          <w:color w:val="6B4A7A"/>
          <w:sz w:val="22"/>
          <w:szCs w:val="22"/>
        </w:rPr>
        <w:t xml:space="preserve">◆ Edward Jenner’s Smallpox Vaccine</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1796</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Gloucestershire, England</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Edward Jenner</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Edward Jenner noticed that milkmaids who caught cowpox didn’t get smallpox. He tested this idea and created the world’s first vaccine.</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Smallpox killed 300 million people in the 20th century alone. Thanks to vaccination, it was completely eliminated in 1980 — the only human disease ever eradicated.</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Dr. Obi explains how vaccines train the body’s immune system using Jenner’s original insight.</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word ‘vaccine’ comes from ‘vacca,’ Latin for cow — because of the cowpox connection.</w:t>
      </w:r>
    </w:p>
    <w:p>
      <w:pPr>
        <w:spacing w:before="60"/>
      </w:pPr>
    </w:p>
    <w:p>
      <w:pPr>
        <w:spacing w:before="160" w:after="80"/>
      </w:pPr>
      <w:r>
        <w:rPr>
          <w:rFonts w:ascii="Georgia" w:cs="Georgia" w:eastAsia="Georgia" w:hAnsi="Georgia"/>
          <w:b/>
          <w:bCs/>
          <w:color w:val="6B4A7A"/>
          <w:sz w:val="22"/>
          <w:szCs w:val="22"/>
        </w:rPr>
        <w:t xml:space="preserve">◆ The Discovery of DNA Structure</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1953</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Cambridge, England</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James Watson, Francis Crick, Rosalind Franklin, Maurice Wilkins</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Watson, Crick, Franklin, and Wilkins discovered that DNA is shaped like a twisted ladder (double helix). This is the instruction manual for building every living thing.</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Rosalind Franklin’s X-ray photograph (Photo 51) was crucial evidence, but she received far less credit than Watson and Crick during her lifetime.</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Artifact Hunt: Children find Photo 51 in the Body Atlas and build a DNA model.</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Your DNA, if uncoiled, would stretch from Earth to the Sun and back over 600 times.</w:t>
      </w:r>
    </w:p>
    <w:p>
      <w:pPr>
        <w:spacing w:before="60"/>
      </w:pPr>
    </w:p>
    <w:p>
      <w:pPr>
        <w:spacing w:before="160" w:after="80"/>
      </w:pPr>
      <w:r>
        <w:rPr>
          <w:rFonts w:ascii="Georgia" w:cs="Georgia" w:eastAsia="Georgia" w:hAnsi="Georgia"/>
          <w:b/>
          <w:bCs/>
          <w:color w:val="6B4A7A"/>
          <w:sz w:val="22"/>
          <w:szCs w:val="22"/>
        </w:rPr>
        <w:t xml:space="preserve">◆ Galen’s Anatomical Studies</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170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Rome / Pergamon</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Galen</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Galen was a Roman physician who wrote about anatomy so carefully that his books were used for 1,400 years. He was the first to prove that arteries carry blood, not air.</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was wrong about many things, but his commitment to careful observation set the standard for medical science.</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Remembrance Wall: Galen’s anatomical drawings compared with modern anatomy in the Body Atlas.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He was the physician to gladiators, which gave him unusual opportunities to study human anatomy.</w:t>
      </w:r>
    </w:p>
    <w:p>
      <w:pPr>
        <w:spacing w:before="60"/>
      </w:pPr>
    </w:p>
    <w:p>
      <w:pPr>
        <w:pStyle w:val="Heading2"/>
        <w:spacing w:before="280" w:after="140"/>
      </w:pPr>
      <w:r>
        <w:rPr>
          <w:rFonts w:ascii="Georgia" w:cs="Georgia" w:eastAsia="Georgia" w:hAnsi="Georgia"/>
          <w:b/>
          <w:bCs/>
          <w:color w:val="2A7B88"/>
          <w:sz w:val="28"/>
          <w:szCs w:val="28"/>
        </w:rPr>
        <w:t xml:space="preserve">3.12 The Frost Peaks — Mira Petrov</w:t>
      </w:r>
    </w:p>
    <w:p>
      <w:pPr>
        <w:spacing w:before="160" w:after="80"/>
      </w:pPr>
      <w:r>
        <w:rPr>
          <w:rFonts w:ascii="Georgia" w:cs="Georgia" w:eastAsia="Georgia" w:hAnsi="Georgia"/>
          <w:b/>
          <w:bCs/>
          <w:color w:val="6B4A7A"/>
          <w:sz w:val="22"/>
          <w:szCs w:val="22"/>
        </w:rPr>
        <w:t xml:space="preserve">Geology / Rocks &amp; Minerals</w:t>
      </w:r>
    </w:p>
    <w:p>
      <w:pPr>
        <w:spacing w:before="40"/>
      </w:pPr>
    </w:p>
    <w:p>
      <w:pPr>
        <w:spacing w:before="160" w:after="80"/>
      </w:pPr>
      <w:r>
        <w:rPr>
          <w:rFonts w:ascii="Georgia" w:cs="Georgia" w:eastAsia="Georgia" w:hAnsi="Georgia"/>
          <w:b/>
          <w:bCs/>
          <w:color w:val="6B4A7A"/>
          <w:sz w:val="22"/>
          <w:szCs w:val="22"/>
        </w:rPr>
        <w:t xml:space="preserve">◆ The Grand Canyon</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natural_wonder</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Arizona, USA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Grand Canyon is 1.6 km deep and exposes rocks that are 1.8 billion years old — nearly half the age of the Earth. The Colorado River carved it over millions of years.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Walking from the rim to the river is a walk through 40% of Earth’s history. Each rock layer tells a different chapter.</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Field Trip: Children descend the Canyon with Mira, reading geological layers like pages of a book.</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oldest rocks at the bottom are so old that when they formed, life was only single-celled organisms.</w:t>
      </w:r>
    </w:p>
    <w:p>
      <w:pPr>
        <w:spacing w:before="60"/>
      </w:pPr>
    </w:p>
    <w:p>
      <w:pPr>
        <w:spacing w:before="160" w:after="80"/>
      </w:pPr>
      <w:r>
        <w:rPr>
          <w:rFonts w:ascii="Georgia" w:cs="Georgia" w:eastAsia="Georgia" w:hAnsi="Georgia"/>
          <w:b/>
          <w:bCs/>
          <w:color w:val="6B4A7A"/>
          <w:sz w:val="22"/>
          <w:szCs w:val="22"/>
        </w:rPr>
        <w:t xml:space="preserve">◆ The Ring of Fire</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natural_wonder</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Pacific Ocean rim</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 horseshoe-shaped zone around the Pacific Ocean where 75% of all volcanic eruptions and 90% of earthquakes occur.</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 Ring of Fire marks where tectonic plates push against each other. The same forces that cause earthquakes also build mountains.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Natural Exploration: Mira shows the Ring of Fire on Atlas’s map and explains plate tectonics through the Frost Peaks’ own formation.</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Ring is 40,000 km long and includes over 450 volcanoes.</w:t>
      </w:r>
    </w:p>
    <w:p>
      <w:pPr>
        <w:spacing w:before="60"/>
      </w:pPr>
    </w:p>
    <w:p>
      <w:pPr>
        <w:spacing w:before="160" w:after="80"/>
      </w:pPr>
      <w:r>
        <w:rPr>
          <w:rFonts w:ascii="Georgia" w:cs="Georgia" w:eastAsia="Georgia" w:hAnsi="Georgia"/>
          <w:b/>
          <w:bCs/>
          <w:color w:val="6B4A7A"/>
          <w:sz w:val="22"/>
          <w:szCs w:val="22"/>
        </w:rPr>
        <w:t xml:space="preserve">◆ Mary Anning’s Fossil Discoveries</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1811</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Lyme Regis, England</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Mary Anning</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Mary Anning was 12 years old when she discovered the first complete ichthyosaur skeleton. She went on to discover plesiosaurs, pterosaurs, and revolutionize paleontology.</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She was poor, female, and had no formal education. The scientific establishment used her discoveries while excluding her from their institutions.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Children hunt for fossils in the Frost Peaks with Mira, learning Anning’s excavation techniques.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tongue twister ‘She sells seashells by the seashore’ is said to be about Mary Anning.</w:t>
      </w:r>
    </w:p>
    <w:p>
      <w:pPr>
        <w:spacing w:before="60"/>
      </w:pPr>
    </w:p>
    <w:p>
      <w:pPr>
        <w:pStyle w:val="Heading2"/>
        <w:spacing w:before="280" w:after="140"/>
      </w:pPr>
      <w:r>
        <w:rPr>
          <w:rFonts w:ascii="Georgia" w:cs="Georgia" w:eastAsia="Georgia" w:hAnsi="Georgia"/>
          <w:b/>
          <w:bCs/>
          <w:color w:val="2A7B88"/>
          <w:sz w:val="28"/>
          <w:szCs w:val="28"/>
        </w:rPr>
        <w:t xml:space="preserve">3.13 The Greenhouse Spiral — Hugo Fontaine</w:t>
      </w:r>
    </w:p>
    <w:p>
      <w:pPr>
        <w:spacing w:before="160" w:after="80"/>
      </w:pPr>
      <w:r>
        <w:rPr>
          <w:rFonts w:ascii="Georgia" w:cs="Georgia" w:eastAsia="Georgia" w:hAnsi="Georgia"/>
          <w:b/>
          <w:bCs/>
          <w:color w:val="6B4A7A"/>
          <w:sz w:val="22"/>
          <w:szCs w:val="22"/>
        </w:rPr>
        <w:t xml:space="preserve">Chemistry / Mixtures &amp; Materials</w:t>
      </w:r>
    </w:p>
    <w:p>
      <w:pPr>
        <w:spacing w:before="40"/>
      </w:pPr>
    </w:p>
    <w:p>
      <w:pPr>
        <w:spacing w:before="160" w:after="80"/>
      </w:pPr>
      <w:r>
        <w:rPr>
          <w:rFonts w:ascii="Georgia" w:cs="Georgia" w:eastAsia="Georgia" w:hAnsi="Georgia"/>
          <w:b/>
          <w:bCs/>
          <w:color w:val="6B4A7A"/>
          <w:sz w:val="22"/>
          <w:szCs w:val="22"/>
        </w:rPr>
        <w:t xml:space="preserve">◆ Dmitri Mendeleev’s Periodic Table</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1869</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Saint Petersburg, Russia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Dmitri Mendeleev</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Mendeleev arranged all known elements by their properties and predicted the existence of elements not yet discovered. He was right every time.</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saw patterns where others saw chaos. He even left gaps in his table for elements he knew must exist but hadn’t been found yet.</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Artifact Hunt: Children arrange element tiles in the Greenhouse Spiral, discovering the pattern Mendeleev found.</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Legend says he saw the periodic table in a dream, but he had been working on the problem for years.</w:t>
      </w:r>
    </w:p>
    <w:p>
      <w:pPr>
        <w:spacing w:before="60"/>
      </w:pPr>
    </w:p>
    <w:p>
      <w:pPr>
        <w:spacing w:before="160" w:after="80"/>
      </w:pPr>
      <w:r>
        <w:rPr>
          <w:rFonts w:ascii="Georgia" w:cs="Georgia" w:eastAsia="Georgia" w:hAnsi="Georgia"/>
          <w:b/>
          <w:bCs/>
          <w:color w:val="6B4A7A"/>
          <w:sz w:val="22"/>
          <w:szCs w:val="22"/>
        </w:rPr>
        <w:t xml:space="preserve">◆ George Washington Carver’s Plant Chemistry</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1910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Tuskegee, Alabama, USA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George Washington Carver</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Carver discovered over 300 uses for peanuts and hundreds more for sweet potatoes and pecans. He transformed Southern agriculture.</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Born into slavery, he became one of America’s greatest scientists. He refused to patent most of his discoveries because he believed food science belonged to everyone.</w:t>
      </w:r>
    </w:p>
    <w:p>
      <w:pPr>
        <w:spacing w:before="40" w:after="40" w:line="300"/>
        <w:ind w:left="400"/>
      </w:pPr>
      <w:r>
        <w:rPr>
          <w:rFonts w:ascii="Georgia" w:cs="Georgia" w:eastAsia="Georgia" w:hAnsi="Georgia"/>
          <w:i/>
          <w:iCs/>
          <w:color w:val="1B2A4A"/>
          <w:sz w:val="21"/>
          <w:szCs w:val="21"/>
        </w:rPr>
        <w:t xml:space="preserve">“When you do the common things in life in an uncommon way, you will command the attention of the world.” — George Washington Carver</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Hugo leads children through Carver’s experiments, making dyes, plastics, and soaps from plants.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He was offered a $100,000 salary by Edison (enormous at the time) and turned it down to keep teaching.</w:t>
      </w:r>
    </w:p>
    <w:p>
      <w:pPr>
        <w:spacing w:before="60"/>
      </w:pPr>
    </w:p>
    <w:p>
      <w:pPr>
        <w:pStyle w:val="Heading2"/>
        <w:spacing w:before="280" w:after="140"/>
      </w:pPr>
      <w:r>
        <w:rPr>
          <w:rFonts w:ascii="Georgia" w:cs="Georgia" w:eastAsia="Georgia" w:hAnsi="Georgia"/>
          <w:b/>
          <w:bCs/>
          <w:color w:val="2A7B88"/>
          <w:sz w:val="28"/>
          <w:szCs w:val="28"/>
        </w:rPr>
        <w:t xml:space="preserve">3.14 The Data Stream — Yuki</w:t>
      </w:r>
    </w:p>
    <w:p>
      <w:pPr>
        <w:spacing w:before="160" w:after="80"/>
      </w:pPr>
      <w:r>
        <w:rPr>
          <w:rFonts w:ascii="Georgia" w:cs="Georgia" w:eastAsia="Georgia" w:hAnsi="Georgia"/>
          <w:b/>
          <w:bCs/>
          <w:color w:val="6B4A7A"/>
          <w:sz w:val="22"/>
          <w:szCs w:val="22"/>
        </w:rPr>
        <w:t xml:space="preserve">Data Science / Sorting &amp; Graphing</w:t>
      </w:r>
    </w:p>
    <w:p>
      <w:pPr>
        <w:spacing w:before="40"/>
      </w:pPr>
    </w:p>
    <w:p>
      <w:pPr>
        <w:spacing w:before="160" w:after="80"/>
      </w:pPr>
      <w:r>
        <w:rPr>
          <w:rFonts w:ascii="Georgia" w:cs="Georgia" w:eastAsia="Georgia" w:hAnsi="Georgia"/>
          <w:b/>
          <w:bCs/>
          <w:color w:val="6B4A7A"/>
          <w:sz w:val="22"/>
          <w:szCs w:val="22"/>
        </w:rPr>
        <w:t xml:space="preserve">◆ Florence Nightingale’s Statistical Graphics</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1858</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London, England</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Florence Nightingale</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Florence Nightingale didn’t just nurse soldiers — she invented a new type of chart (the polar area diagram) to prove that more soldiers died from disease than from battle wounds.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She used data visualization to change government policy. She proved that charts can save lives.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Yuki leads children in recreating Nightingale’s charts using simple data, learning that graphs tell stories numbers alone cannot.</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She was one of the first people to use pie charts for policy arguments. She called them ‘coxcombs.’</w:t>
      </w:r>
    </w:p>
    <w:p>
      <w:pPr>
        <w:spacing w:before="60"/>
      </w:pPr>
    </w:p>
    <w:p>
      <w:pPr>
        <w:spacing w:before="160" w:after="80"/>
      </w:pPr>
      <w:r>
        <w:rPr>
          <w:rFonts w:ascii="Georgia" w:cs="Georgia" w:eastAsia="Georgia" w:hAnsi="Georgia"/>
          <w:b/>
          <w:bCs/>
          <w:color w:val="6B4A7A"/>
          <w:sz w:val="22"/>
          <w:szCs w:val="22"/>
        </w:rPr>
        <w:t xml:space="preserve">◆ John Snow’s Cholera Map</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discovery</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1854</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London, England</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John Snow</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John Snow plotted cholera deaths on a map of London and discovered they clustered around one water pump. He removed the pump handle and the epidemic stopped.</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invented epidemiology — the science of tracking diseases through data. One map saved thousands of lives.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Children plot data on a map in the Data Stream and find the pattern that reveals the source of a fictional outbreak.</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Broad Street pump handle is now a monument in London.</w:t>
      </w:r>
    </w:p>
    <w:p>
      <w:pPr>
        <w:spacing w:before="60"/>
      </w:pPr>
    </w:p>
    <w:p>
      <w:pPr>
        <w:pStyle w:val="Heading2"/>
        <w:spacing w:before="280" w:after="140"/>
      </w:pPr>
      <w:r>
        <w:rPr>
          <w:rFonts w:ascii="Georgia" w:cs="Georgia" w:eastAsia="Georgia" w:hAnsi="Georgia"/>
          <w:b/>
          <w:bCs/>
          <w:color w:val="2A7B88"/>
          <w:sz w:val="28"/>
          <w:szCs w:val="28"/>
        </w:rPr>
        <w:t xml:space="preserve">3.15 The Map Room — Atlas</w:t>
      </w:r>
    </w:p>
    <w:p>
      <w:pPr>
        <w:spacing w:before="160" w:after="80"/>
      </w:pPr>
      <w:r>
        <w:rPr>
          <w:rFonts w:ascii="Georgia" w:cs="Georgia" w:eastAsia="Georgia" w:hAnsi="Georgia"/>
          <w:b/>
          <w:bCs/>
          <w:color w:val="6B4A7A"/>
          <w:sz w:val="22"/>
          <w:szCs w:val="22"/>
        </w:rPr>
        <w:t xml:space="preserve">Geography / Maps &amp; Navigation</w:t>
      </w:r>
    </w:p>
    <w:p>
      <w:pPr>
        <w:spacing w:before="40"/>
      </w:pPr>
    </w:p>
    <w:p>
      <w:pPr>
        <w:spacing w:before="160" w:after="80"/>
      </w:pPr>
      <w:r>
        <w:rPr>
          <w:rFonts w:ascii="Georgia" w:cs="Georgia" w:eastAsia="Georgia" w:hAnsi="Georgia"/>
          <w:b/>
          <w:bCs/>
          <w:color w:val="6B4A7A"/>
          <w:sz w:val="22"/>
          <w:szCs w:val="22"/>
        </w:rPr>
        <w:t xml:space="preserve">◆ The Himalayas and Mount Everest</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natural_wonder</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Nepal / Tibet</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Tenzing Norgay, Edmund Hillary</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highest mountain range on Earth, still growing 1 cm per year as India pushes into Asia. Everest is 8,849 meters tall.</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 Himalayas are young mountains — only 50 million years old. They were formed when India, once an island, collided with Asia.</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Field Trip: Children climb a rendered Everest with Atlas providing geological and cultural context at each elevation zone.</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summit of Everest is marine limestone — it was once at the bottom of the sea.</w:t>
      </w:r>
    </w:p>
    <w:p>
      <w:pPr>
        <w:spacing w:before="60"/>
      </w:pPr>
    </w:p>
    <w:p>
      <w:pPr>
        <w:spacing w:before="160" w:after="80"/>
      </w:pPr>
      <w:r>
        <w:rPr>
          <w:rFonts w:ascii="Georgia" w:cs="Georgia" w:eastAsia="Georgia" w:hAnsi="Georgia"/>
          <w:b/>
          <w:bCs/>
          <w:color w:val="6B4A7A"/>
          <w:sz w:val="22"/>
          <w:szCs w:val="22"/>
        </w:rPr>
        <w:t xml:space="preserve">◆ The Sahara Desert</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natural_wonder</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North Africa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largest hot desert on Earth, nearly the size of the United States. But 6,000 years ago it was green with lakes, rivers, and grasslands.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 Sahara cycles between desert and green savanna every 20,000 years due to changes in Earth’s orbit. It will be green again.</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Natural Exploration: Children explore different Sahara zones — erg (sand dunes), reg (rocky plains), and oasis — with Atlas.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Only about 25% of the Sahara is sand. Most of it is rocky plateau.</w:t>
      </w:r>
    </w:p>
    <w:p>
      <w:pPr>
        <w:spacing w:before="60"/>
      </w:pPr>
    </w:p>
    <w:p>
      <w:pPr>
        <w:spacing w:before="160" w:after="80"/>
      </w:pPr>
      <w:r>
        <w:rPr>
          <w:rFonts w:ascii="Georgia" w:cs="Georgia" w:eastAsia="Georgia" w:hAnsi="Georgia"/>
          <w:b/>
          <w:bCs/>
          <w:color w:val="6B4A7A"/>
          <w:sz w:val="22"/>
          <w:szCs w:val="22"/>
        </w:rPr>
        <w:t xml:space="preserve">◆ Polynesian Wayfinding</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cultural_milestone</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-1000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Pacific Ocean</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Polynesian navigators sailed thousands of miles across the open Pacific using only the stars, wave patterns, bird flights, and cloud formations — no instruments.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They memorized star positions, could read ocean swells to detect islands hundreds of miles away, and navigated an area larger than all of Europe’s landmass combined.</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Atlas teaches children to navigate using stars and wave patterns, no compass allowed.</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Polynesian wayfinders could detect an island 30+ miles away by reading the way waves bent around it.</w:t>
      </w:r>
    </w:p>
    <w:p>
      <w:pPr>
        <w:spacing w:before="60"/>
      </w:pPr>
    </w:p>
    <w:p>
      <w:pPr>
        <w:spacing w:before="160" w:after="80"/>
      </w:pPr>
      <w:r>
        <w:rPr>
          <w:rFonts w:ascii="Georgia" w:cs="Georgia" w:eastAsia="Georgia" w:hAnsi="Georgia"/>
          <w:b/>
          <w:bCs/>
          <w:color w:val="6B4A7A"/>
          <w:sz w:val="22"/>
          <w:szCs w:val="22"/>
        </w:rPr>
        <w:t xml:space="preserve">◆ Gerardus Mercator’s Map Projection</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1569</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Flanders (modern Belgium)</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Gerardus Mercator</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Mercator created a way to draw the round Earth on a flat map that sailors could use. Every world map in your classroom probably uses his projection.</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His map makes Greenland look as big as Africa, even though Africa is 14 times larger. Every map distorts something — the question is what you choose to distort.</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Children compare Mercator with other projections in the Map Room, learning that every map is a choice.</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Mercator was imprisoned for heresy in 1544 for his map-making. He spent 7 months in a castle dungeon.</w:t>
      </w:r>
    </w:p>
    <w:p>
      <w:pPr>
        <w:spacing w:before="60"/>
      </w:pPr>
    </w:p>
    <w:p>
      <w:pPr>
        <w:spacing w:before="160" w:after="80"/>
      </w:pPr>
      <w:r>
        <w:rPr>
          <w:rFonts w:ascii="Georgia" w:cs="Georgia" w:eastAsia="Georgia" w:hAnsi="Georgia"/>
          <w:b/>
          <w:bCs/>
          <w:color w:val="6B4A7A"/>
          <w:sz w:val="22"/>
          <w:szCs w:val="22"/>
        </w:rPr>
        <w:t xml:space="preserve">◆ The Amazon River</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natural_wonder</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South America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largest river by volume in the world, carrying more water than the next seven largest rivers combined. Over 1,100 tributaries, 17 of which are longer than the Rhine.</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During flood season, the Amazon can be 48 km wide. It has no bridges across its entire length.</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Field Trip: Children travel the rendered Amazon by boat with Atlas, encountering different ecosystems at each bend.</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Amazon has pink river dolphins and a river that flows underneath it (the Hamza, 4 km below).</w:t>
      </w:r>
    </w:p>
    <w:p>
      <w:pPr>
        <w:spacing w:before="60"/>
      </w:pPr>
    </w:p>
    <w:p>
      <w:pPr>
        <w:spacing w:before="160" w:after="80"/>
      </w:pPr>
      <w:r>
        <w:rPr>
          <w:rFonts w:ascii="Georgia" w:cs="Georgia" w:eastAsia="Georgia" w:hAnsi="Georgia"/>
          <w:b/>
          <w:bCs/>
          <w:color w:val="6B4A7A"/>
          <w:sz w:val="22"/>
          <w:szCs w:val="22"/>
        </w:rPr>
        <w:t xml:space="preserve">◆ The Great Rift Valley</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natural_wonder</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East Africa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 6,000 km crack in the Earth running from Lebanon to Mozambique. It is where tectonic plates are pulling Africa apart, and where the oldest human fossils were found.</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In millions of years, East Africa will separate from the continent and become an island. The Rift Valley is where humanity began.</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Natural Exploration: Children walk the rendered Rift Valley with Atlas, seeing geological forces and fossil sites.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Lake Tanganyika in the Rift is the second deepest lake in the world and contains species found nowhere else.</w:t>
      </w:r>
    </w:p>
    <w:p>
      <w:pPr>
        <w:spacing w:before="60"/>
      </w:pPr>
    </w:p>
    <w:p>
      <w:pPr>
        <w:spacing w:before="160" w:after="80"/>
      </w:pPr>
      <w:r>
        <w:rPr>
          <w:rFonts w:ascii="Georgia" w:cs="Georgia" w:eastAsia="Georgia" w:hAnsi="Georgia"/>
          <w:b/>
          <w:bCs/>
          <w:color w:val="6B4A7A"/>
          <w:sz w:val="22"/>
          <w:szCs w:val="22"/>
        </w:rPr>
        <w:t xml:space="preserve">◆ The Aurora Borealis</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natural_wonder</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Arctic regions</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Northern Lights are caused by charged particles from the Sun hitting Earth’s magnetic field and making the atmosphere glow green, purple, and red.</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They happen because Earth has a magnetic shield. Without it, the Sun’s radiation would strip away our atmosphere.</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Field Trip: Children watch a rendered Aurora from Atlas’s Map Room while he explains the science behind the colors.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Southern Hemisphere has its own version — the Aurora Australis.</w:t>
      </w:r>
    </w:p>
    <w:p>
      <w:pPr>
        <w:spacing w:before="60"/>
      </w:pPr>
    </w:p>
    <w:p>
      <w:r>
        <w:br w:type="page"/>
      </w:r>
    </w:p>
    <w:p>
      <w:pPr>
        <w:pStyle w:val="Heading1"/>
        <w:pBdr>
          <w:bottom w:val="single" w:color="D4A843" w:sz="4" w:space="8"/>
        </w:pBdr>
        <w:spacing w:before="360" w:after="200"/>
      </w:pPr>
      <w:r>
        <w:rPr>
          <w:rFonts w:ascii="Georgia" w:cs="Georgia" w:eastAsia="Georgia" w:hAnsi="Georgia"/>
          <w:b/>
          <w:bCs/>
          <w:color w:val="1B2A4A"/>
          <w:sz w:val="36"/>
          <w:szCs w:val="36"/>
        </w:rPr>
        <w:t xml:space="preserve">4. Language Arts — Real World Connections</w:t>
      </w:r>
    </w:p>
    <w:p>
      <w:pPr>
        <w:spacing w:before="40"/>
      </w:pPr>
    </w:p>
    <w:p>
      <w:pPr>
        <w:pStyle w:val="Heading2"/>
        <w:spacing w:before="280" w:after="140"/>
      </w:pPr>
      <w:r>
        <w:rPr>
          <w:rFonts w:ascii="Georgia" w:cs="Georgia" w:eastAsia="Georgia" w:hAnsi="Georgia"/>
          <w:b/>
          <w:bCs/>
          <w:color w:val="2A7B88"/>
          <w:sz w:val="28"/>
          <w:szCs w:val="28"/>
        </w:rPr>
        <w:t xml:space="preserve">4.1 The Story Tree — Grandmother Anaya</w:t>
      </w:r>
    </w:p>
    <w:p>
      <w:pPr>
        <w:spacing w:before="160" w:after="80"/>
      </w:pPr>
      <w:r>
        <w:rPr>
          <w:rFonts w:ascii="Georgia" w:cs="Georgia" w:eastAsia="Georgia" w:hAnsi="Georgia"/>
          <w:b/>
          <w:bCs/>
          <w:color w:val="6B4A7A"/>
          <w:sz w:val="22"/>
          <w:szCs w:val="22"/>
        </w:rPr>
        <w:t xml:space="preserve">Storytelling / Narrative Structure</w:t>
      </w:r>
    </w:p>
    <w:p>
      <w:pPr>
        <w:spacing w:before="40"/>
      </w:pPr>
    </w:p>
    <w:p>
      <w:pPr>
        <w:spacing w:before="160" w:after="80"/>
      </w:pPr>
      <w:r>
        <w:rPr>
          <w:rFonts w:ascii="Georgia" w:cs="Georgia" w:eastAsia="Georgia" w:hAnsi="Georgia"/>
          <w:b/>
          <w:bCs/>
          <w:color w:val="6B4A7A"/>
          <w:sz w:val="22"/>
          <w:szCs w:val="22"/>
        </w:rPr>
        <w:t xml:space="preserve">◆ The Epic of Gilgamesh</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artifact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-2100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Mesopotamia (modern Iraq)</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oldest known story in the world, written on clay tablets over 4,000 years ago. A king searches for the secret of eternal life and learns that the greatest legacy is what you build for others.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This story is older than the Bible, older than the Iliad. Humans have been telling stories since before we had paper.</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Artifact Hunt: Children find clay tablet fragments in the Story Tree and piece together the narrative.</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tablets were lost for 2,000 years and rediscovered in a library buried under sand in 1853.</w:t>
      </w:r>
    </w:p>
    <w:p>
      <w:pPr>
        <w:spacing w:before="60"/>
      </w:pPr>
    </w:p>
    <w:p>
      <w:pPr>
        <w:spacing w:before="160" w:after="80"/>
      </w:pPr>
      <w:r>
        <w:rPr>
          <w:rFonts w:ascii="Georgia" w:cs="Georgia" w:eastAsia="Georgia" w:hAnsi="Georgia"/>
          <w:b/>
          <w:bCs/>
          <w:color w:val="6B4A7A"/>
          <w:sz w:val="22"/>
          <w:szCs w:val="22"/>
        </w:rPr>
        <w:t xml:space="preserve">◆ Scheherazade and the Thousand and One Nights</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cultural_milestone</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800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Islamic Golden Age (Persia/Arabia)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Scheherazade saved her own life by telling a king a new story every night for 1,001 nights. The stories nested inside each other like boxes.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She proved that stories have power — the power to delay death, change minds, and make a tyrant listen.</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Anaya teaches nested narrative structure by having children tell stories within stories.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frame story technique Scheherazade uses is still one of the most common narrative structures in literature.</w:t>
      </w:r>
    </w:p>
    <w:p>
      <w:pPr>
        <w:spacing w:before="60"/>
      </w:pPr>
    </w:p>
    <w:p>
      <w:pPr>
        <w:spacing w:before="160" w:after="80"/>
      </w:pPr>
      <w:r>
        <w:rPr>
          <w:rFonts w:ascii="Georgia" w:cs="Georgia" w:eastAsia="Georgia" w:hAnsi="Georgia"/>
          <w:b/>
          <w:bCs/>
          <w:color w:val="6B4A7A"/>
          <w:sz w:val="22"/>
          <w:szCs w:val="22"/>
        </w:rPr>
        <w:t xml:space="preserve">◆ The Gutenberg Printing Press</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1440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Mainz, Germany</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Johannes Gutenberg</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Johannes Gutenberg invented a printing press with movable type. Before this, every book was copied by hand and cost as much as a house.</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His Bible was the first mass-produced book. Within 50 years, 20 million books had been printed. Knowledge was no longer only for the rich.</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Time Window: Children watch the first page come off Gutenberg’s press from a portal in the Story Tree.</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Gutenberg went bankrupt and lost his press to a creditor. He died in poverty.</w:t>
      </w:r>
    </w:p>
    <w:p>
      <w:pPr>
        <w:spacing w:before="60"/>
      </w:pPr>
    </w:p>
    <w:p>
      <w:pPr>
        <w:spacing w:before="160" w:after="80"/>
      </w:pPr>
      <w:r>
        <w:rPr>
          <w:rFonts w:ascii="Georgia" w:cs="Georgia" w:eastAsia="Georgia" w:hAnsi="Georgia"/>
          <w:b/>
          <w:bCs/>
          <w:color w:val="6B4A7A"/>
          <w:sz w:val="22"/>
          <w:szCs w:val="22"/>
        </w:rPr>
        <w:t xml:space="preserve">◆ The Rosetta Stone</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artifact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-196</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Egypt (found 1799)</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Jean-François Champollion</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 stone with the same text written in three scripts: hieroglyphs, Demotic, and Greek. It allowed Jean-François Champollion to decode Egyptian hieroglyphs in 1822.</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For 1,400 years, nobody could read hieroglyphs. One stone, three languages, and a brilliant linguist unlocked an entire civilization’s history.</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Artifact Hunt: Children decode a simplified triple-script message in the Translation Garden.</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Champollion was only 32 when he cracked the code. He fainted from excitement when he realized he could read it.</w:t>
      </w:r>
    </w:p>
    <w:p>
      <w:pPr>
        <w:spacing w:before="60"/>
      </w:pPr>
    </w:p>
    <w:p>
      <w:pPr>
        <w:pStyle w:val="Heading2"/>
        <w:spacing w:before="280" w:after="140"/>
      </w:pPr>
      <w:r>
        <w:rPr>
          <w:rFonts w:ascii="Georgia" w:cs="Georgia" w:eastAsia="Georgia" w:hAnsi="Georgia"/>
          <w:b/>
          <w:bCs/>
          <w:color w:val="2A7B88"/>
          <w:sz w:val="28"/>
          <w:szCs w:val="28"/>
        </w:rPr>
        <w:t xml:space="preserve">4.2 The Rhyme Docks — Felix Barbosa</w:t>
      </w:r>
    </w:p>
    <w:p>
      <w:pPr>
        <w:spacing w:before="160" w:after="80"/>
      </w:pPr>
      <w:r>
        <w:rPr>
          <w:rFonts w:ascii="Georgia" w:cs="Georgia" w:eastAsia="Georgia" w:hAnsi="Georgia"/>
          <w:b/>
          <w:bCs/>
          <w:color w:val="6B4A7A"/>
          <w:sz w:val="22"/>
          <w:szCs w:val="22"/>
        </w:rPr>
        <w:t xml:space="preserve">Poetry / Rhyme &amp; Rhythm</w:t>
      </w:r>
    </w:p>
    <w:p>
      <w:pPr>
        <w:spacing w:before="40"/>
      </w:pPr>
    </w:p>
    <w:p>
      <w:pPr>
        <w:spacing w:before="160" w:after="80"/>
      </w:pPr>
      <w:r>
        <w:rPr>
          <w:rFonts w:ascii="Georgia" w:cs="Georgia" w:eastAsia="Georgia" w:hAnsi="Georgia"/>
          <w:b/>
          <w:bCs/>
          <w:color w:val="6B4A7A"/>
          <w:sz w:val="22"/>
          <w:szCs w:val="22"/>
        </w:rPr>
        <w:t xml:space="preserve">◆ Homer’s Iliad and Odyssey</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artifact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-750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Ancient Greece</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Homer</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Two epic poems that were memorized and performed orally for centuries before being written down. They tell of war, homecoming, and what it means to be human.</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Homer may have been blind. He composed poetry so long and complex that scholars still debate how one person could have memorized it all.</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Felix teaches oral poetry by having children memorize and perform short passages using rhythm and rhyme as memory aids.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Odyssey has been translated into more languages than any book except the Bible.</w:t>
      </w:r>
    </w:p>
    <w:p>
      <w:pPr>
        <w:spacing w:before="60"/>
      </w:pPr>
    </w:p>
    <w:p>
      <w:pPr>
        <w:spacing w:before="160" w:after="80"/>
      </w:pPr>
      <w:r>
        <w:rPr>
          <w:rFonts w:ascii="Georgia" w:cs="Georgia" w:eastAsia="Georgia" w:hAnsi="Georgia"/>
          <w:b/>
          <w:bCs/>
          <w:color w:val="6B4A7A"/>
          <w:sz w:val="22"/>
          <w:szCs w:val="22"/>
        </w:rPr>
        <w:t xml:space="preserve">◆ Maya Angelou’s Inaugural Poem</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event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1993</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Washington, D.C., USA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Maya Angelou</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Maya Angelou read her poem at President Clinton’s inauguration. She was only the second poet to read at a presidential inauguration.</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She didn’t speak for five years as a child after a traumatic event. She found her voice through poetry and became one of America’s greatest writers.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Remembrance Wall: Angelou’s life story displayed at the Rhyme Docks. Children learn that silence and speech are both powerful.</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She spoke six languages and worked as a streetcar conductor, calypso dancer, and activist before becoming a poet.</w:t>
      </w:r>
    </w:p>
    <w:p>
      <w:pPr>
        <w:spacing w:before="60"/>
      </w:pPr>
    </w:p>
    <w:p>
      <w:pPr>
        <w:pStyle w:val="Heading2"/>
        <w:spacing w:before="280" w:after="140"/>
      </w:pPr>
      <w:r>
        <w:rPr>
          <w:rFonts w:ascii="Georgia" w:cs="Georgia" w:eastAsia="Georgia" w:hAnsi="Georgia"/>
          <w:b/>
          <w:bCs/>
          <w:color w:val="2A7B88"/>
          <w:sz w:val="28"/>
          <w:szCs w:val="28"/>
        </w:rPr>
        <w:t xml:space="preserve">4.3 The Letter Forge — Amara Diallo</w:t>
      </w:r>
    </w:p>
    <w:p>
      <w:pPr>
        <w:spacing w:before="160" w:after="80"/>
      </w:pPr>
      <w:r>
        <w:rPr>
          <w:rFonts w:ascii="Georgia" w:cs="Georgia" w:eastAsia="Georgia" w:hAnsi="Georgia"/>
          <w:b/>
          <w:bCs/>
          <w:color w:val="6B4A7A"/>
          <w:sz w:val="22"/>
          <w:szCs w:val="22"/>
        </w:rPr>
        <w:t xml:space="preserve">Phonics / Letter Recognition</w:t>
      </w:r>
    </w:p>
    <w:p>
      <w:pPr>
        <w:spacing w:before="40"/>
      </w:pPr>
    </w:p>
    <w:p>
      <w:pPr>
        <w:spacing w:before="160" w:after="80"/>
      </w:pPr>
      <w:r>
        <w:rPr>
          <w:rFonts w:ascii="Georgia" w:cs="Georgia" w:eastAsia="Georgia" w:hAnsi="Georgia"/>
          <w:b/>
          <w:bCs/>
          <w:color w:val="6B4A7A"/>
          <w:sz w:val="22"/>
          <w:szCs w:val="22"/>
        </w:rPr>
        <w:t xml:space="preserve">◆ The Phoenician Alphabet</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-1050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Phoenicia (modern Lebanon)</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Phoenicians created one of the first alphabets — 22 letters, all consonants, no vowels. Nearly every alphabet in the world today descended from theirs.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They were traders, and they needed a writing system that was simple enough to teach quickly. Commerce drove literacy.</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Amara shows children the evolution from Phoenician to Greek to Latin letters in the Letter Forge.</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word ‘alphabet’ comes from the first two Phoenician letters: aleph and bet.</w:t>
      </w:r>
    </w:p>
    <w:p>
      <w:pPr>
        <w:spacing w:before="60"/>
      </w:pPr>
    </w:p>
    <w:p>
      <w:pPr>
        <w:spacing w:before="160" w:after="80"/>
      </w:pPr>
      <w:r>
        <w:rPr>
          <w:rFonts w:ascii="Georgia" w:cs="Georgia" w:eastAsia="Georgia" w:hAnsi="Georgia"/>
          <w:b/>
          <w:bCs/>
          <w:color w:val="6B4A7A"/>
          <w:sz w:val="22"/>
          <w:szCs w:val="22"/>
        </w:rPr>
        <w:t xml:space="preserve">◆ Sequoyah’s Cherokee Syllabary</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1821</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Arkansas/Oklahoma, USA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Sequoyah</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Sequoyah, a Cherokee silversmith who could not read English, single-handedly created a writing system for the Cherokee language using 85 symbols.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is the only person in recorded history to create an entire writing system alone, without being literate in any other language.</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Children learn several Cherokee syllabary symbols and write their names in the Letter Forge.</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Within a few years of its creation, the majority of Cherokee people could read and write. They had a higher literacy rate than American settlers.</w:t>
      </w:r>
    </w:p>
    <w:p>
      <w:pPr>
        <w:spacing w:before="60"/>
      </w:pPr>
    </w:p>
    <w:p>
      <w:pPr>
        <w:pStyle w:val="Heading2"/>
        <w:spacing w:before="280" w:after="140"/>
      </w:pPr>
      <w:r>
        <w:rPr>
          <w:rFonts w:ascii="Georgia" w:cs="Georgia" w:eastAsia="Georgia" w:hAnsi="Georgia"/>
          <w:b/>
          <w:bCs/>
          <w:color w:val="2A7B88"/>
          <w:sz w:val="28"/>
          <w:szCs w:val="28"/>
        </w:rPr>
        <w:t xml:space="preserve">4.4 The Nonfiction Fleet — Captain Birch</w:t>
      </w:r>
    </w:p>
    <w:p>
      <w:pPr>
        <w:spacing w:before="160" w:after="80"/>
      </w:pPr>
      <w:r>
        <w:rPr>
          <w:rFonts w:ascii="Georgia" w:cs="Georgia" w:eastAsia="Georgia" w:hAnsi="Georgia"/>
          <w:b/>
          <w:bCs/>
          <w:color w:val="6B4A7A"/>
          <w:sz w:val="22"/>
          <w:szCs w:val="22"/>
        </w:rPr>
        <w:t xml:space="preserve">Research Skills / Nonfiction Reading</w:t>
      </w:r>
    </w:p>
    <w:p>
      <w:pPr>
        <w:spacing w:before="40"/>
      </w:pPr>
    </w:p>
    <w:p>
      <w:pPr>
        <w:spacing w:before="160" w:after="80"/>
      </w:pPr>
      <w:r>
        <w:rPr>
          <w:rFonts w:ascii="Georgia" w:cs="Georgia" w:eastAsia="Georgia" w:hAnsi="Georgia"/>
          <w:b/>
          <w:bCs/>
          <w:color w:val="6B4A7A"/>
          <w:sz w:val="22"/>
          <w:szCs w:val="22"/>
        </w:rPr>
        <w:t xml:space="preserve">◆ The Library of Alexandria</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cultural_milestone</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-300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Alexandria, Egypt</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largest library of the ancient world, aiming to contain a copy of every book ever written. Ships entering Alexandria’s harbor had their scrolls confiscated, copied, and returned.</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At its peak, it may have held 400,000 scrolls. Its destruction is one of the greatest losses in human history.</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Field Trip: Children walk through a rendered Library of Alexandria, learning about how knowledge was collected, organized, and nearly lost.</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Great Library was part of a larger research institution called the Mouseion — origin of the word ‘museum.’</w:t>
      </w:r>
    </w:p>
    <w:p>
      <w:pPr>
        <w:spacing w:before="60"/>
      </w:pPr>
    </w:p>
    <w:p>
      <w:pPr>
        <w:spacing w:before="160" w:after="80"/>
      </w:pPr>
      <w:r>
        <w:rPr>
          <w:rFonts w:ascii="Georgia" w:cs="Georgia" w:eastAsia="Georgia" w:hAnsi="Georgia"/>
          <w:b/>
          <w:bCs/>
          <w:color w:val="6B4A7A"/>
          <w:sz w:val="22"/>
          <w:szCs w:val="22"/>
        </w:rPr>
        <w:t xml:space="preserve">◆ Wikipedia’s First Edit</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event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2001</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Global (founded in USA)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Jimmy Wales, Larry Sanger</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Jimmy Wales and Larry Sanger launched Wikipedia in January 2001. The first edit was a test page. Today it has over 60 million articles in 300+ languages.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It proved that millions of volunteers, working for free, could build the largest encyclopedia in human history. It’s not perfect, and Captain Birch teaches why you verify sources.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Birch leads children through Wikipedia’s edit history, teaching source verification and how knowledge is built collaboratively.</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Wikipedia averages over 17,000 new articles per month, all written by volunteers.</w:t>
      </w:r>
    </w:p>
    <w:p>
      <w:pPr>
        <w:spacing w:before="60"/>
      </w:pPr>
    </w:p>
    <w:p>
      <w:pPr>
        <w:pStyle w:val="Heading2"/>
        <w:spacing w:before="280" w:after="140"/>
      </w:pPr>
      <w:r>
        <w:rPr>
          <w:rFonts w:ascii="Georgia" w:cs="Georgia" w:eastAsia="Georgia" w:hAnsi="Georgia"/>
          <w:b/>
          <w:bCs/>
          <w:color w:val="2A7B88"/>
          <w:sz w:val="28"/>
          <w:szCs w:val="28"/>
        </w:rPr>
        <w:t xml:space="preserve">4.5 The Folklore Bazaar — Hassan Yilmaz</w:t>
      </w:r>
    </w:p>
    <w:p>
      <w:pPr>
        <w:spacing w:before="160" w:after="80"/>
      </w:pPr>
      <w:r>
        <w:rPr>
          <w:rFonts w:ascii="Georgia" w:cs="Georgia" w:eastAsia="Georgia" w:hAnsi="Georgia"/>
          <w:b/>
          <w:bCs/>
          <w:color w:val="6B4A7A"/>
          <w:sz w:val="22"/>
          <w:szCs w:val="22"/>
        </w:rPr>
        <w:t xml:space="preserve">Folklore / Cultural Stories</w:t>
      </w:r>
    </w:p>
    <w:p>
      <w:pPr>
        <w:spacing w:before="40"/>
      </w:pPr>
    </w:p>
    <w:p>
      <w:pPr>
        <w:spacing w:before="160" w:after="80"/>
      </w:pPr>
      <w:r>
        <w:rPr>
          <w:rFonts w:ascii="Georgia" w:cs="Georgia" w:eastAsia="Georgia" w:hAnsi="Georgia"/>
          <w:b/>
          <w:bCs/>
          <w:color w:val="6B4A7A"/>
          <w:sz w:val="22"/>
          <w:szCs w:val="22"/>
        </w:rPr>
        <w:t xml:space="preserve">◆ Anansi the Spider (West African/Caribbean)</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cultural_milestone</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West Africa / Caribbean</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Anansi is a trickster spider who appears in stories across West Africa and the Caribbean. He uses wit instead of strength to outsmart larger, more powerful creatures.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Enslaved people brought Anansi stories from Africa to the Americas. The stories survived slavery because they were carried in memory, not on paper.</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Hassan tells an Anansi story and children identify the narrative bones — trickster, obstacle, wit, consequence.</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Anansi stories are the origin of the word ‘anancy’ in Jamaican English, meaning cleverness.</w:t>
      </w:r>
    </w:p>
    <w:p>
      <w:pPr>
        <w:spacing w:before="60"/>
      </w:pPr>
    </w:p>
    <w:p>
      <w:pPr>
        <w:spacing w:before="160" w:after="80"/>
      </w:pPr>
      <w:r>
        <w:rPr>
          <w:rFonts w:ascii="Georgia" w:cs="Georgia" w:eastAsia="Georgia" w:hAnsi="Georgia"/>
          <w:b/>
          <w:bCs/>
          <w:color w:val="6B4A7A"/>
          <w:sz w:val="22"/>
          <w:szCs w:val="22"/>
        </w:rPr>
        <w:t xml:space="preserve">◆ The Dreamtime (Australian Aboriginal)</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cultural_milestone</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Australia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Aboriginal Australians have maintained an oral storytelling tradition for over 65,000 years — the longest continuous culture in human history. The Dreamtime stories explain how the world was created.</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These are not myths. They are an active, living knowledge system. Some Dreamtime stories describe geological events that happened 10,000 years ago, confirmed by modern science.</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Remembrance Wall: The Dreamtime tradition honored in the Folklore Bazaar with context about the world’s oldest living culture.</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Aboriginal stories describe a time when Port Phillip Bay (Melbourne) was dry land — which it was, 10,000 years ago.</w:t>
      </w:r>
    </w:p>
    <w:p>
      <w:pPr>
        <w:spacing w:before="60"/>
      </w:pPr>
    </w:p>
    <w:p>
      <w:r>
        <w:br w:type="page"/>
      </w:r>
    </w:p>
    <w:p>
      <w:pPr>
        <w:pStyle w:val="Heading1"/>
        <w:pBdr>
          <w:bottom w:val="single" w:color="D4A843" w:sz="4" w:space="8"/>
        </w:pBdr>
        <w:spacing w:before="360" w:after="200"/>
      </w:pPr>
      <w:r>
        <w:rPr>
          <w:rFonts w:ascii="Georgia" w:cs="Georgia" w:eastAsia="Georgia" w:hAnsi="Georgia"/>
          <w:b/>
          <w:bCs/>
          <w:color w:val="1B2A4A"/>
          <w:sz w:val="36"/>
          <w:szCs w:val="36"/>
        </w:rPr>
        <w:t xml:space="preserve">5. Financial Literacy — Real World Connections</w:t>
      </w:r>
    </w:p>
    <w:p>
      <w:pPr>
        <w:spacing w:before="40"/>
      </w:pPr>
    </w:p>
    <w:p>
      <w:pPr>
        <w:pStyle w:val="Heading2"/>
        <w:spacing w:before="280" w:after="140"/>
      </w:pPr>
      <w:r>
        <w:rPr>
          <w:rFonts w:ascii="Georgia" w:cs="Georgia" w:eastAsia="Georgia" w:hAnsi="Georgia"/>
          <w:b/>
          <w:bCs/>
          <w:color w:val="2A7B88"/>
          <w:sz w:val="28"/>
          <w:szCs w:val="28"/>
        </w:rPr>
        <w:t xml:space="preserve">5.1 The Market Square — Tía Carmen Herrera</w:t>
      </w:r>
    </w:p>
    <w:p>
      <w:pPr>
        <w:spacing w:before="160" w:after="80"/>
      </w:pPr>
      <w:r>
        <w:rPr>
          <w:rFonts w:ascii="Georgia" w:cs="Georgia" w:eastAsia="Georgia" w:hAnsi="Georgia"/>
          <w:b/>
          <w:bCs/>
          <w:color w:val="6B4A7A"/>
          <w:sz w:val="22"/>
          <w:szCs w:val="22"/>
        </w:rPr>
        <w:t xml:space="preserve">Money Basics / Buying &amp; Selling</w:t>
      </w:r>
    </w:p>
    <w:p>
      <w:pPr>
        <w:spacing w:before="40"/>
      </w:pPr>
    </w:p>
    <w:p>
      <w:pPr>
        <w:spacing w:before="160" w:after="80"/>
      </w:pPr>
      <w:r>
        <w:rPr>
          <w:rFonts w:ascii="Georgia" w:cs="Georgia" w:eastAsia="Georgia" w:hAnsi="Georgia"/>
          <w:b/>
          <w:bCs/>
          <w:color w:val="6B4A7A"/>
          <w:sz w:val="22"/>
          <w:szCs w:val="22"/>
        </w:rPr>
        <w:t xml:space="preserve">◆ The Lydian Coin — First Money</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-600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Lydia (modern Turkey)</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King Alyattes of Lydia minted the first official coins from a gold-silver alloy called electrum around 600 BCE. Before coins, people traded grain, cattle, and shells.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Coins worked because everyone agreed they had value. Money is a shared story — it works because we all believe it works.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Children in the Market Square start by bartering, then discover why coins made trade easier.</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Lydian coins had a lion’s head stamped on them — the first ‘logo’ on money.</w:t>
      </w:r>
    </w:p>
    <w:p>
      <w:pPr>
        <w:spacing w:before="60"/>
      </w:pPr>
    </w:p>
    <w:p>
      <w:pPr>
        <w:spacing w:before="160" w:after="80"/>
      </w:pPr>
      <w:r>
        <w:rPr>
          <w:rFonts w:ascii="Georgia" w:cs="Georgia" w:eastAsia="Georgia" w:hAnsi="Georgia"/>
          <w:b/>
          <w:bCs/>
          <w:color w:val="6B4A7A"/>
          <w:sz w:val="22"/>
          <w:szCs w:val="22"/>
        </w:rPr>
        <w:t xml:space="preserve">◆ The Silk Road</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cultural_milestone</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-130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China to Mediterranean</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 network of trade routes connecting China to Rome, spanning 6,400 km. For 1,500 years, it carried silk, spices, paper, gunpowder, and ideas across the world.</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It wasn’t just goods that traveled. Buddhism, Islam, Christianity, art styles, and diseases all spread along the Silk Road.</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Tía Carmen takes children on a virtual Silk Road journey, trading goods between stations and learning exchange rates.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Paper money was invented in China partly because carrying metal coins along the Silk Road was too heavy.</w:t>
      </w:r>
    </w:p>
    <w:p>
      <w:pPr>
        <w:spacing w:before="60"/>
      </w:pPr>
    </w:p>
    <w:p>
      <w:pPr>
        <w:pStyle w:val="Heading2"/>
        <w:spacing w:before="280" w:after="140"/>
      </w:pPr>
      <w:r>
        <w:rPr>
          <w:rFonts w:ascii="Georgia" w:cs="Georgia" w:eastAsia="Georgia" w:hAnsi="Georgia"/>
          <w:b/>
          <w:bCs/>
          <w:color w:val="2A7B88"/>
          <w:sz w:val="28"/>
          <w:szCs w:val="28"/>
        </w:rPr>
        <w:t xml:space="preserve">5.2 The Savings Vault — Mr. Abernathy</w:t>
      </w:r>
    </w:p>
    <w:p>
      <w:pPr>
        <w:spacing w:before="160" w:after="80"/>
      </w:pPr>
      <w:r>
        <w:rPr>
          <w:rFonts w:ascii="Georgia" w:cs="Georgia" w:eastAsia="Georgia" w:hAnsi="Georgia"/>
          <w:b/>
          <w:bCs/>
          <w:color w:val="6B4A7A"/>
          <w:sz w:val="22"/>
          <w:szCs w:val="22"/>
        </w:rPr>
        <w:t xml:space="preserve">Saving / Compound Interest</w:t>
      </w:r>
    </w:p>
    <w:p>
      <w:pPr>
        <w:spacing w:before="40"/>
      </w:pPr>
    </w:p>
    <w:p>
      <w:pPr>
        <w:spacing w:before="160" w:after="80"/>
      </w:pPr>
      <w:r>
        <w:rPr>
          <w:rFonts w:ascii="Georgia" w:cs="Georgia" w:eastAsia="Georgia" w:hAnsi="Georgia"/>
          <w:b/>
          <w:bCs/>
          <w:color w:val="6B4A7A"/>
          <w:sz w:val="22"/>
          <w:szCs w:val="22"/>
        </w:rPr>
        <w:t xml:space="preserve">◆ The Rule of 72</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scientific_principle</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Global</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 simple trick: divide 72 by the interest rate, and you get the number of years it takes for savings to double. At 6% interest, your money doubles in 12 years.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Albert Einstein is often (incorrectly) quoted as calling compound interest the ‘eighth wonder of the world.’ He probably never said it. But the math is real and powerful.</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Mr. Abernathy shows children the Savings Trees in the Vault growing at different rates, demonstrating the Rule of 72.</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At 1% interest, doubling takes 72 years. At 10%, only 7.2 years. The difference is life-changing.</w:t>
      </w:r>
    </w:p>
    <w:p>
      <w:pPr>
        <w:spacing w:before="60"/>
      </w:pPr>
    </w:p>
    <w:p>
      <w:pPr>
        <w:spacing w:before="160" w:after="80"/>
      </w:pPr>
      <w:r>
        <w:rPr>
          <w:rFonts w:ascii="Georgia" w:cs="Georgia" w:eastAsia="Georgia" w:hAnsi="Georgia"/>
          <w:b/>
          <w:bCs/>
          <w:color w:val="6B4A7A"/>
          <w:sz w:val="22"/>
          <w:szCs w:val="22"/>
        </w:rPr>
        <w:t xml:space="preserve">◆ The Bank of England Founded</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event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1694</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London, England</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Bank of England was created to fund a war against France. It was the model for central banks worldwide and introduced the concept of government debt as a financial tool.</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When a government borrows money, it’s using future taxes as a promise. The Bank of England made this promise into a system.</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Time Window: Children see the founding of the Bank and learn why countries have central banks.</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Bank’s gold vault contains about 400,000 gold bars worth over £200 billion.</w:t>
      </w:r>
    </w:p>
    <w:p>
      <w:pPr>
        <w:spacing w:before="60"/>
      </w:pPr>
    </w:p>
    <w:p>
      <w:pPr>
        <w:pStyle w:val="Heading2"/>
        <w:spacing w:before="280" w:after="140"/>
      </w:pPr>
      <w:r>
        <w:rPr>
          <w:rFonts w:ascii="Georgia" w:cs="Georgia" w:eastAsia="Georgia" w:hAnsi="Georgia"/>
          <w:b/>
          <w:bCs/>
          <w:color w:val="2A7B88"/>
          <w:sz w:val="28"/>
          <w:szCs w:val="28"/>
        </w:rPr>
        <w:t xml:space="preserve">5.3 The Entrepreneur’s Workshop — Diego Montoya-Silva</w:t>
      </w:r>
    </w:p>
    <w:p>
      <w:pPr>
        <w:spacing w:before="160" w:after="80"/>
      </w:pPr>
      <w:r>
        <w:rPr>
          <w:rFonts w:ascii="Georgia" w:cs="Georgia" w:eastAsia="Georgia" w:hAnsi="Georgia"/>
          <w:b/>
          <w:bCs/>
          <w:color w:val="6B4A7A"/>
          <w:sz w:val="22"/>
          <w:szCs w:val="22"/>
        </w:rPr>
        <w:t xml:space="preserve">Entrepreneurship / Business Basics</w:t>
      </w:r>
    </w:p>
    <w:p>
      <w:pPr>
        <w:spacing w:before="40"/>
      </w:pPr>
    </w:p>
    <w:p>
      <w:pPr>
        <w:spacing w:before="160" w:after="80"/>
      </w:pPr>
      <w:r>
        <w:rPr>
          <w:rFonts w:ascii="Georgia" w:cs="Georgia" w:eastAsia="Georgia" w:hAnsi="Georgia"/>
          <w:b/>
          <w:bCs/>
          <w:color w:val="6B4A7A"/>
          <w:sz w:val="22"/>
          <w:szCs w:val="22"/>
        </w:rPr>
        <w:t xml:space="preserve">◆ Madam C.J. Walker — First Self-Made Woman Millionaire</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person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1910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USA</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Madam C.J. Walker</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Sarah Breedlove (Madam C.J. Walker) was born to formerly enslaved parents, orphaned at 7, married at 14, and became the first woman in America to become a self-made millionaire through her hair care business.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She didn’t just build a business. She created a sales system (direct-to-consumer through trained agents) that was decades ahead of its time.</w:t>
      </w:r>
    </w:p>
    <w:p>
      <w:pPr>
        <w:spacing w:before="40" w:after="40" w:line="300"/>
        <w:ind w:left="400"/>
      </w:pPr>
      <w:r>
        <w:rPr>
          <w:rFonts w:ascii="Georgia" w:cs="Georgia" w:eastAsia="Georgia" w:hAnsi="Georgia"/>
          <w:i/>
          <w:iCs/>
          <w:color w:val="1B2A4A"/>
          <w:sz w:val="21"/>
          <w:szCs w:val="21"/>
        </w:rPr>
        <w:t xml:space="preserve">“I got my start by giving myself a start.” — Madam C.J. Walker</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Diego leads children through Walker’s journey from laundress to millionaire, teaching business planning.</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She trained thousands of Black women as sales agents, creating economic opportunity across the country.</w:t>
      </w:r>
    </w:p>
    <w:p>
      <w:pPr>
        <w:spacing w:before="60"/>
      </w:pPr>
    </w:p>
    <w:p>
      <w:pPr>
        <w:spacing w:before="160" w:after="80"/>
      </w:pPr>
      <w:r>
        <w:rPr>
          <w:rFonts w:ascii="Georgia" w:cs="Georgia" w:eastAsia="Georgia" w:hAnsi="Georgia"/>
          <w:b/>
          <w:bCs/>
          <w:color w:val="6B4A7A"/>
          <w:sz w:val="22"/>
          <w:szCs w:val="22"/>
        </w:rPr>
        <w:t xml:space="preserve">◆ The Lemonade Stand (Economic Concept)</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scientific_principle</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Global</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lemonade stand is the most common first business in the world. It teaches supply and demand, pricing, costs, profit, and customer service in one afternoon.</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Every real business answers the same questions a lemonade stand does: What am I selling? What does it cost me? What will people pay?</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Children run a virtual lemonade stand in Diego’s workshop with changing weather, supply costs, and customer demand.</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Warren Buffett ran his first business at age 6, selling chewing gum door-to-door.</w:t>
      </w:r>
    </w:p>
    <w:p>
      <w:pPr>
        <w:spacing w:before="60"/>
      </w:pPr>
    </w:p>
    <w:p>
      <w:pPr>
        <w:pStyle w:val="Heading2"/>
        <w:spacing w:before="280" w:after="140"/>
      </w:pPr>
      <w:r>
        <w:rPr>
          <w:rFonts w:ascii="Georgia" w:cs="Georgia" w:eastAsia="Georgia" w:hAnsi="Georgia"/>
          <w:b/>
          <w:bCs/>
          <w:color w:val="2A7B88"/>
          <w:sz w:val="28"/>
          <w:szCs w:val="28"/>
        </w:rPr>
        <w:t xml:space="preserve">5.4 The Barter Docks — Tomás Reyes</w:t>
      </w:r>
    </w:p>
    <w:p>
      <w:pPr>
        <w:spacing w:before="160" w:after="80"/>
      </w:pPr>
      <w:r>
        <w:rPr>
          <w:rFonts w:ascii="Georgia" w:cs="Georgia" w:eastAsia="Georgia" w:hAnsi="Georgia"/>
          <w:b/>
          <w:bCs/>
          <w:color w:val="6B4A7A"/>
          <w:sz w:val="22"/>
          <w:szCs w:val="22"/>
        </w:rPr>
        <w:t xml:space="preserve">History of Money / Barter Systems</w:t>
      </w:r>
    </w:p>
    <w:p>
      <w:pPr>
        <w:spacing w:before="40"/>
      </w:pPr>
    </w:p>
    <w:p>
      <w:pPr>
        <w:spacing w:before="160" w:after="80"/>
      </w:pPr>
      <w:r>
        <w:rPr>
          <w:rFonts w:ascii="Georgia" w:cs="Georgia" w:eastAsia="Georgia" w:hAnsi="Georgia"/>
          <w:b/>
          <w:bCs/>
          <w:color w:val="6B4A7A"/>
          <w:sz w:val="22"/>
          <w:szCs w:val="22"/>
        </w:rPr>
        <w:t xml:space="preserve">◆ The Island of Yap and Stone Money</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cultural_milestone</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Yap, Micronesia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On the island of Yap, people used enormous stone discs called Rai as money. Some were 4 meters across. The stones didn’t move — everyone just agreed who owned them.</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One stone sank to the bottom of the ocean during transport. The community still counted it as money because everyone agreed it existed. Money is about agreement, not possession.</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Tomás takes children to a rendered Yap, showing that money can be anything a community agrees on.</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Modern Bitcoin works on the same principle — a shared ledger where everyone agrees who owns what, without moving anything physical.</w:t>
      </w:r>
    </w:p>
    <w:p>
      <w:pPr>
        <w:spacing w:before="60"/>
      </w:pPr>
    </w:p>
    <w:p>
      <w:pPr>
        <w:spacing w:before="160" w:after="80"/>
      </w:pPr>
      <w:r>
        <w:rPr>
          <w:rFonts w:ascii="Georgia" w:cs="Georgia" w:eastAsia="Georgia" w:hAnsi="Georgia"/>
          <w:b/>
          <w:bCs/>
          <w:color w:val="6B4A7A"/>
          <w:sz w:val="22"/>
          <w:szCs w:val="22"/>
        </w:rPr>
        <w:t xml:space="preserve">◆ Cowrie Shells as Currency</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cultural_milestone</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-1200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China, India, Africa, Pacific</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Cowrie shells were used as money across four continents for over 3,000 years. They were the most widely used currency in human history.</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 Chinese character for ‘money’ (贝/貝) is based on the shape of a cowrie shell. Language remembers what history sometimes forgets.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Artifact Hunt: Children find cowrie shells in the Barter Docks and trace their trade routes on Atlas’s map.</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In some parts of West Africa, cowrie shells remained in use as currency into the 20th century.</w:t>
      </w:r>
    </w:p>
    <w:p>
      <w:pPr>
        <w:spacing w:before="60"/>
      </w:pPr>
    </w:p>
    <w:p>
      <w:pPr>
        <w:pStyle w:val="Heading2"/>
        <w:spacing w:before="280" w:after="140"/>
      </w:pPr>
      <w:r>
        <w:rPr>
          <w:rFonts w:ascii="Georgia" w:cs="Georgia" w:eastAsia="Georgia" w:hAnsi="Georgia"/>
          <w:b/>
          <w:bCs/>
          <w:color w:val="2A7B88"/>
          <w:sz w:val="28"/>
          <w:szCs w:val="28"/>
        </w:rPr>
        <w:t xml:space="preserve">5.5 The Tax Office — Sam Worthington</w:t>
      </w:r>
    </w:p>
    <w:p>
      <w:pPr>
        <w:spacing w:before="160" w:after="80"/>
      </w:pPr>
      <w:r>
        <w:rPr>
          <w:rFonts w:ascii="Georgia" w:cs="Georgia" w:eastAsia="Georgia" w:hAnsi="Georgia"/>
          <w:b/>
          <w:bCs/>
          <w:color w:val="6B4A7A"/>
          <w:sz w:val="22"/>
          <w:szCs w:val="22"/>
        </w:rPr>
        <w:t xml:space="preserve">Taxes / Public Services</w:t>
      </w:r>
    </w:p>
    <w:p>
      <w:pPr>
        <w:spacing w:before="40"/>
      </w:pPr>
    </w:p>
    <w:p>
      <w:pPr>
        <w:spacing w:before="160" w:after="80"/>
      </w:pPr>
      <w:r>
        <w:rPr>
          <w:rFonts w:ascii="Georgia" w:cs="Georgia" w:eastAsia="Georgia" w:hAnsi="Georgia"/>
          <w:b/>
          <w:bCs/>
          <w:color w:val="6B4A7A"/>
          <w:sz w:val="22"/>
          <w:szCs w:val="22"/>
        </w:rPr>
        <w:t xml:space="preserve">◆ The Rosetta Stone as a Tax Document</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artifact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-196</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Egypt</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The Rosetta Stone isn’t just a language key — it’s a tax decree. It records a tax amnesty granted by King Ptolemy V, reducing taxes on temples and priests.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 most important archaeological discovery in history is, at its heart, a tax document. Taxes have been shaping civilizations for over 5,000 years.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Guided Expedition: Sam reveals that the famous Rosetta Stone is actually about taxes, connecting the Tax Office to the Translation Garden.</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This entry deliberately connects to the Language Arts version, showing children that knowledge is interconnected.</w:t>
      </w:r>
    </w:p>
    <w:p>
      <w:pPr>
        <w:spacing w:before="60"/>
      </w:pPr>
    </w:p>
    <w:p>
      <w:pPr>
        <w:spacing w:before="160" w:after="80"/>
      </w:pPr>
      <w:r>
        <w:rPr>
          <w:rFonts w:ascii="Georgia" w:cs="Georgia" w:eastAsia="Georgia" w:hAnsi="Georgia"/>
          <w:b/>
          <w:bCs/>
          <w:color w:val="6B4A7A"/>
          <w:sz w:val="22"/>
          <w:szCs w:val="22"/>
        </w:rPr>
        <w:t xml:space="preserve">◆ The Boston Tea Party</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event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1773</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Boston, Massachusetts, USA</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American colonists dumped 342 chests of tea into Boston Harbor to protest British taxes imposed without their consent. This was one of the sparks of the American Revolution.</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The issue wasn’t the tax amount — it was that colonists had no say in it. ‘No taxation without representation’ became a founding principle of democracy.</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Reenactment: Children debate a new tax proposal in Sam’s miniature city, voting on whether to accept or reject it.</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The tea destroyed was worth about $1.7 million in today’s money.</w:t>
      </w:r>
    </w:p>
    <w:p>
      <w:pPr>
        <w:spacing w:before="60"/>
      </w:pPr>
    </w:p>
    <w:p>
      <w:r>
        <w:br w:type="page"/>
      </w:r>
    </w:p>
    <w:p>
      <w:pPr>
        <w:pStyle w:val="Heading1"/>
        <w:pBdr>
          <w:bottom w:val="single" w:color="D4A843" w:sz="4" w:space="8"/>
        </w:pBdr>
        <w:spacing w:before="360" w:after="200"/>
      </w:pPr>
      <w:r>
        <w:rPr>
          <w:rFonts w:ascii="Georgia" w:cs="Georgia" w:eastAsia="Georgia" w:hAnsi="Georgia"/>
          <w:b/>
          <w:bCs/>
          <w:color w:val="1B2A4A"/>
          <w:sz w:val="36"/>
          <w:szCs w:val="36"/>
        </w:rPr>
        <w:t xml:space="preserve">6. Cross-Disciplinary Connections</w:t>
      </w:r>
    </w:p>
    <w:p>
      <w:pPr>
        <w:pBdr>
          <w:left w:val="single" w:color="D4A843" w:sz="14" w:space="8"/>
        </w:pBdr>
        <w:shd w:fill="F5F0E8" w:val="clear"/>
        <w:spacing w:before="120" w:after="120" w:line="300"/>
        <w:ind w:left="200" w:right="200"/>
      </w:pPr>
      <w:r>
        <w:rPr>
          <w:rFonts w:ascii="Arial" w:cs="Arial" w:eastAsia="Arial" w:hAnsi="Arial"/>
          <w:i/>
          <w:iCs/>
          <w:color w:val="1B2A4A"/>
          <w:sz w:val="21"/>
          <w:szCs w:val="21"/>
        </w:rPr>
        <w:t xml:space="preserve">The most powerful learning moments happen when children discover that subjects are connected. These entries explicitly bridge multiple worlds and require visiting more than one Realm.</w:t>
      </w:r>
    </w:p>
    <w:p>
      <w:pPr>
        <w:spacing w:before="80"/>
      </w:pPr>
    </w:p>
    <w:p>
      <w:pPr>
        <w:spacing w:before="160" w:after="80"/>
      </w:pPr>
      <w:r>
        <w:rPr>
          <w:rFonts w:ascii="Georgia" w:cs="Georgia" w:eastAsia="Georgia" w:hAnsi="Georgia"/>
          <w:b/>
          <w:bCs/>
          <w:color w:val="6B4A7A"/>
          <w:sz w:val="22"/>
          <w:szCs w:val="22"/>
        </w:rPr>
        <w:t xml:space="preserve">◆ The Antikythera Mechanism</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artifact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-100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Greek shipwreck (found 1901)</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An ancient Greek device found in a shipwreck, with over 30 bronze gears. It could predict eclipses and track the positions of planets. It is the oldest known analog computer.</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Math + Engineering + Astronomy in one device, built 2,000 years ago. It proves that ancient people were far more technically sophisticated than we assume.</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Cross-world Quest: Start at Riku’s Observatory (astronomy), visit Zara’s Workshop (engineering), finish at Cal’s Caves (mathematics) to understand the mechanism.</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Nothing this complex would be built again for over 1,000 years.</w:t>
      </w:r>
    </w:p>
    <w:p>
      <w:pPr>
        <w:spacing w:before="60"/>
      </w:pPr>
    </w:p>
    <w:p>
      <w:pPr>
        <w:spacing w:before="160" w:after="80"/>
      </w:pPr>
      <w:r>
        <w:rPr>
          <w:rFonts w:ascii="Georgia" w:cs="Georgia" w:eastAsia="Georgia" w:hAnsi="Georgia"/>
          <w:b/>
          <w:bCs/>
          <w:color w:val="6B4A7A"/>
          <w:sz w:val="22"/>
          <w:szCs w:val="22"/>
        </w:rPr>
        <w:t xml:space="preserve">◆ The Voyager Golden Record</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artifact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1977</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Earth → Interstellar Space</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Carl Sagan, Ann Druyan</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NASA attached gold-plated records to the Voyager 1 and 2 spacecraft containing sounds and images of Earth: music from Beethoven to Chuck Berry, greetings in 55 languages, and natural sounds.</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If aliens find it, this is our introduction. What would you put on a record that represents all of humanity?</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Cross-world Quest: Children curate their own ‘Golden Record’ by selecting items from the Music Meadow, the Story Tree, and the Map Room.</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Ann Druyan, who directed the project, and Carl Sagan fell in love during the making of the Golden Record. They married in 1981.</w:t>
      </w:r>
    </w:p>
    <w:p>
      <w:pPr>
        <w:spacing w:before="60"/>
      </w:pPr>
    </w:p>
    <w:p>
      <w:pPr>
        <w:spacing w:before="160" w:after="80"/>
      </w:pPr>
      <w:r>
        <w:rPr>
          <w:rFonts w:ascii="Georgia" w:cs="Georgia" w:eastAsia="Georgia" w:hAnsi="Georgia"/>
          <w:b/>
          <w:bCs/>
          <w:color w:val="6B4A7A"/>
          <w:sz w:val="22"/>
          <w:szCs w:val="22"/>
        </w:rPr>
        <w:t xml:space="preserve">◆ Leonardo da Vinci’s Notebooks</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artifact</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1490</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Florence / Milan, Italy</w:t>
      </w:r>
    </w:p>
    <w:p>
      <w:pPr>
        <w:spacing w:before="50" w:after="50" w:line="300"/>
      </w:pPr>
      <w:r>
        <w:rPr>
          <w:rFonts w:ascii="Arial" w:cs="Arial" w:eastAsia="Arial" w:hAnsi="Arial"/>
          <w:b/>
          <w:bCs/>
          <w:color w:val="4A8C6F"/>
          <w:sz w:val="21"/>
          <w:szCs w:val="21"/>
        </w:rPr>
        <w:t xml:space="preserve">Historical Figures: </w:t>
      </w:r>
      <w:r>
        <w:rPr>
          <w:rFonts w:ascii="Arial" w:cs="Arial" w:eastAsia="Arial" w:hAnsi="Arial"/>
          <w:color w:val="333333"/>
          <w:sz w:val="21"/>
          <w:szCs w:val="21"/>
        </w:rPr>
        <w:t xml:space="preserve">Leonardo da Vinci</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Da Vinci’s notebooks contain anatomy drawings, flying machine designs, mathematical studies, engineering plans, and artistic compositions — all interleaved. He made no distinction between art and science.</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He is the ultimate proof that creativity and science are the same thing. His drawings of water flow are simultaneously art and fluid dynamics.</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Cross-world Quest: Da Vinci’s notebook pages are scattered across five different worlds. Children must visit each to assemble the complete work.</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He wrote everything backwards (mirror writing) — you need a mirror to read his notes.</w:t>
      </w:r>
    </w:p>
    <w:p>
      <w:pPr>
        <w:spacing w:before="60"/>
      </w:pPr>
    </w:p>
    <w:p>
      <w:pPr>
        <w:spacing w:before="160" w:after="80"/>
      </w:pPr>
      <w:r>
        <w:rPr>
          <w:rFonts w:ascii="Georgia" w:cs="Georgia" w:eastAsia="Georgia" w:hAnsi="Georgia"/>
          <w:b/>
          <w:bCs/>
          <w:color w:val="6B4A7A"/>
          <w:sz w:val="22"/>
          <w:szCs w:val="22"/>
        </w:rPr>
        <w:t xml:space="preserve">◆ The International Space Station</w:t>
      </w:r>
    </w:p>
    <w:p>
      <w:pPr>
        <w:spacing w:before="50" w:after="50" w:line="300"/>
      </w:pPr>
      <w:r>
        <w:rPr>
          <w:rFonts w:ascii="Arial" w:cs="Arial" w:eastAsia="Arial" w:hAnsi="Arial"/>
          <w:b/>
          <w:bCs/>
          <w:color w:val="2A7B88"/>
          <w:sz w:val="21"/>
          <w:szCs w:val="21"/>
        </w:rPr>
        <w:t xml:space="preserve">Type: </w:t>
      </w:r>
      <w:r>
        <w:rPr>
          <w:rFonts w:ascii="Arial" w:cs="Arial" w:eastAsia="Arial" w:hAnsi="Arial"/>
          <w:color w:val="333333"/>
          <w:sz w:val="21"/>
          <w:szCs w:val="21"/>
        </w:rPr>
        <w:t xml:space="preserve">invention</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Year: </w:t>
      </w:r>
      <w:r>
        <w:rPr>
          <w:rFonts w:ascii="Arial" w:cs="Arial" w:eastAsia="Arial" w:hAnsi="Arial"/>
          <w:color w:val="333333"/>
          <w:sz w:val="21"/>
          <w:szCs w:val="21"/>
        </w:rPr>
        <w:t xml:space="preserve">1998</w:t>
      </w:r>
      <w:r>
        <w:rPr>
          <w:rFonts w:ascii="Arial" w:cs="Arial" w:eastAsia="Arial" w:hAnsi="Arial"/>
          <w:color w:val="333333"/>
          <w:sz w:val="21"/>
          <w:szCs w:val="21"/>
        </w:rPr>
        <w:t xml:space="preserve">  |  </w:t>
      </w:r>
      <w:r>
        <w:rPr>
          <w:rFonts w:ascii="Arial" w:cs="Arial" w:eastAsia="Arial" w:hAnsi="Arial"/>
          <w:b/>
          <w:bCs/>
          <w:color w:val="2A7B88"/>
          <w:sz w:val="21"/>
          <w:szCs w:val="21"/>
        </w:rPr>
        <w:t xml:space="preserve">Location: </w:t>
      </w:r>
      <w:r>
        <w:rPr>
          <w:rFonts w:ascii="Arial" w:cs="Arial" w:eastAsia="Arial" w:hAnsi="Arial"/>
          <w:color w:val="333333"/>
          <w:sz w:val="21"/>
          <w:szCs w:val="21"/>
        </w:rPr>
        <w:t xml:space="preserve">Low Earth Orbit</w:t>
      </w:r>
    </w:p>
    <w:p>
      <w:pPr>
        <w:spacing w:before="30"/>
      </w:pPr>
    </w:p>
    <w:p>
      <w:pPr>
        <w:spacing w:before="50" w:after="50" w:line="300"/>
      </w:pPr>
      <w:r>
        <w:rPr>
          <w:rFonts w:ascii="Arial" w:cs="Arial" w:eastAsia="Arial" w:hAnsi="Arial"/>
          <w:b/>
          <w:bCs/>
          <w:color w:val="C75C3A"/>
          <w:sz w:val="21"/>
          <w:szCs w:val="21"/>
        </w:rPr>
        <w:t xml:space="preserve">Ages 5–7: </w:t>
      </w:r>
      <w:r>
        <w:rPr>
          <w:rFonts w:ascii="Arial" w:cs="Arial" w:eastAsia="Arial" w:hAnsi="Arial"/>
          <w:color w:val="333333"/>
          <w:sz w:val="21"/>
          <w:szCs w:val="21"/>
        </w:rPr>
        <w:t xml:space="preserve">Sixteen countries built a laboratory that orbits Earth at 28,000 km/h. It has been continuously occupied since November 2000.</w:t>
      </w:r>
    </w:p>
    <w:p>
      <w:pPr>
        <w:spacing w:before="50" w:after="50" w:line="300"/>
      </w:pPr>
      <w:r>
        <w:rPr>
          <w:rFonts w:ascii="Arial" w:cs="Arial" w:eastAsia="Arial" w:hAnsi="Arial"/>
          <w:b/>
          <w:bCs/>
          <w:color w:val="C75C3A"/>
          <w:sz w:val="21"/>
          <w:szCs w:val="21"/>
        </w:rPr>
        <w:t xml:space="preserve">Ages 8–10: </w:t>
      </w:r>
      <w:r>
        <w:rPr>
          <w:rFonts w:ascii="Arial" w:cs="Arial" w:eastAsia="Arial" w:hAnsi="Arial"/>
          <w:color w:val="333333"/>
          <w:sz w:val="21"/>
          <w:szCs w:val="21"/>
        </w:rPr>
        <w:t xml:space="preserve">It took math, engineering, chemistry, biology, multiple languages, and the budgets of nations. The ISS is the most expensive thing humans have ever built — and it’s a place of cooperation.</w:t>
      </w:r>
    </w:p>
    <w:p>
      <w:pPr>
        <w:spacing w:before="20"/>
      </w:pPr>
    </w:p>
    <w:p>
      <w:pPr>
        <w:spacing w:before="50" w:after="50" w:line="300"/>
      </w:pPr>
      <w:r>
        <w:rPr>
          <w:rFonts w:ascii="Arial" w:cs="Arial" w:eastAsia="Arial" w:hAnsi="Arial"/>
          <w:b/>
          <w:bCs/>
          <w:color w:val="6B4A7A"/>
          <w:sz w:val="21"/>
          <w:szCs w:val="21"/>
        </w:rPr>
        <w:t xml:space="preserve">Adventure: </w:t>
      </w:r>
      <w:r>
        <w:rPr>
          <w:rFonts w:ascii="Arial" w:cs="Arial" w:eastAsia="Arial" w:hAnsi="Arial"/>
          <w:color w:val="333333"/>
          <w:sz w:val="21"/>
          <w:szCs w:val="21"/>
        </w:rPr>
        <w:t xml:space="preserve">Cross-world Quest: Children design a miniature space station requiring components from the Workshop (engineering), the Budget Kitchen (resource allocation), and Code Canyon (programming).</w:t>
      </w:r>
    </w:p>
    <w:p>
      <w:pPr>
        <w:spacing w:before="50" w:after="50" w:line="300"/>
      </w:pPr>
      <w:r>
        <w:rPr>
          <w:rFonts w:ascii="Arial" w:cs="Arial" w:eastAsia="Arial" w:hAnsi="Arial"/>
          <w:b/>
          <w:bCs/>
          <w:color w:val="D4A843"/>
          <w:sz w:val="21"/>
          <w:szCs w:val="21"/>
        </w:rPr>
        <w:t xml:space="preserve">Fun Fact: </w:t>
      </w:r>
      <w:r>
        <w:rPr>
          <w:rFonts w:ascii="Arial" w:cs="Arial" w:eastAsia="Arial" w:hAnsi="Arial"/>
          <w:color w:val="333333"/>
          <w:sz w:val="21"/>
          <w:szCs w:val="21"/>
        </w:rPr>
        <w:t xml:space="preserve">Astronauts see 16 sunrises and sunsets every day.</w:t>
      </w:r>
    </w:p>
    <w:p>
      <w:pPr>
        <w:spacing w:before="60"/>
      </w:pPr>
    </w:p>
    <w:p>
      <w:r>
        <w:br w:type="page"/>
      </w:r>
    </w:p>
    <w:p>
      <w:pPr>
        <w:pStyle w:val="Heading1"/>
        <w:pBdr>
          <w:bottom w:val="single" w:color="D4A843" w:sz="4" w:space="8"/>
        </w:pBdr>
        <w:spacing w:before="360" w:after="200"/>
      </w:pPr>
      <w:r>
        <w:rPr>
          <w:rFonts w:ascii="Georgia" w:cs="Georgia" w:eastAsia="Georgia" w:hAnsi="Georgia"/>
          <w:b/>
          <w:bCs/>
          <w:color w:val="1B2A4A"/>
          <w:sz w:val="36"/>
          <w:szCs w:val="36"/>
        </w:rPr>
        <w:t xml:space="preserve">7. Geography Adventures — The Atlas Expeditions</w:t>
      </w:r>
    </w:p>
    <w:p>
      <w:pPr>
        <w:pBdr>
          <w:left w:val="single" w:color="D4A843" w:sz="14" w:space="8"/>
        </w:pBdr>
        <w:shd w:fill="F5F0E8" w:val="clear"/>
        <w:spacing w:before="120" w:after="120" w:line="300"/>
        <w:ind w:left="200" w:right="200"/>
      </w:pPr>
      <w:r>
        <w:rPr>
          <w:rFonts w:ascii="Arial" w:cs="Arial" w:eastAsia="Arial" w:hAnsi="Arial"/>
          <w:i/>
          <w:iCs/>
          <w:color w:val="1B2A4A"/>
          <w:sz w:val="21"/>
          <w:szCs w:val="21"/>
        </w:rPr>
        <w:t xml:space="preserve">A special adventure series led by Atlas from the Map Room. Children ‘visit’ real geographic features rendered in Ghibli/NatGeo style. Each location teaches geography, geology, biology, and culture simultaneously.</w:t>
      </w:r>
    </w:p>
    <w:p>
      <w:pPr>
        <w:spacing w:before="80"/>
      </w:pPr>
    </w:p>
    <w:p>
      <w:pPr>
        <w:spacing w:before="50" w:after="50" w:line="300"/>
      </w:pPr>
      <w:r>
        <w:rPr>
          <w:rFonts w:ascii="Arial" w:cs="Arial" w:eastAsia="Arial" w:hAnsi="Arial"/>
          <w:color w:val="333333"/>
          <w:sz w:val="21"/>
          <w:szCs w:val="21"/>
        </w:rPr>
        <w:t xml:space="preserve">The following locations are rendered as Field Trip destinations accessible from the Map Room. Each includes at least 3 learning objectives across subjects.</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200"/>
        <w:gridCol w:w="2920"/>
      </w:tblGrid>
      <w:tr>
        <w:tc>
          <w:tcPr>
            <w:tcW w:type="dxa" w:w="2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9"/>
                <w:szCs w:val="19"/>
              </w:rPr>
              <w:t xml:space="preserve">Location</w:t>
            </w:r>
          </w:p>
        </w:tc>
        <w:tc>
          <w:tcPr>
            <w:tcW w:type="dxa" w:w="1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9"/>
                <w:szCs w:val="19"/>
              </w:rPr>
              <w:t xml:space="preserve">Continent</w:t>
            </w:r>
          </w:p>
        </w:tc>
        <w:tc>
          <w:tcPr>
            <w:tcW w:type="dxa" w:w="3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9"/>
                <w:szCs w:val="19"/>
              </w:rPr>
              <w:t xml:space="preserve">Key Lessons</w:t>
            </w:r>
          </w:p>
        </w:tc>
        <w:tc>
          <w:tcPr>
            <w:tcW w:type="dxa" w:w="292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9"/>
                <w:szCs w:val="19"/>
              </w:rPr>
              <w:t xml:space="preserve">Connected Worlds</w:t>
            </w:r>
          </w:p>
        </w:tc>
      </w:tr>
      <w:tr>
        <w:tc>
          <w:tcPr>
            <w:tcW w:type="dxa" w:w="2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Great Barrier Reef</w:t>
            </w:r>
          </w:p>
        </w:tc>
        <w:tc>
          <w:tcPr>
            <w:tcW w:type="dxa" w:w="14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Oceania</w:t>
            </w:r>
          </w:p>
        </w:tc>
        <w:tc>
          <w:tcPr>
            <w:tcW w:type="dxa" w:w="3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Marine biology, coral chemistry, climate</w:t>
            </w:r>
          </w:p>
        </w:tc>
        <w:tc>
          <w:tcPr>
            <w:tcW w:type="dxa" w:w="29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Tideline Bay, Greenhouse Spiral</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Grand Canyon</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N. America</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Geological layers, erosion, deep time</w:t>
            </w:r>
          </w:p>
        </w:tc>
        <w:tc>
          <w:tcPr>
            <w:tcW w:type="dxa" w:w="29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Frost Peaks, Data Stream (layers as data)</w:t>
            </w:r>
          </w:p>
        </w:tc>
      </w:tr>
      <w:tr>
        <w:tc>
          <w:tcPr>
            <w:tcW w:type="dxa" w:w="2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Mount Everest / Himalayas</w:t>
            </w:r>
          </w:p>
        </w:tc>
        <w:tc>
          <w:tcPr>
            <w:tcW w:type="dxa" w:w="14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Asia</w:t>
            </w:r>
          </w:p>
        </w:tc>
        <w:tc>
          <w:tcPr>
            <w:tcW w:type="dxa" w:w="3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Plate tectonics, altitude zones, perseverance</w:t>
            </w:r>
          </w:p>
        </w:tc>
        <w:tc>
          <w:tcPr>
            <w:tcW w:type="dxa" w:w="29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Frost Peaks, Magnet Hills (gravity)</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Amazon Rainforest + River</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S. America</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Biodiversity, water cycle, ecosystem layers</w:t>
            </w:r>
          </w:p>
        </w:tc>
        <w:tc>
          <w:tcPr>
            <w:tcW w:type="dxa" w:w="29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Meadow Lab, Cloud Kingdom</w:t>
            </w:r>
          </w:p>
        </w:tc>
      </w:tr>
      <w:tr>
        <w:tc>
          <w:tcPr>
            <w:tcW w:type="dxa" w:w="2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Sahara Desert</w:t>
            </w:r>
          </w:p>
        </w:tc>
        <w:tc>
          <w:tcPr>
            <w:tcW w:type="dxa" w:w="14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Africa</w:t>
            </w:r>
          </w:p>
        </w:tc>
        <w:tc>
          <w:tcPr>
            <w:tcW w:type="dxa" w:w="3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Climate change, adaptation, ancient history</w:t>
            </w:r>
          </w:p>
        </w:tc>
        <w:tc>
          <w:tcPr>
            <w:tcW w:type="dxa" w:w="29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Cloud Kingdom, Map Room</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Great Rift Valley</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Africa</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Plate tectonics, human origins, fossils</w:t>
            </w:r>
          </w:p>
        </w:tc>
        <w:tc>
          <w:tcPr>
            <w:tcW w:type="dxa" w:w="29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Frost Peaks, Body Atlas</w:t>
            </w:r>
          </w:p>
        </w:tc>
      </w:tr>
      <w:tr>
        <w:tc>
          <w:tcPr>
            <w:tcW w:type="dxa" w:w="2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Aurora Borealis</w:t>
            </w:r>
          </w:p>
        </w:tc>
        <w:tc>
          <w:tcPr>
            <w:tcW w:type="dxa" w:w="14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Arctic</w:t>
            </w:r>
          </w:p>
        </w:tc>
        <w:tc>
          <w:tcPr>
            <w:tcW w:type="dxa" w:w="3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Magnetism, solar wind, atmospheric science</w:t>
            </w:r>
          </w:p>
        </w:tc>
        <w:tc>
          <w:tcPr>
            <w:tcW w:type="dxa" w:w="29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Magnet Hills, Starfall Observatory</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Galápagos Islands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S. America</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Evolution, adaptation, isolation</w:t>
            </w:r>
          </w:p>
        </w:tc>
        <w:tc>
          <w:tcPr>
            <w:tcW w:type="dxa" w:w="29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Tideline Bay, Meadow Lab</w:t>
            </w:r>
          </w:p>
        </w:tc>
      </w:tr>
      <w:tr>
        <w:tc>
          <w:tcPr>
            <w:tcW w:type="dxa" w:w="2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Victoria Falls</w:t>
            </w:r>
          </w:p>
        </w:tc>
        <w:tc>
          <w:tcPr>
            <w:tcW w:type="dxa" w:w="14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Africa</w:t>
            </w:r>
          </w:p>
        </w:tc>
        <w:tc>
          <w:tcPr>
            <w:tcW w:type="dxa" w:w="3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Erosion, water power, ecosystems</w:t>
            </w:r>
          </w:p>
        </w:tc>
        <w:tc>
          <w:tcPr>
            <w:tcW w:type="dxa" w:w="29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Cloud Kingdom, Frost Peaks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The Dead Sea</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Middle East</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Salinity, buoyancy, geology, history</w:t>
            </w:r>
          </w:p>
        </w:tc>
        <w:tc>
          <w:tcPr>
            <w:tcW w:type="dxa" w:w="29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Magnet Hills, Greenhouse Spiral</w:t>
            </w:r>
          </w:p>
        </w:tc>
      </w:tr>
      <w:tr>
        <w:tc>
          <w:tcPr>
            <w:tcW w:type="dxa" w:w="2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Antarctica</w:t>
            </w:r>
          </w:p>
        </w:tc>
        <w:tc>
          <w:tcPr>
            <w:tcW w:type="dxa" w:w="14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Antarctica</w:t>
            </w:r>
          </w:p>
        </w:tc>
        <w:tc>
          <w:tcPr>
            <w:tcW w:type="dxa" w:w="3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Climate, ice cores as data, extremophiles</w:t>
            </w:r>
          </w:p>
        </w:tc>
        <w:tc>
          <w:tcPr>
            <w:tcW w:type="dxa" w:w="29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Frost Peaks, Data Stream</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Iceland’s Geysers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Europe</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Geothermal energy, volcanology, water cycle</w:t>
            </w:r>
          </w:p>
        </w:tc>
        <w:tc>
          <w:tcPr>
            <w:tcW w:type="dxa" w:w="29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Cloud Kingdom, Circuit Marsh</w:t>
            </w:r>
          </w:p>
        </w:tc>
      </w:tr>
      <w:tr>
        <w:tc>
          <w:tcPr>
            <w:tcW w:type="dxa" w:w="2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The Nile River</w:t>
            </w:r>
          </w:p>
        </w:tc>
        <w:tc>
          <w:tcPr>
            <w:tcW w:type="dxa" w:w="14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Africa</w:t>
            </w:r>
          </w:p>
        </w:tc>
        <w:tc>
          <w:tcPr>
            <w:tcW w:type="dxa" w:w="3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Irrigation, ancient civilization, longest river</w:t>
            </w:r>
          </w:p>
        </w:tc>
        <w:tc>
          <w:tcPr>
            <w:tcW w:type="dxa" w:w="29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Map Room, Barter Docks (trade)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Yellowstone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N. America</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Supervolcanoes, geysers, ecosystems</w:t>
            </w:r>
          </w:p>
        </w:tc>
        <w:tc>
          <w:tcPr>
            <w:tcW w:type="dxa" w:w="29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Frost Peaks, Meadow Lab</w:t>
            </w:r>
          </w:p>
        </w:tc>
      </w:tr>
      <w:tr>
        <w:tc>
          <w:tcPr>
            <w:tcW w:type="dxa" w:w="2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Great Wall of China</w:t>
            </w:r>
          </w:p>
        </w:tc>
        <w:tc>
          <w:tcPr>
            <w:tcW w:type="dxa" w:w="14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Asia</w:t>
            </w:r>
          </w:p>
        </w:tc>
        <w:tc>
          <w:tcPr>
            <w:tcW w:type="dxa" w:w="3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Engineering, history, measurement</w:t>
            </w:r>
          </w:p>
        </w:tc>
        <w:tc>
          <w:tcPr>
            <w:tcW w:type="dxa" w:w="29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Savanna Workshop, Barter Docks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Machu Picchu</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S. America</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Engineering, astronomy, agriculture</w:t>
            </w:r>
          </w:p>
        </w:tc>
        <w:tc>
          <w:tcPr>
            <w:tcW w:type="dxa" w:w="29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Savanna Workshop, Starfall Observatory</w:t>
            </w:r>
          </w:p>
        </w:tc>
      </w:tr>
      <w:tr>
        <w:tc>
          <w:tcPr>
            <w:tcW w:type="dxa" w:w="2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The Serengeti Migration</w:t>
            </w:r>
          </w:p>
        </w:tc>
        <w:tc>
          <w:tcPr>
            <w:tcW w:type="dxa" w:w="14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Africa</w:t>
            </w:r>
          </w:p>
        </w:tc>
        <w:tc>
          <w:tcPr>
            <w:tcW w:type="dxa" w:w="3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Animal behavior, seasons, ecosystems</w:t>
            </w:r>
          </w:p>
        </w:tc>
        <w:tc>
          <w:tcPr>
            <w:tcW w:type="dxa" w:w="29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Meadow Lab, Cloud Kingdom</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Niagara Falls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N. America</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Erosion, hydroelectric power, water cycle</w:t>
            </w:r>
          </w:p>
        </w:tc>
        <w:tc>
          <w:tcPr>
            <w:tcW w:type="dxa" w:w="29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Cloud Kingdom, Circuit Marsh</w:t>
            </w:r>
          </w:p>
        </w:tc>
      </w:tr>
      <w:tr>
        <w:tc>
          <w:tcPr>
            <w:tcW w:type="dxa" w:w="2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The Great Barrier Island (NZ)</w:t>
            </w:r>
          </w:p>
        </w:tc>
        <w:tc>
          <w:tcPr>
            <w:tcW w:type="dxa" w:w="14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Oceania</w:t>
            </w:r>
          </w:p>
        </w:tc>
        <w:tc>
          <w:tcPr>
            <w:tcW w:type="dxa" w:w="32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Isolation, conservation, dark sky reserve</w:t>
            </w:r>
          </w:p>
        </w:tc>
        <w:tc>
          <w:tcPr>
            <w:tcW w:type="dxa" w:w="29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Starfall Observatory, Tideline Bay</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Cappadocia</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Asia/Europe</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Erosion, volcanic tuff, human adaptation</w:t>
            </w:r>
          </w:p>
        </w:tc>
        <w:tc>
          <w:tcPr>
            <w:tcW w:type="dxa" w:w="29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Frost Peaks, Folklore Bazaar</w:t>
            </w:r>
          </w:p>
        </w:tc>
      </w:tr>
    </w:tbl>
    <w:p>
      <w:r>
        <w:br w:type="page"/>
      </w:r>
    </w:p>
    <w:p>
      <w:pPr>
        <w:pStyle w:val="Heading1"/>
        <w:pBdr>
          <w:bottom w:val="single" w:color="D4A843" w:sz="4" w:space="8"/>
        </w:pBdr>
        <w:spacing w:before="360" w:after="200"/>
      </w:pPr>
      <w:r>
        <w:rPr>
          <w:rFonts w:ascii="Georgia" w:cs="Georgia" w:eastAsia="Georgia" w:hAnsi="Georgia"/>
          <w:b/>
          <w:bCs/>
          <w:color w:val="1B2A4A"/>
          <w:sz w:val="36"/>
          <w:szCs w:val="36"/>
        </w:rPr>
        <w:t xml:space="preserve">8. Implementation Guide for Developers</w:t>
      </w:r>
    </w:p>
    <w:p>
      <w:pPr>
        <w:pBdr>
          <w:left w:val="single" w:color="C75C3A" w:sz="14" w:space="8"/>
        </w:pBdr>
        <w:shd w:fill="FFF0E0" w:val="clear"/>
        <w:spacing w:before="120" w:after="120" w:line="300"/>
        <w:ind w:left="200" w:right="200"/>
      </w:pPr>
      <w:r>
        <w:rPr>
          <w:rFonts w:ascii="Arial" w:cs="Arial" w:eastAsia="Arial" w:hAnsi="Arial"/>
          <w:b/>
          <w:bCs/>
          <w:color w:val="C75C3A"/>
          <w:sz w:val="21"/>
          <w:szCs w:val="21"/>
        </w:rPr>
        <w:t xml:space="preserve">This section is the technical specification. Everything above is creative direction. Everything below is how to build it. Remember: you are working in loom-universe, a fork of The Loom engine. Engine-level improvements go upstream. Content stays here.</w:t>
      </w:r>
    </w:p>
    <w:p>
      <w:pPr>
        <w:spacing w:before="80"/>
      </w:pPr>
    </w:p>
    <w:p>
      <w:pPr>
        <w:pStyle w:val="Heading2"/>
        <w:spacing w:before="280" w:after="140"/>
      </w:pPr>
      <w:r>
        <w:rPr>
          <w:rFonts w:ascii="Georgia" w:cs="Georgia" w:eastAsia="Georgia" w:hAnsi="Georgia"/>
          <w:b/>
          <w:bCs/>
          <w:color w:val="2A7B88"/>
          <w:sz w:val="28"/>
          <w:szCs w:val="28"/>
        </w:rPr>
        <w:t xml:space="preserve">8.1 Engine vs. Product Code</w:t>
      </w:r>
    </w:p>
    <w:p>
      <w:pPr>
        <w:spacing w:before="50" w:after="50" w:line="300"/>
      </w:pPr>
      <w:r>
        <w:rPr>
          <w:rFonts w:ascii="Arial" w:cs="Arial" w:eastAsia="Arial" w:hAnsi="Arial"/>
          <w:color w:val="333333"/>
          <w:sz w:val="21"/>
          <w:szCs w:val="21"/>
        </w:rPr>
        <w:t xml:space="preserve">Before writing any code, ask: is this engine-level or product-level?</w:t>
      </w:r>
    </w:p>
    <w:p>
      <w:pPr>
        <w:spacing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800"/>
        <w:gridCol w:w="1560"/>
        <w:gridCol w:w="4360"/>
      </w:tblGrid>
      <w:tr>
        <w:tc>
          <w:tcPr>
            <w:tcW w:type="dxa" w:w="3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9"/>
                <w:szCs w:val="19"/>
              </w:rPr>
              <w:t xml:space="preserve">If you’re building...</w:t>
            </w:r>
          </w:p>
        </w:tc>
        <w:tc>
          <w:tcPr>
            <w:tcW w:type="dxa" w:w="156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9"/>
                <w:szCs w:val="19"/>
              </w:rPr>
              <w:t xml:space="preserve">It’s...</w:t>
            </w:r>
          </w:p>
        </w:tc>
        <w:tc>
          <w:tcPr>
            <w:tcW w:type="dxa" w:w="436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9"/>
                <w:szCs w:val="19"/>
              </w:rPr>
              <w:t xml:space="preserve">Where it lives</w:t>
            </w:r>
          </w:p>
        </w:tc>
      </w:tr>
      <w:tr>
        <w:tc>
          <w:tcPr>
            <w:tcW w:type="dxa" w:w="38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World transition system</w:t>
            </w:r>
          </w:p>
        </w:tc>
        <w:tc>
          <w:tcPr>
            <w:tcW w:type="dxa" w:w="156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ENGINE</w:t>
            </w:r>
          </w:p>
        </w:tc>
        <w:tc>
          <w:tcPr>
            <w:tcW w:type="dxa" w:w="436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Core Loom → PR upstream</w:t>
            </w:r>
          </w:p>
        </w:tc>
      </w:tr>
      <w:tr>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The Fading luminance mechanic</w:t>
            </w:r>
          </w:p>
        </w:tc>
        <w:tc>
          <w:tcPr>
            <w:tcW w:type="dxa" w:w="156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PRODUCT</w:t>
            </w:r>
          </w:p>
        </w:tc>
        <w:tc>
          <w:tcPr>
            <w:tcW w:type="dxa" w:w="436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loom-universe only</w:t>
            </w:r>
          </w:p>
        </w:tc>
      </w:tr>
      <w:tr>
        <w:tc>
          <w:tcPr>
            <w:tcW w:type="dxa" w:w="38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Plugin/Fabric loader</w:t>
            </w:r>
          </w:p>
        </w:tc>
        <w:tc>
          <w:tcPr>
            <w:tcW w:type="dxa" w:w="156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ENGINE</w:t>
            </w:r>
          </w:p>
        </w:tc>
        <w:tc>
          <w:tcPr>
            <w:tcW w:type="dxa" w:w="436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Core Loom → PR upstream</w:t>
            </w:r>
          </w:p>
        </w:tc>
      </w:tr>
      <w:tr>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Dottie’s math personality prompt</w:t>
            </w:r>
          </w:p>
        </w:tc>
        <w:tc>
          <w:tcPr>
            <w:tcW w:type="dxa" w:w="156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PRODUCT</w:t>
            </w:r>
          </w:p>
        </w:tc>
        <w:tc>
          <w:tcPr>
            <w:tcW w:type="dxa" w:w="436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loom-universe only</w:t>
            </w:r>
          </w:p>
        </w:tc>
      </w:tr>
      <w:tr>
        <w:tc>
          <w:tcPr>
            <w:tcW w:type="dxa" w:w="38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AI conversation framework</w:t>
            </w:r>
          </w:p>
        </w:tc>
        <w:tc>
          <w:tcPr>
            <w:tcW w:type="dxa" w:w="156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ENGINE</w:t>
            </w:r>
          </w:p>
        </w:tc>
        <w:tc>
          <w:tcPr>
            <w:tcW w:type="dxa" w:w="436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Core Loom → PR upstream</w:t>
            </w:r>
          </w:p>
        </w:tc>
      </w:tr>
      <w:tr>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Kindler Spark progression</w:t>
            </w:r>
          </w:p>
        </w:tc>
        <w:tc>
          <w:tcPr>
            <w:tcW w:type="dxa" w:w="156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PRODUCT</w:t>
            </w:r>
          </w:p>
        </w:tc>
        <w:tc>
          <w:tcPr>
            <w:tcW w:type="dxa" w:w="436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loom-universe only</w:t>
            </w:r>
          </w:p>
        </w:tc>
      </w:tr>
      <w:tr>
        <w:tc>
          <w:tcPr>
            <w:tcW w:type="dxa" w:w="38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Event bus / state sync</w:t>
            </w:r>
          </w:p>
        </w:tc>
        <w:tc>
          <w:tcPr>
            <w:tcW w:type="dxa" w:w="156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ENGINE</w:t>
            </w:r>
          </w:p>
        </w:tc>
        <w:tc>
          <w:tcPr>
            <w:tcW w:type="dxa" w:w="436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Core Loom → PR upstream</w:t>
            </w:r>
          </w:p>
        </w:tc>
      </w:tr>
      <w:tr>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Quiz scoring system</w:t>
            </w:r>
          </w:p>
        </w:tc>
        <w:tc>
          <w:tcPr>
            <w:tcW w:type="dxa" w:w="156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PRODUCT</w:t>
            </w:r>
          </w:p>
        </w:tc>
        <w:tc>
          <w:tcPr>
            <w:tcW w:type="dxa" w:w="436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loom-universe only</w:t>
            </w:r>
          </w:p>
        </w:tc>
      </w:tr>
      <w:tr>
        <w:tc>
          <w:tcPr>
            <w:tcW w:type="dxa" w:w="38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COPPA compliance layer</w:t>
            </w:r>
          </w:p>
        </w:tc>
        <w:tc>
          <w:tcPr>
            <w:tcW w:type="dxa" w:w="156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PRODUCT</w:t>
            </w:r>
          </w:p>
        </w:tc>
        <w:tc>
          <w:tcPr>
            <w:tcW w:type="dxa" w:w="436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loom-universe only</w:t>
            </w:r>
          </w:p>
        </w:tc>
      </w:tr>
      <w:tr>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Real-time multiplayer state</w:t>
            </w:r>
          </w:p>
        </w:tc>
        <w:tc>
          <w:tcPr>
            <w:tcW w:type="dxa" w:w="156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ENGINE</w:t>
            </w:r>
          </w:p>
        </w:tc>
        <w:tc>
          <w:tcPr>
            <w:tcW w:type="dxa" w:w="436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Core Loom → PR upstream</w:t>
            </w:r>
          </w:p>
        </w:tc>
      </w:tr>
    </w:tbl>
    <w:p>
      <w:pPr>
        <w:spacing w:before="80"/>
      </w:pPr>
    </w:p>
    <w:p>
      <w:pPr>
        <w:pStyle w:val="Heading2"/>
        <w:spacing w:before="280" w:after="140"/>
      </w:pPr>
      <w:r>
        <w:rPr>
          <w:rFonts w:ascii="Georgia" w:cs="Georgia" w:eastAsia="Georgia" w:hAnsi="Georgia"/>
          <w:b/>
          <w:bCs/>
          <w:color w:val="2A7B88"/>
          <w:sz w:val="28"/>
          <w:szCs w:val="28"/>
        </w:rPr>
        <w:t xml:space="preserve">8.2 Content Pipeline</w:t>
      </w:r>
    </w:p>
    <w:p>
      <w:pPr>
        <w:spacing w:before="50" w:after="50" w:line="300"/>
      </w:pPr>
      <w:r>
        <w:rPr>
          <w:rFonts w:ascii="Arial" w:cs="Arial" w:eastAsia="Arial" w:hAnsi="Arial"/>
          <w:color w:val="333333"/>
          <w:sz w:val="21"/>
          <w:szCs w:val="21"/>
        </w:rPr>
        <w:t xml:space="preserve">Every RealWorldEntry follows this pipeline:</w:t>
      </w:r>
    </w:p>
    <w:p>
      <w:pPr>
        <w:spacing w:before="40"/>
      </w:pPr>
    </w:p>
    <w:p>
      <w:pPr>
        <w:pStyle w:val="ListParagraph"/>
        <w:numPr>
          <w:ilvl w:val="0"/>
          <w:numId w:val="3"/>
        </w:numPr>
        <w:spacing w:before="30" w:after="30" w:line="280"/>
      </w:pPr>
      <w:r>
        <w:rPr>
          <w:rFonts w:ascii="Arial" w:cs="Arial" w:eastAsia="Arial" w:hAnsi="Arial"/>
          <w:color w:val="333333"/>
          <w:sz w:val="21"/>
          <w:szCs w:val="21"/>
        </w:rPr>
        <w:t xml:space="preserve">Content team writes the entry in a structured JSON file following the schema in Section 2.</w:t>
      </w:r>
    </w:p>
    <w:p>
      <w:pPr>
        <w:pStyle w:val="ListParagraph"/>
        <w:numPr>
          <w:ilvl w:val="0"/>
          <w:numId w:val="3"/>
        </w:numPr>
        <w:spacing w:before="30" w:after="30" w:line="280"/>
      </w:pPr>
      <w:r>
        <w:rPr>
          <w:rFonts w:ascii="Arial" w:cs="Arial" w:eastAsia="Arial" w:hAnsi="Arial"/>
          <w:color w:val="333333"/>
          <w:sz w:val="21"/>
          <w:szCs w:val="21"/>
        </w:rPr>
        <w:t xml:space="preserve">Editorial review: fact-checking, age-appropriateness, cultural sensitivity.</w:t>
      </w:r>
    </w:p>
    <w:p>
      <w:pPr>
        <w:pStyle w:val="ListParagraph"/>
        <w:numPr>
          <w:ilvl w:val="0"/>
          <w:numId w:val="3"/>
        </w:numPr>
        <w:spacing w:before="30" w:after="30" w:line="280"/>
      </w:pPr>
      <w:r>
        <w:rPr>
          <w:rFonts w:ascii="Arial" w:cs="Arial" w:eastAsia="Arial" w:hAnsi="Arial"/>
          <w:color w:val="333333"/>
          <w:sz w:val="21"/>
          <w:szCs w:val="21"/>
        </w:rPr>
        <w:t xml:space="preserve">Media generation: image_prompt field is sent to the media pipeline (fal.ai) to generate Remembrance Wall art, Field Trip environments, or Artifact visuals.</w:t>
      </w:r>
    </w:p>
    <w:p>
      <w:pPr>
        <w:pStyle w:val="ListParagraph"/>
        <w:numPr>
          <w:ilvl w:val="0"/>
          <w:numId w:val="3"/>
        </w:numPr>
        <w:spacing w:before="30" w:after="30" w:line="280"/>
      </w:pPr>
      <w:r>
        <w:rPr>
          <w:rFonts w:ascii="Arial" w:cs="Arial" w:eastAsia="Arial" w:hAnsi="Arial"/>
          <w:color w:val="333333"/>
          <w:sz w:val="21"/>
          <w:szCs w:val="21"/>
        </w:rPr>
        <w:t xml:space="preserve">AI prompt generation: each entry produces a character-specific prompt addition for the guide’s LLM (e.g., Suki’s system prompt gets the Great Barrier Reef knowledge).</w:t>
      </w:r>
    </w:p>
    <w:p>
      <w:pPr>
        <w:pStyle w:val="ListParagraph"/>
        <w:numPr>
          <w:ilvl w:val="0"/>
          <w:numId w:val="3"/>
        </w:numPr>
        <w:spacing w:before="30" w:after="30" w:line="280"/>
      </w:pPr>
      <w:r>
        <w:rPr>
          <w:rFonts w:ascii="Arial" w:cs="Arial" w:eastAsia="Arial" w:hAnsi="Arial"/>
          <w:color w:val="333333"/>
          <w:sz w:val="21"/>
          <w:szCs w:val="21"/>
        </w:rPr>
        <w:t xml:space="preserve">Integration testing: the entry is loaded into the correct world and tested with the guide’s conversation system.</w:t>
      </w:r>
    </w:p>
    <w:p>
      <w:pPr>
        <w:pStyle w:val="ListParagraph"/>
        <w:numPr>
          <w:ilvl w:val="0"/>
          <w:numId w:val="3"/>
        </w:numPr>
        <w:spacing w:before="30" w:after="30" w:line="280"/>
      </w:pPr>
      <w:r>
        <w:rPr>
          <w:rFonts w:ascii="Arial" w:cs="Arial" w:eastAsia="Arial" w:hAnsi="Arial"/>
          <w:color w:val="333333"/>
          <w:sz w:val="21"/>
          <w:szCs w:val="21"/>
        </w:rPr>
        <w:t xml:space="preserve">QA: a tester (ideally a child in the target age range) plays through the adventure.</w:t>
      </w:r>
    </w:p>
    <w:p>
      <w:pPr>
        <w:pStyle w:val="ListParagraph"/>
        <w:numPr>
          <w:ilvl w:val="0"/>
          <w:numId w:val="3"/>
        </w:numPr>
        <w:spacing w:before="30" w:after="30" w:line="280"/>
      </w:pPr>
      <w:r>
        <w:rPr>
          <w:rFonts w:ascii="Arial" w:cs="Arial" w:eastAsia="Arial" w:hAnsi="Arial"/>
          <w:color w:val="333333"/>
          <w:sz w:val="21"/>
          <w:szCs w:val="21"/>
        </w:rPr>
        <w:t xml:space="preserve">Publish: status changes from ‘reviewed’ to ‘published’ and the entry goes live.</w:t>
      </w:r>
    </w:p>
    <w:p>
      <w:pPr>
        <w:spacing w:before="80"/>
      </w:pPr>
    </w:p>
    <w:p>
      <w:pPr>
        <w:pStyle w:val="Heading2"/>
        <w:spacing w:before="280" w:after="140"/>
      </w:pPr>
      <w:r>
        <w:rPr>
          <w:rFonts w:ascii="Georgia" w:cs="Georgia" w:eastAsia="Georgia" w:hAnsi="Georgia"/>
          <w:b/>
          <w:bCs/>
          <w:color w:val="2A7B88"/>
          <w:sz w:val="28"/>
          <w:szCs w:val="28"/>
        </w:rPr>
        <w:t xml:space="preserve">8.3 Database Schema (Supabase)</w:t>
      </w:r>
    </w:p>
    <w:p>
      <w:pPr>
        <w:spacing w:before="50" w:after="50" w:line="300"/>
      </w:pPr>
      <w:r>
        <w:rPr>
          <w:rFonts w:ascii="Arial" w:cs="Arial" w:eastAsia="Arial" w:hAnsi="Arial"/>
          <w:color w:val="333333"/>
          <w:sz w:val="21"/>
          <w:szCs w:val="21"/>
        </w:rPr>
        <w:t xml:space="preserve">The RealWorldEntry table is the core. Supporting tables (all in the loom-universe Supabase project):</w:t>
      </w:r>
    </w:p>
    <w:p>
      <w:pPr>
        <w:spacing w:before="40"/>
      </w:pPr>
    </w:p>
    <w:p>
      <w:pPr>
        <w:shd w:fill="F0F0F0" w:val="clear"/>
        <w:spacing w:before="80" w:after="80" w:line="280"/>
        <w:ind w:left="300" w:right="300"/>
      </w:pPr>
      <w:r>
        <w:rPr>
          <w:rFonts w:ascii="Courier New" w:cs="Courier New" w:eastAsia="Courier New" w:hAnsi="Courier New"/>
          <w:color w:val="2C2C2C"/>
          <w:sz w:val="19"/>
          <w:szCs w:val="19"/>
        </w:rPr>
        <w:t xml:space="preserve">real_world_entries        ← Main content table (schema from Section 2)</w:t>
      </w:r>
    </w:p>
    <w:p>
      <w:pPr>
        <w:shd w:fill="F0F0F0" w:val="clear"/>
        <w:spacing w:before="80" w:after="80" w:line="280"/>
        <w:ind w:left="300" w:right="300"/>
      </w:pPr>
      <w:r>
        <w:rPr>
          <w:rFonts w:ascii="Courier New" w:cs="Courier New" w:eastAsia="Courier New" w:hAnsi="Courier New"/>
          <w:color w:val="2C2C2C"/>
          <w:sz w:val="19"/>
          <w:szCs w:val="19"/>
        </w:rPr>
        <w:t xml:space="preserve">entry_connections         ← Many-to-many: connects entries to each other</w:t>
      </w:r>
    </w:p>
    <w:p>
      <w:pPr>
        <w:shd w:fill="F0F0F0" w:val="clear"/>
        <w:spacing w:before="80" w:after="80" w:line="280"/>
        <w:ind w:left="300" w:right="300"/>
      </w:pPr>
      <w:r>
        <w:rPr>
          <w:rFonts w:ascii="Courier New" w:cs="Courier New" w:eastAsia="Courier New" w:hAnsi="Courier New"/>
          <w:color w:val="2C2C2C"/>
          <w:sz w:val="19"/>
          <w:szCs w:val="19"/>
        </w:rPr>
        <w:t xml:space="preserve">entry_curriculum_maps     ← Maps entries to Common Core / NGSS standards</w:t>
      </w:r>
    </w:p>
    <w:p>
      <w:pPr>
        <w:shd w:fill="F0F0F0" w:val="clear"/>
        <w:spacing w:before="80" w:after="80" w:line="280"/>
        <w:ind w:left="300" w:right="300"/>
      </w:pPr>
      <w:r>
        <w:rPr>
          <w:rFonts w:ascii="Courier New" w:cs="Courier New" w:eastAsia="Courier New" w:hAnsi="Courier New"/>
          <w:color w:val="2C2C2C"/>
          <w:sz w:val="19"/>
          <w:szCs w:val="19"/>
        </w:rPr>
        <w:t xml:space="preserve">entry_media_assets        ← Generated images, audio, environment renders</w:t>
      </w:r>
    </w:p>
    <w:p>
      <w:pPr>
        <w:shd w:fill="F0F0F0" w:val="clear"/>
        <w:spacing w:before="80" w:after="80" w:line="280"/>
        <w:ind w:left="300" w:right="300"/>
      </w:pPr>
      <w:r>
        <w:rPr>
          <w:rFonts w:ascii="Courier New" w:cs="Courier New" w:eastAsia="Courier New" w:hAnsi="Courier New"/>
          <w:color w:val="2C2C2C"/>
          <w:sz w:val="19"/>
          <w:szCs w:val="19"/>
        </w:rPr>
        <w:t xml:space="preserve">entry_quiz_questions      ← Assessment questions per entry per difficulty tier</w:t>
      </w:r>
    </w:p>
    <w:p>
      <w:pPr>
        <w:shd w:fill="F0F0F0" w:val="clear"/>
        <w:spacing w:before="80" w:after="80" w:line="280"/>
        <w:ind w:left="300" w:right="300"/>
      </w:pPr>
      <w:r>
        <w:rPr>
          <w:rFonts w:ascii="Courier New" w:cs="Courier New" w:eastAsia="Courier New" w:hAnsi="Courier New"/>
          <w:color w:val="2C2C2C"/>
          <w:sz w:val="19"/>
          <w:szCs w:val="19"/>
        </w:rPr>
        <w:t xml:space="preserve">kindler_entry_progress    ← Tracks which entries each child has completed</w:t>
      </w:r>
    </w:p>
    <w:p>
      <w:pPr>
        <w:shd w:fill="F0F0F0" w:val="clear"/>
        <w:spacing w:before="80" w:after="80" w:line="280"/>
        <w:ind w:left="300" w:right="300"/>
      </w:pPr>
      <w:r>
        <w:rPr>
          <w:rFonts w:ascii="Courier New" w:cs="Courier New" w:eastAsia="Courier New" w:hAnsi="Courier New"/>
          <w:color w:val="2C2C2C"/>
          <w:sz w:val="19"/>
          <w:szCs w:val="19"/>
        </w:rPr>
        <w:t xml:space="preserve">world_luminance_log       ← Time-series: Fading/restoration per world</w:t>
      </w:r>
    </w:p>
    <w:p>
      <w:pPr>
        <w:spacing w:before="40"/>
      </w:pPr>
    </w:p>
    <w:p>
      <w:pPr>
        <w:spacing w:before="50" w:after="50" w:line="300"/>
      </w:pPr>
      <w:r>
        <w:rPr>
          <w:rFonts w:ascii="Arial" w:cs="Arial" w:eastAsia="Arial" w:hAnsi="Arial"/>
          <w:color w:val="333333"/>
          <w:sz w:val="21"/>
          <w:szCs w:val="21"/>
        </w:rPr>
        <w:t xml:space="preserve">All tables live in the loom-universe Supabase project. NEVER in the Koydo EdTech project. NEVER in The Concord’s project. The Loom engine provides the migration framework; the schema is product-specific.</w:t>
      </w:r>
    </w:p>
    <w:p>
      <w:pPr>
        <w:spacing w:before="80"/>
      </w:pPr>
    </w:p>
    <w:p>
      <w:pPr>
        <w:pStyle w:val="Heading2"/>
        <w:spacing w:before="280" w:after="140"/>
      </w:pPr>
      <w:r>
        <w:rPr>
          <w:rFonts w:ascii="Georgia" w:cs="Georgia" w:eastAsia="Georgia" w:hAnsi="Georgia"/>
          <w:b/>
          <w:bCs/>
          <w:color w:val="2A7B88"/>
          <w:sz w:val="28"/>
          <w:szCs w:val="28"/>
        </w:rPr>
        <w:t xml:space="preserve">8.4 AI Character Integration</w:t>
      </w:r>
    </w:p>
    <w:p>
      <w:pPr>
        <w:spacing w:before="50" w:after="50" w:line="300"/>
      </w:pPr>
      <w:r>
        <w:rPr>
          <w:rFonts w:ascii="Arial" w:cs="Arial" w:eastAsia="Arial" w:hAnsi="Arial"/>
          <w:color w:val="333333"/>
          <w:sz w:val="21"/>
          <w:szCs w:val="21"/>
        </w:rPr>
        <w:t xml:space="preserve">Each guide’s LLM system prompt is assembled from three sources:</w:t>
      </w:r>
    </w:p>
    <w:p>
      <w:pPr>
        <w:spacing w:before="40"/>
      </w:pPr>
    </w:p>
    <w:p>
      <w:pPr>
        <w:pStyle w:val="ListParagraph"/>
        <w:numPr>
          <w:ilvl w:val="0"/>
          <w:numId w:val="3"/>
        </w:numPr>
        <w:spacing w:before="30" w:after="30" w:line="280"/>
      </w:pPr>
      <w:r>
        <w:rPr>
          <w:rFonts w:ascii="Arial" w:cs="Arial" w:eastAsia="Arial" w:hAnsi="Arial"/>
          <w:color w:val="333333"/>
          <w:sz w:val="21"/>
          <w:szCs w:val="21"/>
        </w:rPr>
        <w:t xml:space="preserve">Base personality (from the Character Bible): wound, limitation, competence, speech style.</w:t>
      </w:r>
    </w:p>
    <w:p>
      <w:pPr>
        <w:pStyle w:val="ListParagraph"/>
        <w:numPr>
          <w:ilvl w:val="0"/>
          <w:numId w:val="3"/>
        </w:numPr>
        <w:spacing w:before="30" w:after="30" w:line="280"/>
      </w:pPr>
      <w:r>
        <w:rPr>
          <w:rFonts w:ascii="Arial" w:cs="Arial" w:eastAsia="Arial" w:hAnsi="Arial"/>
          <w:color w:val="333333"/>
          <w:sz w:val="21"/>
          <w:szCs w:val="21"/>
        </w:rPr>
        <w:t xml:space="preserve">Subject knowledge (from RealWorldEntries assigned to their world): all published entries become part of their knowledge base.</w:t>
      </w:r>
    </w:p>
    <w:p>
      <w:pPr>
        <w:pStyle w:val="ListParagraph"/>
        <w:numPr>
          <w:ilvl w:val="0"/>
          <w:numId w:val="3"/>
        </w:numPr>
        <w:spacing w:before="30" w:after="30" w:line="280"/>
      </w:pPr>
      <w:r>
        <w:rPr>
          <w:rFonts w:ascii="Arial" w:cs="Arial" w:eastAsia="Arial" w:hAnsi="Arial"/>
          <w:color w:val="333333"/>
          <w:sz w:val="21"/>
          <w:szCs w:val="21"/>
        </w:rPr>
        <w:t xml:space="preserve">Adaptive layer: the child’s age, progress, and difficulty tier modify the prompt to adjust vocabulary and complexity.</w:t>
      </w:r>
    </w:p>
    <w:p>
      <w:pPr>
        <w:spacing w:before="40"/>
      </w:pPr>
    </w:p>
    <w:p>
      <w:pPr>
        <w:spacing w:before="50" w:after="50" w:line="300"/>
      </w:pPr>
      <w:r>
        <w:rPr>
          <w:rFonts w:ascii="Arial" w:cs="Arial" w:eastAsia="Arial" w:hAnsi="Arial"/>
          <w:color w:val="333333"/>
          <w:sz w:val="21"/>
          <w:szCs w:val="21"/>
        </w:rPr>
        <w:t xml:space="preserve">The system prompt is rebuilt on each session start, not cached. This ensures new content is immediately available to the character without redeployment.</w:t>
      </w:r>
    </w:p>
    <w:p>
      <w:pPr>
        <w:spacing w:before="80"/>
      </w:pPr>
    </w:p>
    <w:p>
      <w:pPr>
        <w:pStyle w:val="Heading2"/>
        <w:spacing w:before="280" w:after="140"/>
      </w:pPr>
      <w:r>
        <w:rPr>
          <w:rFonts w:ascii="Georgia" w:cs="Georgia" w:eastAsia="Georgia" w:hAnsi="Georgia"/>
          <w:b/>
          <w:bCs/>
          <w:color w:val="2A7B88"/>
          <w:sz w:val="28"/>
          <w:szCs w:val="28"/>
        </w:rPr>
        <w:t xml:space="preserve">8.5 Adventure Rendering Types</w:t>
      </w:r>
    </w:p>
    <w:p>
      <w:pPr>
        <w:spacing w:before="50" w:after="50" w:line="300"/>
      </w:pPr>
      <w:r>
        <w:rPr>
          <w:rFonts w:ascii="Arial" w:cs="Arial" w:eastAsia="Arial" w:hAnsi="Arial"/>
          <w:color w:val="333333"/>
          <w:sz w:val="21"/>
          <w:szCs w:val="21"/>
        </w:rPr>
        <w:t xml:space="preserve">Each adventure_type maps to a UI/UX pattern:</w:t>
      </w:r>
    </w:p>
    <w:p>
      <w:pPr>
        <w:spacing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120"/>
      </w:tblGrid>
      <w:tr>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9"/>
                <w:szCs w:val="19"/>
              </w:rPr>
              <w:t xml:space="preserve">Type</w:t>
            </w:r>
          </w:p>
        </w:tc>
        <w:tc>
          <w:tcPr>
            <w:tcW w:type="dxa" w:w="36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9"/>
                <w:szCs w:val="19"/>
              </w:rPr>
              <w:t xml:space="preserve">UI Pattern</w:t>
            </w:r>
          </w:p>
        </w:tc>
        <w:tc>
          <w:tcPr>
            <w:tcW w:type="dxa" w:w="412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9"/>
                <w:szCs w:val="19"/>
              </w:rPr>
              <w:t xml:space="preserve">Interaction Model</w:t>
            </w:r>
          </w:p>
        </w:tc>
      </w:tr>
      <w:tr>
        <w:tc>
          <w:tcPr>
            <w:tcW w:type="dxa" w:w="20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Remembrance Wall</w:t>
            </w:r>
          </w:p>
        </w:tc>
        <w:tc>
          <w:tcPr>
            <w:tcW w:type="dxa" w:w="36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Static panel in the world. Image + text + audio narration.</w:t>
            </w:r>
          </w:p>
        </w:tc>
        <w:tc>
          <w:tcPr>
            <w:tcW w:type="dxa" w:w="41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Read/listen. Tap for fun facts. Quiz at end.</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Guided Expedition</w:t>
            </w:r>
          </w:p>
        </w:tc>
        <w:tc>
          <w:tcPr>
            <w:tcW w:type="dxa" w:w="3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Multi-step journey. Character walks with child through a sequence.</w:t>
            </w:r>
          </w:p>
        </w:tc>
        <w:tc>
          <w:tcPr>
            <w:tcW w:type="dxa" w:w="41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Dialogue choices, observation tasks, collection tasks.</w:t>
            </w:r>
          </w:p>
        </w:tc>
      </w:tr>
      <w:tr>
        <w:tc>
          <w:tcPr>
            <w:tcW w:type="dxa" w:w="20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Artifact Hunt</w:t>
            </w:r>
          </w:p>
        </w:tc>
        <w:tc>
          <w:tcPr>
            <w:tcW w:type="dxa" w:w="36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Fragments scattered in the world. Collection mechanic.</w:t>
            </w:r>
          </w:p>
        </w:tc>
        <w:tc>
          <w:tcPr>
            <w:tcW w:type="dxa" w:w="41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Explore, find, assemble, answer questions about the complete artifact.</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Reenactment</w:t>
            </w:r>
          </w:p>
        </w:tc>
        <w:tc>
          <w:tcPr>
            <w:tcW w:type="dxa" w:w="3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Interactive simulation. Child participates in the event.</w:t>
            </w:r>
          </w:p>
        </w:tc>
        <w:tc>
          <w:tcPr>
            <w:tcW w:type="dxa" w:w="41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Step-by-step guided activity with branching outcomes.</w:t>
            </w:r>
          </w:p>
        </w:tc>
      </w:tr>
      <w:tr>
        <w:tc>
          <w:tcPr>
            <w:tcW w:type="dxa" w:w="20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Field Trip</w:t>
            </w:r>
          </w:p>
        </w:tc>
        <w:tc>
          <w:tcPr>
            <w:tcW w:type="dxa" w:w="36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Rendered real-world location. Free exploration with guide commentary.</w:t>
            </w:r>
          </w:p>
        </w:tc>
        <w:tc>
          <w:tcPr>
            <w:tcW w:type="dxa" w:w="41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Walk/fly through environment. Guide provides context on tap.</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Time Window</w:t>
            </w:r>
          </w:p>
        </w:tc>
        <w:tc>
          <w:tcPr>
            <w:tcW w:type="dxa" w:w="3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Portal in a world showing a scene. Observation + questions.</w:t>
            </w:r>
          </w:p>
        </w:tc>
        <w:tc>
          <w:tcPr>
            <w:tcW w:type="dxa" w:w="412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Watch, listen, answer. Cannot interact with the scene directly.</w:t>
            </w:r>
          </w:p>
        </w:tc>
      </w:tr>
      <w:tr>
        <w:tc>
          <w:tcPr>
            <w:tcW w:type="dxa" w:w="20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b/>
                <w:bCs/>
                <w:color w:val="333333"/>
                <w:sz w:val="19"/>
                <w:szCs w:val="19"/>
              </w:rPr>
              <w:t xml:space="preserve">Natural Exploration</w:t>
            </w:r>
          </w:p>
        </w:tc>
        <w:tc>
          <w:tcPr>
            <w:tcW w:type="dxa" w:w="360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Open-world section of a geographic feature.</w:t>
            </w:r>
          </w:p>
        </w:tc>
        <w:tc>
          <w:tcPr>
            <w:tcW w:type="dxa" w:w="4120"/>
            <w:tcBorders>
              <w:top w:val="single" w:color="CCCCCC" w:sz="1"/>
              <w:left w:val="single" w:color="CCCCCC" w:sz="1"/>
              <w:bottom w:val="single" w:color="CCCCCC" w:sz="1"/>
              <w:right w:val="single" w:color="CCCCCC" w:sz="1"/>
            </w:tcBorders>
            <w:shd w:fill="F5F0E8" w:val="clear"/>
            <w:tcMar>
              <w:top w:type="dxa" w:w="50"/>
              <w:left w:type="dxa" w:w="80"/>
              <w:bottom w:type="dxa" w:w="50"/>
              <w:right w:type="dxa" w:w="80"/>
            </w:tcMar>
            <w:vAlign w:val="center"/>
          </w:tcPr>
          <w:p>
            <w:pPr>
              <w:spacing w:before="15" w:after="15"/>
            </w:pPr>
            <w:r>
              <w:rPr>
                <w:rFonts w:ascii="Arial" w:cs="Arial" w:eastAsia="Arial" w:hAnsi="Arial"/>
                <w:color w:val="333333"/>
                <w:sz w:val="19"/>
                <w:szCs w:val="19"/>
              </w:rPr>
              <w:t xml:space="preserve">Free movement. Guide provides info based on location within the feature.</w:t>
            </w:r>
          </w:p>
        </w:tc>
      </w:tr>
    </w:tbl>
    <w:p>
      <w:pPr>
        <w:spacing w:before="80"/>
      </w:pPr>
    </w:p>
    <w:p>
      <w:pPr>
        <w:pStyle w:val="Heading2"/>
        <w:spacing w:before="280" w:after="140"/>
      </w:pPr>
      <w:r>
        <w:rPr>
          <w:rFonts w:ascii="Georgia" w:cs="Georgia" w:eastAsia="Georgia" w:hAnsi="Georgia"/>
          <w:b/>
          <w:bCs/>
          <w:color w:val="2A7B88"/>
          <w:sz w:val="28"/>
          <w:szCs w:val="28"/>
        </w:rPr>
        <w:t xml:space="preserve">8.6 Content Scaling Plan</w:t>
      </w:r>
    </w:p>
    <w:p>
      <w:pPr>
        <w:spacing w:before="50" w:after="50" w:line="300"/>
      </w:pPr>
      <w:r>
        <w:rPr>
          <w:rFonts w:ascii="Arial" w:cs="Arial" w:eastAsia="Arial" w:hAnsi="Arial"/>
          <w:color w:val="333333"/>
          <w:sz w:val="21"/>
          <w:szCs w:val="21"/>
        </w:rPr>
        <w:t xml:space="preserve">This bible contains approximately 80+ fully defined entries. The target for launch is 200+ entries (4+ per world). Scaling strategy:</w:t>
      </w:r>
    </w:p>
    <w:p>
      <w:pPr>
        <w:spacing w:before="40"/>
      </w:pPr>
    </w:p>
    <w:p>
      <w:pPr>
        <w:pStyle w:val="ListParagraph"/>
        <w:numPr>
          <w:ilvl w:val="0"/>
          <w:numId w:val="2"/>
        </w:numPr>
        <w:spacing w:before="30" w:after="30" w:line="280"/>
      </w:pPr>
      <w:r>
        <w:rPr>
          <w:rFonts w:ascii="Arial" w:cs="Arial" w:eastAsia="Arial" w:hAnsi="Arial"/>
          <w:color w:val="333333"/>
          <w:sz w:val="21"/>
          <w:szCs w:val="21"/>
        </w:rPr>
        <w:t xml:space="preserve">Phase 1 (MVP): 80 entries from this document. 3 worlds fully functional (Number Garden, Story Tree, Market Square).</w:t>
      </w:r>
    </w:p>
    <w:p>
      <w:pPr>
        <w:pStyle w:val="ListParagraph"/>
        <w:numPr>
          <w:ilvl w:val="0"/>
          <w:numId w:val="2"/>
        </w:numPr>
        <w:spacing w:before="30" w:after="30" w:line="280"/>
      </w:pPr>
      <w:r>
        <w:rPr>
          <w:rFonts w:ascii="Arial" w:cs="Arial" w:eastAsia="Arial" w:hAnsi="Arial"/>
          <w:color w:val="333333"/>
          <w:sz w:val="21"/>
          <w:szCs w:val="21"/>
        </w:rPr>
        <w:t xml:space="preserve">Phase 2 (Beta): 150 entries. 9 worlds functional (3 per Realm).</w:t>
      </w:r>
    </w:p>
    <w:p>
      <w:pPr>
        <w:pStyle w:val="ListParagraph"/>
        <w:numPr>
          <w:ilvl w:val="0"/>
          <w:numId w:val="2"/>
        </w:numPr>
        <w:spacing w:before="30" w:after="30" w:line="280"/>
      </w:pPr>
      <w:r>
        <w:rPr>
          <w:rFonts w:ascii="Arial" w:cs="Arial" w:eastAsia="Arial" w:hAnsi="Arial"/>
          <w:color w:val="333333"/>
          <w:sz w:val="21"/>
          <w:szCs w:val="21"/>
        </w:rPr>
        <w:t xml:space="preserve">Phase 3 (Launch): 200+ entries. All 50 worlds functional. Geography Adventures fully operational.</w:t>
      </w:r>
    </w:p>
    <w:p>
      <w:pPr>
        <w:pStyle w:val="ListParagraph"/>
        <w:numPr>
          <w:ilvl w:val="0"/>
          <w:numId w:val="2"/>
        </w:numPr>
        <w:spacing w:before="30" w:after="30" w:line="280"/>
      </w:pPr>
      <w:r>
        <w:rPr>
          <w:rFonts w:ascii="Arial" w:cs="Arial" w:eastAsia="Arial" w:hAnsi="Arial"/>
          <w:color w:val="333333"/>
          <w:sz w:val="21"/>
          <w:szCs w:val="21"/>
        </w:rPr>
        <w:t xml:space="preserve">Phase 4 (Ongoing): Community submissions. Teachers can propose entries via a moderated submission pipeline.</w:t>
      </w:r>
    </w:p>
    <w:p>
      <w:pPr>
        <w:spacing w:before="80"/>
      </w:pPr>
    </w:p>
    <w:p>
      <w:pPr>
        <w:pStyle w:val="Heading2"/>
        <w:spacing w:before="280" w:after="140"/>
      </w:pPr>
      <w:r>
        <w:rPr>
          <w:rFonts w:ascii="Georgia" w:cs="Georgia" w:eastAsia="Georgia" w:hAnsi="Georgia"/>
          <w:b/>
          <w:bCs/>
          <w:color w:val="2A7B88"/>
          <w:sz w:val="28"/>
          <w:szCs w:val="28"/>
        </w:rPr>
        <w:t xml:space="preserve">8.7 Legal &amp; Attribution</w:t>
      </w:r>
    </w:p>
    <w:p>
      <w:pPr>
        <w:spacing w:before="50" w:after="50" w:line="300"/>
      </w:pPr>
      <w:r>
        <w:rPr>
          <w:rFonts w:ascii="Arial" w:cs="Arial" w:eastAsia="Arial" w:hAnsi="Arial"/>
          <w:color w:val="333333"/>
          <w:sz w:val="21"/>
          <w:szCs w:val="21"/>
        </w:rPr>
        <w:t xml:space="preserve">Critical rules for all real-world content:</w:t>
      </w:r>
    </w:p>
    <w:p>
      <w:pPr>
        <w:spacing w:before="40"/>
      </w:pPr>
    </w:p>
    <w:p>
      <w:pPr>
        <w:pStyle w:val="ListParagraph"/>
        <w:numPr>
          <w:ilvl w:val="0"/>
          <w:numId w:val="2"/>
        </w:numPr>
        <w:spacing w:before="30" w:after="30" w:line="280"/>
      </w:pPr>
      <w:r>
        <w:rPr>
          <w:rFonts w:ascii="Arial" w:cs="Arial" w:eastAsia="Arial" w:hAnsi="Arial"/>
          <w:color w:val="333333"/>
          <w:sz w:val="21"/>
          <w:szCs w:val="21"/>
        </w:rPr>
        <w:t xml:space="preserve">NO likenesses. Real people are referenced by name and contribution only. No portraits, no face renderings, no voice imitations.</w:t>
      </w:r>
    </w:p>
    <w:p>
      <w:pPr>
        <w:pStyle w:val="ListParagraph"/>
        <w:numPr>
          <w:ilvl w:val="0"/>
          <w:numId w:val="2"/>
        </w:numPr>
        <w:spacing w:before="30" w:after="30" w:line="280"/>
      </w:pPr>
      <w:r>
        <w:rPr>
          <w:rFonts w:ascii="Arial" w:cs="Arial" w:eastAsia="Arial" w:hAnsi="Arial"/>
          <w:color w:val="333333"/>
          <w:sz w:val="21"/>
          <w:szCs w:val="21"/>
        </w:rPr>
        <w:t xml:space="preserve">Quotes are attributed. Every quote must include the exact attribution. If attribution is uncertain (e.g., the Einstein compound interest quote), say so explicitly.</w:t>
      </w:r>
    </w:p>
    <w:p>
      <w:pPr>
        <w:pStyle w:val="ListParagraph"/>
        <w:numPr>
          <w:ilvl w:val="0"/>
          <w:numId w:val="2"/>
        </w:numPr>
        <w:spacing w:before="30" w:after="30" w:line="280"/>
      </w:pPr>
      <w:r>
        <w:rPr>
          <w:rFonts w:ascii="Arial" w:cs="Arial" w:eastAsia="Arial" w:hAnsi="Arial"/>
          <w:color w:val="333333"/>
          <w:sz w:val="21"/>
          <w:szCs w:val="21"/>
        </w:rPr>
        <w:t xml:space="preserve">Cultural content is handled with respect. Aboriginal Dreamtime, Anansi stories, and other indigenous cultural material must be presented with acknowledgment of the living cultures they belong to. They are not ‘myths’ — they are active traditions.</w:t>
      </w:r>
    </w:p>
    <w:p>
      <w:pPr>
        <w:pStyle w:val="ListParagraph"/>
        <w:numPr>
          <w:ilvl w:val="0"/>
          <w:numId w:val="2"/>
        </w:numPr>
        <w:spacing w:before="30" w:after="30" w:line="280"/>
      </w:pPr>
      <w:r>
        <w:rPr>
          <w:rFonts w:ascii="Arial" w:cs="Arial" w:eastAsia="Arial" w:hAnsi="Arial"/>
          <w:color w:val="333333"/>
          <w:sz w:val="21"/>
          <w:szCs w:val="21"/>
        </w:rPr>
        <w:t xml:space="preserve">Historical accuracy matters. Every date, location, and claim must be verifiable. When historians disagree, say so. When we simplify for age 5-10, we simplify complexity, not truth.</w:t>
      </w:r>
    </w:p>
    <w:p>
      <w:pPr>
        <w:pStyle w:val="ListParagraph"/>
        <w:numPr>
          <w:ilvl w:val="0"/>
          <w:numId w:val="2"/>
        </w:numPr>
        <w:spacing w:before="30" w:after="30" w:line="280"/>
      </w:pPr>
      <w:r>
        <w:rPr>
          <w:rFonts w:ascii="Arial" w:cs="Arial" w:eastAsia="Arial" w:hAnsi="Arial"/>
          <w:color w:val="333333"/>
          <w:sz w:val="21"/>
          <w:szCs w:val="21"/>
        </w:rPr>
        <w:t xml:space="preserve">No hagiography. Real people had flaws. We don’t need to list them for 5-year-olds, but we don’t fabricate perfection either. Gutenberg went bankrupt. Franklin was lucky his kite experiment didn’t kill him. Edison didn’t work alone.</w:t>
      </w:r>
    </w:p>
    <w:p>
      <w:pPr>
        <w:spacing w:before="200"/>
      </w:pPr>
    </w:p>
    <w:p>
      <w:pPr>
        <w:pBdr>
          <w:top w:val="single" w:color="D4A843" w:sz="4" w:space="20"/>
        </w:pBdr>
        <w:spacing w:before="400"/>
        <w:jc w:val="center"/>
      </w:pPr>
      <w:r>
        <w:rPr>
          <w:rFonts w:ascii="Georgia" w:cs="Georgia" w:eastAsia="Georgia" w:hAnsi="Georgia"/>
          <w:i/>
          <w:iCs/>
          <w:color w:val="1B2A4A"/>
          <w:sz w:val="28"/>
          <w:szCs w:val="28"/>
        </w:rPr>
        <w:t xml:space="preserve">The world is full of things worth knowing.</w:t>
      </w:r>
    </w:p>
    <w:p>
      <w:pPr>
        <w:spacing w:before="60"/>
        <w:jc w:val="center"/>
      </w:pPr>
      <w:r>
        <w:rPr>
          <w:rFonts w:ascii="Georgia" w:cs="Georgia" w:eastAsia="Georgia" w:hAnsi="Georgia"/>
          <w:i/>
          <w:iCs/>
          <w:color w:val="2A7B88"/>
          <w:sz w:val="24"/>
          <w:szCs w:val="24"/>
        </w:rPr>
        <w:t xml:space="preserve">Let’s build a universe that teaches children to see them.</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Confidential — loom-universe fork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75C3A"/>
        <w:sz w:val="15"/>
        <w:szCs w:val="15"/>
      </w:rPr>
      <w:t xml:space="preserve">KOYDO UNIVERSE — Real World Connections Bible — loom-universe fork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2A4A"/>
      <w:sz w:val="36"/>
      <w:szCs w:val="36"/>
    </w:rPr>
  </w:style>
  <w:style w:type="paragraph" w:styleId="Heading2">
    <w:name w:val="Heading 2"/>
    <w:basedOn w:val="Normal"/>
    <w:next w:val="Normal"/>
    <w:qFormat/>
    <w:pPr>
      <w:spacing w:before="280" w:after="140"/>
      <w:outlineLvl w:val="1"/>
    </w:pPr>
    <w:rPr>
      <w:rFonts w:ascii="Georgia" w:cs="Georgia" w:eastAsia="Georgia" w:hAnsi="Georgia"/>
      <w:b/>
      <w:bCs/>
      <w:color w:val="2A7B8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2026-03-11T06:54:34.924Z</dcterms:created>
  <dcterms:modified xsi:type="dcterms:W3CDTF">2026-03-11T06:54:34.925Z</dcterms:modified>
</cp:coreProperties>
</file>

<file path=docProps/custom.xml><?xml version="1.0" encoding="utf-8"?>
<Properties xmlns="http://schemas.openxmlformats.org/officeDocument/2006/custom-properties" xmlns:vt="http://schemas.openxmlformats.org/officeDocument/2006/docPropsVTypes"/>
</file>