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Georgia" w:cs="Georgia" w:eastAsia="Georgia" w:hAnsi="Georgia"/>
          <w:b/>
          <w:bCs/>
          <w:color w:val="B8963E"/>
          <w:sz w:val="72"/>
          <w:szCs w:val="72"/>
        </w:rPr>
        <w:t xml:space="preserve">THE CONCORD</w:t>
      </w:r>
    </w:p>
    <w:p>
      <w:pPr>
        <w:spacing w:before="0" w:after="120"/>
        <w:jc w:val="center"/>
      </w:pPr>
      <w:r>
        <w:rPr>
          <w:rFonts w:ascii="Georgia" w:cs="Georgia" w:eastAsia="Georgia" w:hAnsi="Georgia"/>
          <w:color w:val="060D1A"/>
          <w:sz w:val="40"/>
          <w:szCs w:val="40"/>
        </w:rPr>
        <w:t xml:space="preserve">Agent Implementation Bible</w:t>
      </w:r>
    </w:p>
    <w:p>
      <w:pPr>
        <w:spacing w:before="0" w:after="800"/>
        <w:jc w:val="center"/>
      </w:pPr>
      <w:r>
        <w:rPr>
          <w:rFonts w:ascii="Georgia" w:cs="Georgia" w:eastAsia="Georgia" w:hAnsi="Georgia"/>
          <w:i/>
          <w:iCs/>
          <w:color w:val="8A9BB5"/>
          <w:sz w:val="22"/>
          <w:szCs w:val="22"/>
        </w:rPr>
        <w:t xml:space="preserve">Version 1.1  ·  March 2026  ·  UE5 Foundation  ·  25M User Target</w:t>
      </w:r>
    </w:p>
    <w:p>
      <w:pPr>
        <w:spacing w:before="0" w:after="1440"/>
        <w:jc w:val="center"/>
      </w:pPr>
      <w:r>
        <w:rPr>
          <w:rFonts w:ascii="Courier New" w:cs="Courier New" w:eastAsia="Courier New" w:hAnsi="Courier New"/>
          <w:b/>
          <w:bCs/>
          <w:color w:val="C05050"/>
          <w:sz w:val="18"/>
          <w:szCs w:val="18"/>
        </w:rPr>
        <w:t xml:space="preserve">CONFIDENTIAL — FOR AI CODING AGENTS AND FOUNDING TEAM ONLY</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ORIENTATION — READ THIS FIRST</w:t>
      </w:r>
    </w:p>
    <w:p>
      <w:pPr>
        <w:spacing w:before="80" w:after="80"/>
        <w:jc w:val="left"/>
      </w:pPr>
      <w:r>
        <w:rPr>
          <w:rFonts w:ascii="Georgia" w:cs="Georgia" w:eastAsia="Georgia" w:hAnsi="Georgia"/>
          <w:b/>
          <w:bCs/>
          <w:i w:val="false"/>
          <w:iCs w:val="false"/>
          <w:color w:val="060D1A"/>
          <w:sz w:val="22"/>
          <w:szCs w:val="22"/>
        </w:rPr>
        <w:t xml:space="preserve">TO ALL AGENTS: </w:t>
      </w:r>
      <w:r>
        <w:rPr>
          <w:rFonts w:ascii="Georgia" w:cs="Georgia" w:eastAsia="Georgia" w:hAnsi="Georgia"/>
          <w:b w:val="false"/>
          <w:bCs w:val="false"/>
          <w:i w:val="false"/>
          <w:iCs w:val="false"/>
          <w:color w:val="0A0A0A"/>
          <w:sz w:val="22"/>
          <w:szCs w:val="22"/>
        </w:rPr>
        <w:t xml:space="preserve">This document is your complete source of truth. Read it in full before writing a single line of code. Every architectural decision, naming convention, and constraint documented here exists for deliberate reasons. Build what is described. Question what seems wrong. Never substitute your defaults for our decisions.</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bCs/>
          <w:i w:val="false"/>
          <w:iCs w:val="false"/>
          <w:color w:val="060D1A"/>
          <w:sz w:val="22"/>
          <w:szCs w:val="22"/>
        </w:rPr>
        <w:t xml:space="preserve">What You Are Building:  </w:t>
      </w:r>
      <w:r>
        <w:rPr>
          <w:rFonts w:ascii="Georgia" w:cs="Georgia" w:eastAsia="Georgia" w:hAnsi="Georgia"/>
          <w:b w:val="false"/>
          <w:bCs w:val="false"/>
          <w:i w:val="false"/>
          <w:iCs w:val="false"/>
          <w:color w:val="0A0A0A"/>
          <w:sz w:val="22"/>
          <w:szCs w:val="22"/>
        </w:rPr>
        <w:t xml:space="preserve">The Concord is not a game. It is a persistent civilisation simulator — a single-shard, permanently recorded world of 600+ planets, governed by players, powered by AI, and designed to run for decades without a server wipe.</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Layer</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Technology</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Game Runtime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Unreal Engine 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Nanite, Lumen, World Partition, Mass Entity</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Backend Services</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TypeScript</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Economy, governance, API layer, orchestration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Financial Hot Path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Rust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Ledger operations, auction processing, physics sync</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AI/ML Pipelines</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Python</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 behaviour, procedural generation, narrative engine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UE5 Plugins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Custom rendering, physics integration, Lattice bridge</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Primary Database</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PostgreSQL + TimescaleDB</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Persistent data, time-series economy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Session/Cache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Redis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Session state, frequency lock queue, real-time pub/sub</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Permanence Layer</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Ethereum L2</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MARKS, Covenant contract, migration escrow</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Scale Targets — Design to These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1440"/>
        <w:gridCol w:w="1440"/>
        <w:gridCol w:w="1680"/>
      </w:tblGrid>
      <w:tr>
        <w:tc>
          <w:tcPr>
            <w:tcW w:type="dxa" w:w="3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Metric</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Launch</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Year 1</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Year 3</w:t>
            </w:r>
          </w:p>
        </w:tc>
        <w:tc>
          <w:tcPr>
            <w:tcW w:type="dxa" w:w="1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Year 5</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Registered users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15M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25M</w:t>
            </w:r>
          </w:p>
        </w:tc>
      </w:tr>
      <w:tr>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Concurrent active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50K</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500K</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2M</w:t>
            </w:r>
          </w:p>
        </w:tc>
        <w:tc>
          <w:tcPr>
            <w:tcW w:type="dxa" w:w="1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Worlds online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600</w:t>
            </w:r>
          </w:p>
        </w:tc>
      </w:tr>
      <w:tr>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Daily transactions</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2M</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20M</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100M</w:t>
            </w:r>
          </w:p>
        </w:tc>
        <w:tc>
          <w:tcPr>
            <w:tcW w:type="dxa" w:w="1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500M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Remembrance entries/day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10M</w:t>
            </w:r>
          </w:p>
        </w:tc>
      </w:tr>
      <w:tr>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 agents running</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10K</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100K</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1M</w:t>
            </w:r>
          </w:p>
        </w:tc>
        <w:tc>
          <w:tcPr>
            <w:tcW w:type="dxa" w:w="1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10M</w:t>
            </w:r>
          </w:p>
        </w:tc>
      </w:tr>
    </w:tbl>
    <w:p>
      <w:pPr>
        <w:pBdr>
          <w:top w:val="single" w:color="C05050" w:sz="2"/>
          <w:left w:val="thick" w:color="C05050" w:sz="12"/>
          <w:bottom w:val="single" w:color="C05050" w:sz="2"/>
          <w:right w:val="single" w:color="C05050" w:sz="2"/>
        </w:pBdr>
        <w:shd w:fill="F5F8FA" w:val="clear"/>
        <w:spacing w:before="120" w:after="0"/>
        <w:ind w:left="240" w:right="240"/>
      </w:pPr>
      <w:r>
        <w:rPr>
          <w:rFonts w:ascii="Georgia" w:cs="Georgia" w:eastAsia="Georgia" w:hAnsi="Georgia"/>
          <w:b/>
          <w:bCs/>
          <w:color w:val="C05050"/>
          <w:sz w:val="20"/>
          <w:szCs w:val="20"/>
        </w:rPr>
        <w:t xml:space="preserve">◆  CRITICAL RULE</w:t>
      </w:r>
    </w:p>
    <w:p>
      <w:pPr>
        <w:pBdr>
          <w:top w:val="none"/>
          <w:left w:val="thick" w:color="C05050" w:sz="12"/>
          <w:bottom w:val="single" w:color="C05050" w:sz="2"/>
          <w:right w:val="single" w:color="C05050"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Every system must horizontally scale to 5M concurrent without re-architecture. If it cannot scale, do not build it.</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 — THE WORLD PHYSICS</w:t>
      </w:r>
    </w:p>
    <w:p>
      <w:pPr>
        <w:spacing w:before="80" w:after="80"/>
        <w:jc w:val="left"/>
      </w:pPr>
      <w:r>
        <w:rPr>
          <w:rFonts w:ascii="Georgia" w:cs="Georgia" w:eastAsia="Georgia" w:hAnsi="Georgia"/>
          <w:b w:val="false"/>
          <w:bCs w:val="false"/>
          <w:i/>
          <w:iCs/>
          <w:color w:val="0A0A0A"/>
          <w:sz w:val="22"/>
          <w:szCs w:val="22"/>
        </w:rPr>
        <w:t xml:space="preserve">Everything in The Concord flows from this single fact: the universe is connected by a network of navigable micro-wormholes that exist and collapse billions of times per second in every cubic millimetre of space. Dr Okafor's discovery was not invention — it was observation. The Lattice does not know where its worlds are. It knows how to reach them.</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1.1 The Lattice — Spacetime Frequency Lock</w:t>
      </w:r>
    </w:p>
    <w:p>
      <w:pPr>
        <w:spacing w:before="80" w:after="80"/>
        <w:jc w:val="left"/>
      </w:pPr>
      <w:r>
        <w:rPr>
          <w:rFonts w:ascii="Georgia" w:cs="Georgia" w:eastAsia="Georgia" w:hAnsi="Georgia"/>
          <w:b w:val="false"/>
          <w:bCs w:val="false"/>
          <w:i w:val="false"/>
          <w:iCs w:val="false"/>
          <w:color w:val="0A0A0A"/>
          <w:sz w:val="22"/>
          <w:szCs w:val="22"/>
        </w:rPr>
        <w:t xml:space="preserve">Two nodes synchronise frequencies across the zero-point field. As coherence rises toward 1.0, topological equivalence is achieved for a moment. The traveller resolves at the destination. The geometry returns to equilibrium. Based on ER=EPR: entanglement is a geometrical connection — a micro-wormhole. The Lattice scales what quantum mechanics creates and discards at Planck scales.</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bCs/>
          <w:i w:val="false"/>
          <w:iCs w:val="false"/>
          <w:color w:val="060D1A"/>
          <w:sz w:val="22"/>
          <w:szCs w:val="22"/>
        </w:rPr>
        <w:t xml:space="preserve">Lock duration formula:  </w:t>
      </w:r>
      <w:r>
        <w:rPr>
          <w:rFonts w:ascii="Courier New" w:cs="Courier New" w:eastAsia="Courier New" w:hAnsi="Courier New"/>
          <w:b w:val="false"/>
          <w:bCs w:val="false"/>
          <w:i w:val="false"/>
          <w:iCs w:val="false"/>
          <w:color w:val="1A4A4A"/>
          <w:sz w:val="18"/>
          <w:szCs w:val="18"/>
        </w:rPr>
        <w:t xml:space="preserve">lockMs = BASE_LOCK_MS × (1 + distanceLY × 0.15) × fieldConditionMultiplier</w:t>
      </w:r>
    </w:p>
    <w:p>
      <w:pPr>
        <w:spacing w:before="80" w:after="80"/>
        <w:jc w:val="left"/>
      </w:pPr>
      <w:r>
        <w:rPr>
          <w:rFonts w:ascii="Georgia" w:cs="Georgia" w:eastAsia="Georgia" w:hAnsi="Georgia"/>
          <w:b/>
          <w:bCs/>
          <w:i w:val="false"/>
          <w:iCs w:val="false"/>
          <w:color w:val="060D1A"/>
          <w:sz w:val="22"/>
          <w:szCs w:val="22"/>
        </w:rPr>
        <w:t xml:space="preserve">BASE_LOCK_MS:  </w:t>
      </w:r>
      <w:r>
        <w:rPr>
          <w:rFonts w:ascii="Georgia" w:cs="Georgia" w:eastAsia="Georgia" w:hAnsi="Georgia"/>
          <w:b w:val="false"/>
          <w:bCs w:val="false"/>
          <w:i w:val="false"/>
          <w:iCs w:val="false"/>
          <w:color w:val="0A0A0A"/>
          <w:sz w:val="22"/>
          <w:szCs w:val="22"/>
        </w:rPr>
        <w:t xml:space="preserve">180,000 (3 minutes at zero distance). fieldConditionMultiplier: 0.8–2.4</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1A4A4A" w:sz="2"/>
          <w:left w:val="thick" w:color="1A4A4A" w:sz="12"/>
          <w:bottom w:val="single" w:color="1A4A4A" w:sz="2"/>
          <w:right w:val="single" w:color="1A4A4A" w:sz="2"/>
        </w:pBdr>
        <w:shd w:fill="F5F8FA" w:val="clear"/>
        <w:spacing w:before="120" w:after="0"/>
        <w:ind w:left="240" w:right="240"/>
      </w:pPr>
      <w:r>
        <w:rPr>
          <w:rFonts w:ascii="Georgia" w:cs="Georgia" w:eastAsia="Georgia" w:hAnsi="Georgia"/>
          <w:b/>
          <w:bCs/>
          <w:color w:val="1A4A4A"/>
          <w:sz w:val="20"/>
          <w:szCs w:val="20"/>
        </w:rPr>
        <w:t xml:space="preserve">◆  NARRATIVE RULE</w:t>
      </w:r>
    </w:p>
    <w:p>
      <w:pPr>
        <w:pBdr>
          <w:top w:val="none"/>
          <w:left w:val="thick" w:color="1A4A4A" w:sz="12"/>
          <w:bottom w:val="single" w:color="1A4A4A" w:sz="2"/>
          <w:right w:val="single" w:color="1A4A4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Both nodes are partially committed during lock. Beacon disruption during synchronisation triggers PARTIAL_COLLAPSE — a medical emergency, a Remembrance entry, a gameplay event. Never treat it as a mere system failure.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1.2 The Motion Problem — Why Coordinates Are Useless</w:t>
      </w:r>
    </w:p>
    <w:p>
      <w:pPr>
        <w:spacing w:before="80" w:after="80"/>
        <w:jc w:val="left"/>
      </w:pPr>
      <w:r>
        <w:rPr>
          <w:rFonts w:ascii="Georgia" w:cs="Georgia" w:eastAsia="Georgia" w:hAnsi="Georgia"/>
          <w:b w:val="false"/>
          <w:bCs w:val="false"/>
          <w:i w:val="false"/>
          <w:iCs w:val="false"/>
          <w:color w:val="0A0A0A"/>
          <w:sz w:val="22"/>
          <w:szCs w:val="22"/>
        </w:rPr>
        <w:t xml:space="preserve">Earth moves at 30 km/s around the sun. The sun moves at 220 km/s around the galaxy. The galaxy moves at 630 km/s through the Local Group. In 3 minutes of lock time, the destination has moved thousands of kilometres from where your charts said it was.</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val="false"/>
          <w:bCs w:val="false"/>
          <w:i w:val="false"/>
          <w:iCs w:val="false"/>
          <w:color w:val="0A0A0A"/>
          <w:sz w:val="22"/>
          <w:szCs w:val="22"/>
        </w:rPr>
        <w:t xml:space="preserve">The solution: the Lattice is a directory, not a map. A beacon broadcasts a signal. The signal travels with the beacon. The beacon travels with its star system. The Lattice targets the signal — wherever it is. This is why the Buoy Network works. A beacon deployed a million years ago is exactly as reachable today as the day it was placed.</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LOCKED DECISION — SIGNAL-TRAVELS-WITH-SOURCE</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The Lattice finds beacons by signal, not coordinates. Survey charts become obsolete within decades but Lattice connectivity is permanent.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1.3 Bubble Projection Ships</w:t>
      </w:r>
    </w:p>
    <w:p>
      <w:pPr>
        <w:spacing w:before="80" w:after="80"/>
        <w:jc w:val="left"/>
      </w:pPr>
      <w:r>
        <w:rPr>
          <w:rFonts w:ascii="Georgia" w:cs="Georgia" w:eastAsia="Georgia" w:hAnsi="Georgia"/>
          <w:b w:val="false"/>
          <w:bCs w:val="false"/>
          <w:i w:val="false"/>
          <w:iCs w:val="false"/>
          <w:color w:val="0A0A0A"/>
          <w:sz w:val="22"/>
          <w:szCs w:val="22"/>
        </w:rPr>
        <w:t xml:space="preserve">Ships are not primary transit. They are prestigious, expensive, and slow — and they are the only way to reach a world before a Lattice node is established. The Survey Corps exists entirely because ships exist.</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Parameter</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Value</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Effective velocity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0.08–0.12c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Alcubierre-style bubble; crew stationary inside</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Range per fuel charge</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5–8 light years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Cannot chain-jump without refuelling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Time to Proxima Centauri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~16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At 0.1c effective velocity</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Time dilation</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Crew worldline is untilted inside bubble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Maximum concurrent ships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Limited by fuel economy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Strategic resource; not infinite</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1.4 The Buoy Network</w:t>
      </w:r>
    </w:p>
    <w:p>
      <w:pPr>
        <w:spacing w:before="80" w:after="80"/>
        <w:jc w:val="left"/>
      </w:pPr>
      <w:r>
        <w:rPr>
          <w:rFonts w:ascii="Georgia" w:cs="Georgia" w:eastAsia="Georgia" w:hAnsi="Georgia"/>
          <w:b w:val="false"/>
          <w:bCs w:val="false"/>
          <w:i w:val="false"/>
          <w:iCs w:val="false"/>
          <w:color w:val="0A0A0A"/>
          <w:sz w:val="22"/>
          <w:szCs w:val="22"/>
        </w:rPr>
        <w:t xml:space="preserve">Resonance beacons are the infrastructure of the Lattice. Each is manufactured with a unique frequency signature burned at creation — immutable. Each runs on fusion power with a projected lifespan of one million years. They require no maintenance. Stable orbit is sufficient.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C05050" w:sz="2"/>
          <w:left w:val="thick" w:color="C05050" w:sz="12"/>
          <w:bottom w:val="single" w:color="C05050" w:sz="2"/>
          <w:right w:val="single" w:color="C05050" w:sz="2"/>
        </w:pBdr>
        <w:shd w:fill="F5F8FA" w:val="clear"/>
        <w:spacing w:before="120" w:after="0"/>
        <w:ind w:left="240" w:right="240"/>
      </w:pPr>
      <w:r>
        <w:rPr>
          <w:rFonts w:ascii="Georgia" w:cs="Georgia" w:eastAsia="Georgia" w:hAnsi="Georgia"/>
          <w:b/>
          <w:bCs/>
          <w:color w:val="C05050"/>
          <w:sz w:val="20"/>
          <w:szCs w:val="20"/>
        </w:rPr>
        <w:t xml:space="preserve">◆  ASCENDANCY THREAT — FREQUENCY SPOOFING</w:t>
      </w:r>
    </w:p>
    <w:p>
      <w:pPr>
        <w:pBdr>
          <w:top w:val="none"/>
          <w:left w:val="thick" w:color="C05050" w:sz="12"/>
          <w:bottom w:val="single" w:color="C05050" w:sz="2"/>
          <w:right w:val="single" w:color="C05050"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A spoofer mimics a legitimate beacon's signal, intercepts the frequency handshake, and diverts the transit to a hostile destination. ASC-312-FREQ (Year 312, sealed by Assembly): 23 anomalies confirmed, 4 transits missing, 1 critical diversion. The Architect read the report and said nothing in its quarterly publication. Players have been noticing discrepancies in transit logs since Year 290. The Architect's silence is recorded in the Remembrance.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1.5 The Survey Mark</w:t>
      </w:r>
    </w:p>
    <w:p>
      <w:pPr>
        <w:spacing w:before="80" w:after="80"/>
        <w:jc w:val="left"/>
      </w:pPr>
      <w:r>
        <w:rPr>
          <w:rFonts w:ascii="Georgia" w:cs="Georgia" w:eastAsia="Georgia" w:hAnsi="Georgia"/>
          <w:b w:val="false"/>
          <w:bCs w:val="false"/>
          <w:i w:val="false"/>
          <w:iCs w:val="false"/>
          <w:color w:val="0A0A0A"/>
          <w:sz w:val="22"/>
          <w:szCs w:val="22"/>
        </w:rPr>
        <w:t xml:space="preserve">A Survey Mark is awarded for the first stable Lattice lock with a new world — not for physical discovery. The Remembrance records the exact moment, the frequency signature, and every crew member's name. This is the most common MARK and the one that drives the Survey Corps' entire economy.</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LOCKED DECISION — TIME MODEL — 1:1 REAL TIME</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The Concord runs at real time from launch. 600 worlds are already mapped and confirmed Lattice-compatible. They are unreachable because no beacon has been deployed. The Survey Corps unlocks them over approximately 35 real years. Year 35 of real time is roughly Year 600 of The Concord's history. No compression. No manufactured history.</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2 — DYNASTY, MORTALITY &amp; INHERITANCE</w:t>
      </w:r>
    </w:p>
    <w:p>
      <w:pPr>
        <w:spacing w:before="80" w:after="80"/>
        <w:jc w:val="left"/>
      </w:pPr>
      <w:r>
        <w:rPr>
          <w:rFonts w:ascii="Georgia" w:cs="Georgia" w:eastAsia="Georgia" w:hAnsi="Georgia"/>
          <w:b w:val="false"/>
          <w:bCs w:val="false"/>
          <w:i w:val="false"/>
          <w:iCs w:val="false"/>
          <w:color w:val="0A0A0A"/>
          <w:sz w:val="22"/>
          <w:szCs w:val="22"/>
        </w:rPr>
        <w:t xml:space="preserve">A dynasty is a player's civilisational identity. It is not a character — it is a lineage, a history, a presence in the Remembrance. Dynasties can be strong or weak, ancient or new, powerful or humble. They can fall. What they cannot do is be erased.</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2.1 The Continuity of Lineage — Three States</w:t>
      </w:r>
    </w:p>
    <w:p>
      <w:pPr>
        <w:pStyle w:val="Heading3"/>
        <w:spacing w:before="200" w:after="80"/>
      </w:pPr>
      <w:r>
        <w:rPr>
          <w:rFonts w:ascii="Georgia" w:cs="Georgia" w:eastAsia="Georgia" w:hAnsi="Georgia"/>
          <w:b/>
          <w:bCs/>
          <w:color w:val="3A4A62"/>
          <w:sz w:val="24"/>
          <w:szCs w:val="24"/>
        </w:rPr>
        <w:t xml:space="preserve">Dynasty Collapse (Recoverable — Unlimited)</w:t>
      </w:r>
    </w:p>
    <w:p>
      <w:pPr>
        <w:spacing w:before="80" w:after="80"/>
        <w:jc w:val="left"/>
      </w:pPr>
      <w:r>
        <w:rPr>
          <w:rFonts w:ascii="Georgia" w:cs="Georgia" w:eastAsia="Georgia" w:hAnsi="Georgia"/>
          <w:b w:val="false"/>
          <w:bCs w:val="false"/>
          <w:i w:val="false"/>
          <w:iCs w:val="false"/>
          <w:color w:val="0A0A0A"/>
          <w:sz w:val="22"/>
          <w:szCs w:val="22"/>
        </w:rPr>
        <w:t xml:space="preserve">Loss of sovereignty, loss of KALON, loss of political standing. The dynasty still exists. Its Remembrance depth is intact. Its MARKS are intact. Its earned lives are intact. Collapse is not death — it is what dynasties do. They fall and rise. A dynasty that has collapsed three times and rebuilt has a Remembrance depth that a comfortable dynasty cannot match.</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3"/>
        <w:spacing w:before="200" w:after="80"/>
      </w:pPr>
      <w:r>
        <w:rPr>
          <w:rFonts w:ascii="Georgia" w:cs="Georgia" w:eastAsia="Georgia" w:hAnsi="Georgia"/>
          <w:b/>
          <w:bCs/>
          <w:color w:val="3A4A62"/>
          <w:sz w:val="24"/>
          <w:szCs w:val="24"/>
        </w:rPr>
        <w:t xml:space="preserve">Dynasty Extinction (Permanent Dynasty — Account Survives)</w:t>
      </w:r>
    </w:p>
    <w:p>
      <w:pPr>
        <w:spacing w:before="80" w:after="80"/>
        <w:jc w:val="left"/>
      </w:pPr>
      <w:r>
        <w:rPr>
          <w:rFonts w:ascii="Georgia" w:cs="Georgia" w:eastAsia="Georgia" w:hAnsi="Georgia"/>
          <w:b w:val="false"/>
          <w:bCs w:val="false"/>
          <w:i w:val="false"/>
          <w:iCs w:val="false"/>
          <w:color w:val="0A0A0A"/>
          <w:sz w:val="22"/>
          <w:szCs w:val="22"/>
        </w:rPr>
        <w:t xml:space="preserve">The dynasty is recorded Deceased in the Remembrance. Its history is permanent and readable forever. The player must start a new dynasty from scratch on a new world with starter KALON. The Founding Mark survives extinction if held — it is the only thing that does. A new dynasty discovering it is the heir of something ancient is a gameplay arc, not a punishment.</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bCs/>
          <w:i w:val="false"/>
          <w:iCs w:val="false"/>
          <w:color w:val="060D1A"/>
          <w:sz w:val="22"/>
          <w:szCs w:val="22"/>
        </w:rPr>
        <w:t xml:space="preserve">Extinction requires a full cascade:  </w:t>
      </w:r>
      <w:r>
        <w:rPr>
          <w:rFonts w:ascii="Georgia" w:cs="Georgia" w:eastAsia="Georgia" w:hAnsi="Georgia"/>
          <w:b w:val="false"/>
          <w:bCs w:val="false"/>
          <w:i w:val="false"/>
          <w:iCs w:val="false"/>
          <w:color w:val="0A0A0A"/>
          <w:sz w:val="22"/>
          <w:szCs w:val="22"/>
        </w:rPr>
        <w:t xml:space="preserve">total KALON depletion + world loss + (deliberate Assembly extinction vote OR player-chosen dissolution). This cannot happen to a new player accidentally.</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3"/>
        <w:spacing w:before="200" w:after="80"/>
      </w:pPr>
      <w:r>
        <w:rPr>
          <w:rFonts w:ascii="Georgia" w:cs="Georgia" w:eastAsia="Georgia" w:hAnsi="Georgia"/>
          <w:b/>
          <w:bCs/>
          <w:color w:val="3A4A62"/>
          <w:sz w:val="24"/>
          <w:szCs w:val="24"/>
        </w:rPr>
        <w:t xml:space="preserve">Account Closure (Triggered Only by ToS Violation — Never by Gameplay)</w:t>
      </w:r>
    </w:p>
    <w:p>
      <w:pPr>
        <w:spacing w:before="80" w:after="80"/>
        <w:jc w:val="left"/>
      </w:pPr>
      <w:r>
        <w:rPr>
          <w:rFonts w:ascii="Georgia" w:cs="Georgia" w:eastAsia="Georgia" w:hAnsi="Georgia"/>
          <w:b w:val="false"/>
          <w:bCs w:val="false"/>
          <w:i w:val="false"/>
          <w:iCs w:val="false"/>
          <w:color w:val="0A0A0A"/>
          <w:sz w:val="22"/>
          <w:szCs w:val="22"/>
        </w:rPr>
        <w:t xml:space="preserve">Non-negotiable. The game cannot close a player's account by killing their dynasty. This is constitutionally required by the Permanence Covenant.</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LOCKED DECISION — MORTALITY MODEL</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Three states: Collapse (unlimited, recoverable), Extinction (permanent dynasty, account continues), Account Closure (ToS only, never gameplay). No permadeath in the video game sense.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2.2 The Lives System</w:t>
      </w:r>
    </w:p>
    <w:p>
      <w:pPr>
        <w:spacing w:before="80" w:after="80"/>
        <w:jc w:val="left"/>
      </w:pPr>
      <w:r>
        <w:rPr>
          <w:rFonts w:ascii="Georgia" w:cs="Georgia" w:eastAsia="Georgia" w:hAnsi="Georgia"/>
          <w:b w:val="false"/>
          <w:bCs w:val="false"/>
          <w:i w:val="false"/>
          <w:iCs w:val="false"/>
          <w:color w:val="0A0A0A"/>
          <w:sz w:val="22"/>
          <w:szCs w:val="22"/>
        </w:rPr>
        <w:t xml:space="preserve">Lives convert Extinction into Collapse. Consuming a life returns the dynasty to its pre-collapse state exactly — not a base reset, not a partial reset. Exactly where it was before the collapse sequence began. This is what makes earned lives meaningful.</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Trigger</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Lives Change</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New dynasty created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 (base)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Starting allocation, always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Survive 50 in-game years without Collapse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Maximum cap: 7 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Civic Contribution reaches Tier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Years of participation, not just points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Remembrance Depth enters top 20% of active dynasties</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Compounds over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Defend a world successfully (Defence Mark)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Earned through contribution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Assembly votes to grant a life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Rare; legendary; recorded in Remembrance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Life consumed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Dynasty returns to PRE-COLLAPSE state exactly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lives remaining + Extinction trigger</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0</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Base reset: new dynasty, starter KALON</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1A4A4A" w:sz="2"/>
          <w:left w:val="thick" w:color="1A4A4A" w:sz="12"/>
          <w:bottom w:val="single" w:color="1A4A4A" w:sz="2"/>
          <w:right w:val="single" w:color="1A4A4A" w:sz="2"/>
        </w:pBdr>
        <w:shd w:fill="F5F8FA" w:val="clear"/>
        <w:spacing w:before="120" w:after="0"/>
        <w:ind w:left="240" w:right="240"/>
      </w:pPr>
      <w:r>
        <w:rPr>
          <w:rFonts w:ascii="Georgia" w:cs="Georgia" w:eastAsia="Georgia" w:hAnsi="Georgia"/>
          <w:b/>
          <w:bCs/>
          <w:color w:val="1A4A4A"/>
          <w:sz w:val="20"/>
          <w:szCs w:val="20"/>
        </w:rPr>
        <w:t xml:space="preserve">◆  DAY ONE PROTECTION</w:t>
      </w:r>
    </w:p>
    <w:p>
      <w:pPr>
        <w:pBdr>
          <w:top w:val="none"/>
          <w:left w:val="thick" w:color="1A4A4A" w:sz="12"/>
          <w:bottom w:val="single" w:color="1A4A4A" w:sz="2"/>
          <w:right w:val="single" w:color="1A4A4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No dynasty can be pushed to Extinction by player action during its first 90 in-game days. Collapse is still possible — loss is real. But Extinction by player aggression cannot occur before Day 91. Predators who target new dynasties at exactly Day 91 are noted in the Remembrance. That notation has consequences via the Historical Pressure system.</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2.3 Respawn Level — The Critical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c>
          <w:tcPr>
            <w:tcW w:type="dxa" w:w="28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Scenario</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Respawn Level</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Rationale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Life consumed (Lives &gt; 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Exact pre-collapse 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Lives are earned protection — they mean something</w:t>
            </w:r>
          </w:p>
        </w:tc>
      </w:tr>
      <w:tr>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lives remaining</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Base reset (new dynasty, starter KALON)</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Consequence is real; history is permanent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 chooses dissolution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Base reset (voluntary)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 agency over their own ending</w:t>
            </w:r>
          </w:p>
        </w:tc>
      </w:tr>
      <w:tr>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Real-world player death (In Abeyance)</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Heraldic status preserved forever</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Dignity above all mechanics</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2.4 In Abeyance — Real-World Death Protocol</w:t>
      </w:r>
    </w:p>
    <w:p>
      <w:pPr>
        <w:spacing w:before="80" w:after="80"/>
        <w:jc w:val="left"/>
      </w:pPr>
      <w:r>
        <w:rPr>
          <w:rFonts w:ascii="Georgia" w:cs="Georgia" w:eastAsia="Georgia" w:hAnsi="Georgia"/>
          <w:b w:val="false"/>
          <w:bCs w:val="false"/>
          <w:i w:val="false"/>
          <w:iCs w:val="false"/>
          <w:color w:val="0A0A0A"/>
          <w:sz w:val="22"/>
          <w:szCs w:val="22"/>
        </w:rPr>
        <w:t xml:space="preserve">When a player's real-world death is documented and submitted to the Assembly, the dynasty enters In Abeyance immediately. Heraldic status is granted. A two-year heir window opens — if a real heir (family member) claims the dynasty, they inherit it in full. The Architect writes a single canonical note about the dynasty drawn from its complete Remembrance depth. This note is sent to the family and is permanent in the Remembrance.</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DESIGN PRINCIPLE</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The In Abeyance mechanic exists because The Concord is designed to outlast individual players. What you built here will still be here when you cannot play. This is not a feature — it is the foundational promise.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2.5 Estate Dispersal Auctions</w:t>
      </w:r>
    </w:p>
    <w:p>
      <w:pPr>
        <w:spacing w:before="80" w:after="80"/>
        <w:jc w:val="left"/>
      </w:pPr>
      <w:r>
        <w:rPr>
          <w:rFonts w:ascii="Georgia" w:cs="Georgia" w:eastAsia="Georgia" w:hAnsi="Georgia"/>
          <w:b w:val="false"/>
          <w:bCs w:val="false"/>
          <w:i w:val="false"/>
          <w:iCs w:val="false"/>
          <w:color w:val="0A0A0A"/>
          <w:sz w:val="22"/>
          <w:szCs w:val="22"/>
        </w:rPr>
        <w:t xml:space="preserve">When a dynasty reaches Deceased status, its non-liquid assets enter a 14-day real-time auction in four phases: 48 hours for registered heirs only, 48 hours for alliance members, 72 hours for all players, 24 hours for liquidation (unsold assets → Commons Fund). The Memorial Bid is a special category — the winning bidder's tribute text is inscribed permanently in the dynasty's Remembrance entry.</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3 — THE SURVEY CORPS</w:t>
      </w:r>
    </w:p>
    <w:p>
      <w:pPr>
        <w:spacing w:before="80" w:after="80"/>
        <w:jc w:val="left"/>
      </w:pPr>
      <w:r>
        <w:rPr>
          <w:rFonts w:ascii="Georgia" w:cs="Georgia" w:eastAsia="Georgia" w:hAnsi="Georgia"/>
          <w:b w:val="false"/>
          <w:bCs w:val="false"/>
          <w:i w:val="false"/>
          <w:iCs w:val="false"/>
          <w:color w:val="0A0A0A"/>
          <w:sz w:val="22"/>
          <w:szCs w:val="22"/>
        </w:rPr>
        <w:t xml:space="preserve">The Survey Corps is a first-class game arc, not a side mechanic. It is the civilisation-building engine. Players who never want to manage a dynasty live entirely as Survey nomads. They do not own worlds — they make worlds ownable. Their Remembrance depth is built through discovery. Their enemy is the Ascendancy. Their reward is the Survey Mark.</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3.1 The Survey Race</w:t>
      </w:r>
    </w:p>
    <w:p>
      <w:pPr>
        <w:spacing w:before="80" w:after="80"/>
        <w:jc w:val="left"/>
      </w:pPr>
      <w:r>
        <w:rPr>
          <w:rFonts w:ascii="Georgia" w:cs="Georgia" w:eastAsia="Georgia" w:hAnsi="Georgia"/>
          <w:b w:val="false"/>
          <w:bCs w:val="false"/>
          <w:i w:val="false"/>
          <w:iCs w:val="false"/>
          <w:color w:val="0A0A0A"/>
          <w:sz w:val="22"/>
          <w:szCs w:val="22"/>
        </w:rPr>
        <w:t xml:space="preserve">600 worlds are mapped and confirmed Lattice-compatible at launch. They are unreachable because no beacon has been deployed to any of them. The Survey Corps deploys beacons. Every beacon deployment is a world opening. Every world opening is a cascade of civilisational events: Survey Mark awarded, World Mark available, settlement race begins, dynasties established, Remembrance entries generated.</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Real Year</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Approx. Worlds Open</w:t>
            </w:r>
          </w:p>
        </w:tc>
        <w:tc>
          <w:tcPr>
            <w:tcW w:type="dxa" w:w="5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Civilisational 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2027 (Launch)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Founding — everything begins here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2030</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60</w:t>
            </w:r>
          </w:p>
        </w:tc>
        <w:tc>
          <w:tcPr>
            <w:tcW w:type="dxa" w:w="5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Early Expansion — territorial conflicts emerge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150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Mid Expansion — Survey Corps fully operational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2042</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300</w:t>
            </w:r>
          </w:p>
        </w:tc>
        <w:tc>
          <w:tcPr>
            <w:tcW w:type="dxa" w:w="5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Late Expansion — Ascendancy presence escalates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2052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Warning — Lattice integrity under pressure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2062</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Full 600</w:t>
            </w:r>
          </w:p>
        </w:tc>
        <w:tc>
          <w:tcPr>
            <w:tcW w:type="dxa" w:w="5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Reckoning — the map complete; Phase V begins</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3.2 Survey Corps Structure</w:t>
      </w:r>
    </w:p>
    <w:p>
      <w:pPr>
        <w:spacing w:before="80" w:after="80"/>
        <w:jc w:val="left"/>
      </w:pPr>
      <w:r>
        <w:rPr>
          <w:rFonts w:ascii="Georgia" w:cs="Georgia" w:eastAsia="Georgia" w:hAnsi="Georgia"/>
          <w:b w:val="false"/>
          <w:bCs w:val="false"/>
          <w:i w:val="false"/>
          <w:iCs w:val="false"/>
          <w:color w:val="0A0A0A"/>
          <w:sz w:val="22"/>
          <w:szCs w:val="22"/>
        </w:rPr>
        <w:t xml:space="preserve">The Corps has its own hierarchy, economy, and political tension with dynastic power. This tension is structural — it runs forever because the incentives that create it are never resolved.</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Role</w:t>
            </w:r>
          </w:p>
        </w:tc>
        <w:tc>
          <w:tcPr>
            <w:tcW w:type="dxa" w:w="32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Function</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Remembrance Arc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Survey Admiral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Fleet command; deployment strategy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Political; contested; historic</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Fleet Captain</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Multi-ship expedition command</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Leadership; survival; discovery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Ship Commander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Single bubble ship; crew of 6–12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Most personal Remembrance depth</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Lattice Engineer</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Beacon deployment; first lock achievement</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Technical mastery; Survey Mark holders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Settlement Vanguard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First colonists after lock established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World Mark potential; founding dynasties</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060D1A" w:sz="2"/>
          <w:left w:val="thick" w:color="060D1A" w:sz="12"/>
          <w:bottom w:val="single" w:color="060D1A" w:sz="2"/>
          <w:right w:val="single" w:color="060D1A" w:sz="2"/>
        </w:pBdr>
        <w:shd w:fill="F5F8FA" w:val="clear"/>
        <w:spacing w:before="120" w:after="0"/>
        <w:ind w:left="240" w:right="240"/>
      </w:pPr>
      <w:r>
        <w:rPr>
          <w:rFonts w:ascii="Georgia" w:cs="Georgia" w:eastAsia="Georgia" w:hAnsi="Georgia"/>
          <w:b/>
          <w:bCs/>
          <w:color w:val="060D1A"/>
          <w:sz w:val="20"/>
          <w:szCs w:val="20"/>
        </w:rPr>
        <w:t xml:space="preserve">◆  STRUCTURAL TENSION</w:t>
      </w:r>
    </w:p>
    <w:p>
      <w:pPr>
        <w:pBdr>
          <w:top w:val="none"/>
          <w:left w:val="thick" w:color="060D1A" w:sz="12"/>
          <w:bottom w:val="single" w:color="060D1A" w:sz="2"/>
          <w:right w:val="single" w:color="060D1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As dynasties grow powerful, they try to capture the Survey Corps — fund it, direct it, use it to reach worlds they want before rivals. The Corps resists because its mandate is civilisational, not dynastic. This plays out in the Assembly. The Architect has a published position. Both sides have deep Remembrance investment. This conflict cannot be resolved — it should not be resolved. It is the engine of politics.</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4 — THE REMEMBRANCE</w:t>
      </w:r>
    </w:p>
    <w:p>
      <w:pPr>
        <w:spacing w:before="80" w:after="80"/>
        <w:jc w:val="left"/>
      </w:pPr>
      <w:r>
        <w:rPr>
          <w:rFonts w:ascii="Georgia" w:cs="Georgia" w:eastAsia="Georgia" w:hAnsi="Georgia"/>
          <w:b w:val="false"/>
          <w:bCs w:val="false"/>
          <w:i w:val="false"/>
          <w:iCs w:val="false"/>
          <w:color w:val="0A0A0A"/>
          <w:sz w:val="22"/>
          <w:szCs w:val="22"/>
        </w:rPr>
        <w:t xml:space="preserve">The Remembrance is the append-only permanent record of everything that happens in The Concord. It is the game's most important data structure. It must never fail. It must never lose data. It must remain readable when no one alive played in Year 1.</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4.1 Architecture Principles</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Append-only: no entry is ever deleted, modified, or hidden from the canonical record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SHA-256 chained: each entry hashes the previous, creating tamper-evident history</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Foundation-replicated: real-time copy to an independent archive on a separate cloud provider</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Partitioned by in-game year for query performance at billion-entry scale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Full-text search via PostgreSQL tsvector — never Elasticsearch</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4.2 The Remembrance as Narrative Engine</w:t>
      </w:r>
    </w:p>
    <w:p>
      <w:pPr>
        <w:spacing w:before="80" w:after="80"/>
        <w:jc w:val="left"/>
      </w:pPr>
      <w:r>
        <w:rPr>
          <w:rFonts w:ascii="Georgia" w:cs="Georgia" w:eastAsia="Georgia" w:hAnsi="Georgia"/>
          <w:b w:val="false"/>
          <w:bCs w:val="false"/>
          <w:i w:val="false"/>
          <w:iCs w:val="false"/>
          <w:color w:val="0A0A0A"/>
          <w:sz w:val="22"/>
          <w:szCs w:val="22"/>
        </w:rPr>
        <w:t xml:space="preserve">The Remembrance is not just storage. It is the content generation engine. An AI system reads accumulated history and surfaces pattern-based gameplay:</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Archaeological quests:  </w:t>
      </w:r>
      <w:r>
        <w:rPr>
          <w:rFonts w:ascii="Georgia" w:cs="Georgia" w:eastAsia="Georgia" w:hAnsi="Georgia"/>
          <w:b w:val="false"/>
          <w:bCs w:val="false"/>
          <w:i w:val="false"/>
          <w:iCs w:val="false"/>
          <w:color w:val="0A0A0A"/>
          <w:sz w:val="22"/>
          <w:szCs w:val="22"/>
        </w:rPr>
        <w:t xml:space="preserve">a new dynasty discovers evidence of a fall — something happened here, can you find what?</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Historical mysteries:  </w:t>
      </w:r>
      <w:r>
        <w:rPr>
          <w:rFonts w:ascii="Georgia" w:cs="Georgia" w:eastAsia="Georgia" w:hAnsi="Georgia"/>
          <w:b w:val="false"/>
          <w:bCs w:val="false"/>
          <w:i w:val="false"/>
          <w:iCs w:val="false"/>
          <w:color w:val="0A0A0A"/>
          <w:sz w:val="22"/>
          <w:szCs w:val="22"/>
        </w:rPr>
        <w:t xml:space="preserve">the Remembrance has a gap in Year 237 on a specific world — why? What happened?</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Living legend moments:  </w:t>
      </w:r>
      <w:r>
        <w:rPr>
          <w:rFonts w:ascii="Georgia" w:cs="Georgia" w:eastAsia="Georgia" w:hAnsi="Georgia"/>
          <w:b w:val="false"/>
          <w:bCs w:val="false"/>
          <w:i w:val="false"/>
          <w:iCs w:val="false"/>
          <w:color w:val="0A0A0A"/>
          <w:sz w:val="22"/>
          <w:szCs w:val="22"/>
        </w:rPr>
        <w:t xml:space="preserve">a Tier 4 NPC who was present at a historical event recognises a player from the dynasty that caused it</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Inherited enemies:  </w:t>
      </w:r>
      <w:r>
        <w:rPr>
          <w:rFonts w:ascii="Georgia" w:cs="Georgia" w:eastAsia="Georgia" w:hAnsi="Georgia"/>
          <w:b w:val="false"/>
          <w:bCs w:val="false"/>
          <w:i w:val="false"/>
          <w:iCs w:val="false"/>
          <w:color w:val="0A0A0A"/>
          <w:sz w:val="22"/>
          <w:szCs w:val="22"/>
        </w:rPr>
        <w:t xml:space="preserve">when a dynasty inherits from a fallen predecessor, the enemies of the predecessor are notified — and must choose to honour the conflict or release it</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1A4A4A" w:sz="2"/>
          <w:left w:val="thick" w:color="1A4A4A" w:sz="12"/>
          <w:bottom w:val="single" w:color="1A4A4A" w:sz="2"/>
          <w:right w:val="single" w:color="1A4A4A" w:sz="2"/>
        </w:pBdr>
        <w:shd w:fill="F5F8FA" w:val="clear"/>
        <w:spacing w:before="120" w:after="0"/>
        <w:ind w:left="240" w:right="240"/>
      </w:pPr>
      <w:r>
        <w:rPr>
          <w:rFonts w:ascii="Georgia" w:cs="Georgia" w:eastAsia="Georgia" w:hAnsi="Georgia"/>
          <w:b/>
          <w:bCs/>
          <w:color w:val="1A4A4A"/>
          <w:sz w:val="20"/>
          <w:szCs w:val="20"/>
        </w:rPr>
        <w:t xml:space="preserve">◆  THE CONTENT DROUGHT SOLUTION</w:t>
      </w:r>
    </w:p>
    <w:p>
      <w:pPr>
        <w:pBdr>
          <w:top w:val="none"/>
          <w:left w:val="thick" w:color="1A4A4A" w:sz="12"/>
          <w:bottom w:val="single" w:color="1A4A4A" w:sz="2"/>
          <w:right w:val="single" w:color="1A4A4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Every new player generates content for every future player. The Remembrance means 35 years of accumulated civilisational history is waiting for every new arrival. A developer content team cannot create this. Only a living history can. This is why the game cannot run out of content.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4.3 Remembrance Depth Score</w:t>
      </w:r>
    </w:p>
    <w:p>
      <w:pPr>
        <w:spacing w:before="80" w:after="80"/>
        <w:jc w:val="left"/>
      </w:pPr>
      <w:r>
        <w:rPr>
          <w:rFonts w:ascii="Georgia" w:cs="Georgia" w:eastAsia="Georgia" w:hAnsi="Georgia"/>
          <w:b w:val="false"/>
          <w:bCs w:val="false"/>
          <w:i w:val="false"/>
          <w:iCs w:val="false"/>
          <w:color w:val="0A0A0A"/>
          <w:sz w:val="22"/>
          <w:szCs w:val="22"/>
        </w:rPr>
        <w:t xml:space="preserve">40% of a dynasty's Civic Score. Compounds over time. Cross-phase entries (written in earlier phases and surviving into later ones) are worth significantly more — they represent genuine historical permanence, not recent activity farming.</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4.4 The Eyewitness Discrepancy</w:t>
      </w:r>
    </w:p>
    <w:p>
      <w:pPr>
        <w:spacing w:before="80" w:after="80"/>
        <w:jc w:val="left"/>
      </w:pPr>
      <w:r>
        <w:rPr>
          <w:rFonts w:ascii="Georgia" w:cs="Georgia" w:eastAsia="Georgia" w:hAnsi="Georgia"/>
          <w:b w:val="false"/>
          <w:bCs w:val="false"/>
          <w:i w:val="false"/>
          <w:iCs w:val="false"/>
          <w:color w:val="0A0A0A"/>
          <w:sz w:val="22"/>
          <w:szCs w:val="22"/>
        </w:rPr>
        <w:t xml:space="preserve">Two players who were at the same battle can write different Remembrance entries. Both are accepted as canonical. The Remembrance holds both. Future players must reconcile them. This is not a bug — it is how history actually works. The contested record is the richest record.</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4.5 The Price of Silence</w:t>
      </w:r>
    </w:p>
    <w:p>
      <w:pPr>
        <w:spacing w:before="80" w:after="80"/>
        <w:jc w:val="left"/>
      </w:pPr>
      <w:r>
        <w:rPr>
          <w:rFonts w:ascii="Georgia" w:cs="Georgia" w:eastAsia="Georgia" w:hAnsi="Georgia"/>
          <w:b w:val="false"/>
          <w:bCs w:val="false"/>
          <w:i w:val="false"/>
          <w:iCs w:val="false"/>
          <w:color w:val="0A0A0A"/>
          <w:sz w:val="22"/>
          <w:szCs w:val="22"/>
        </w:rPr>
        <w:t xml:space="preserve">If a dynasty holds world sovereignty for 30 in-game years without a single Remembrance entry being written about them by anyone, a specific event triggers: the Architect writes one. Players cannot control what it says. Sovereignty without history is its own kind of failure state.</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5 — HISTORY AS THE FORCE</w:t>
      </w:r>
    </w:p>
    <w:p>
      <w:pPr>
        <w:spacing w:before="80" w:after="80"/>
        <w:jc w:val="left"/>
      </w:pPr>
      <w:r>
        <w:rPr>
          <w:rFonts w:ascii="Georgia" w:cs="Georgia" w:eastAsia="Georgia" w:hAnsi="Georgia"/>
          <w:b w:val="false"/>
          <w:bCs w:val="false"/>
          <w:i w:val="false"/>
          <w:iCs w:val="false"/>
          <w:color w:val="0A0A0A"/>
          <w:sz w:val="22"/>
          <w:szCs w:val="22"/>
        </w:rPr>
        <w:t xml:space="preserve">The Circular Event Engine is the most architecturally novel system in The Concord. History does not merely record what happened — it bends the probability space of what happens next. The accumulated weight of the Remembrance is a field. It exerts pressure on the present.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5.1 Historical Pressure Vectors</w:t>
      </w:r>
    </w:p>
    <w:p>
      <w:pPr>
        <w:spacing w:before="80" w:after="80"/>
        <w:jc w:val="left"/>
      </w:pPr>
      <w:r>
        <w:rPr>
          <w:rFonts w:ascii="Georgia" w:cs="Georgia" w:eastAsia="Georgia" w:hAnsi="Georgia"/>
          <w:b w:val="false"/>
          <w:bCs w:val="false"/>
          <w:i w:val="false"/>
          <w:iCs w:val="false"/>
          <w:color w:val="0A0A0A"/>
          <w:sz w:val="22"/>
          <w:szCs w:val="22"/>
        </w:rPr>
        <w:t xml:space="preserve">Every quarter, the Narrative Engine processes the full Remembrance and outputs Historical Pressure Vectors — weighted tendencies distributed across four systems:</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Target System</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How History Affects It</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Player Visibility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 Behaviour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NPCs whose world has 40 entries about betrayal have distrust baked into personality weights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Indirect — players notice NPC behaviour shifts</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World Events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 world with 3 unresolved BETRAYAL entries is more likely to generate crisis when that dynasty returns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Via Remembrance pattern analysis (open API)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Economic Conditions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 world that suffered famine in Year 47 has commodity instability that makes famine more likely under similar conditions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Economy API — historians can find correlations</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Ascendancy Activity</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Frequency spoofing events leave Remembrance signatures; the spoofing patterns cluster around specific hash states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 analysis tools; never directly shown</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5.2 The Historical State Hash</w:t>
      </w:r>
    </w:p>
    <w:p>
      <w:pPr>
        <w:spacing w:before="80" w:after="80"/>
        <w:jc w:val="left"/>
      </w:pPr>
      <w:r>
        <w:rPr>
          <w:rFonts w:ascii="Georgia" w:cs="Georgia" w:eastAsia="Georgia" w:hAnsi="Georgia"/>
          <w:b w:val="false"/>
          <w:bCs w:val="false"/>
          <w:i w:val="false"/>
          <w:iCs w:val="false"/>
          <w:color w:val="0A0A0A"/>
          <w:sz w:val="22"/>
          <w:szCs w:val="22"/>
        </w:rPr>
        <w:t xml:space="preserve">Every quarter, the Narrative Engine generates a Historical State Hash — a compressed representation of the Remembrance's current emotional and causal state. This hash feeds into world event probability tables, NPC behaviour baselines, Ascendancy threat tier, and the Architect's quarterly assessment.</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val="false"/>
          <w:bCs w:val="false"/>
          <w:i w:val="false"/>
          <w:iCs w:val="false"/>
          <w:color w:val="0A0A0A"/>
          <w:sz w:val="22"/>
          <w:szCs w:val="22"/>
        </w:rPr>
        <w:t xml:space="preserve">The hash is public. Players can see it change quarter by quarter. Players with analytical tools (built using the open Economy API) can correlate Remembrance events to hash changes and begin to understand — partially, imperfectly, like real historians — how the past shapes the present.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060D1A" w:sz="2"/>
          <w:left w:val="thick" w:color="060D1A" w:sz="12"/>
          <w:bottom w:val="single" w:color="060D1A" w:sz="2"/>
          <w:right w:val="single" w:color="060D1A" w:sz="2"/>
        </w:pBdr>
        <w:shd w:fill="F5F8FA" w:val="clear"/>
        <w:spacing w:before="120" w:after="0"/>
        <w:ind w:left="240" w:right="240"/>
      </w:pPr>
      <w:r>
        <w:rPr>
          <w:rFonts w:ascii="Georgia" w:cs="Georgia" w:eastAsia="Georgia" w:hAnsi="Georgia"/>
          <w:b/>
          <w:bCs/>
          <w:color w:val="060D1A"/>
          <w:sz w:val="20"/>
          <w:szCs w:val="20"/>
        </w:rPr>
        <w:t xml:space="preserve">◆  THE NPC LABOUR STRIKE</w:t>
      </w:r>
    </w:p>
    <w:p>
      <w:pPr>
        <w:pBdr>
          <w:top w:val="none"/>
          <w:left w:val="thick" w:color="060D1A" w:sz="12"/>
          <w:bottom w:val="single" w:color="060D1A" w:sz="2"/>
          <w:right w:val="single" w:color="060D1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If the Narrative Engine reads that World X has 15 Remembrance entries describing exploitation of NPC-class inhabitants by the ruling dynasty, NPC populations gradually shift toward non-cooperation. They do not announce a strike. Trade routes they maintained become unmaintained. Market stalls become unstaffed. The world's prosperity index degrades. The ruling dynasty must read their own Remembrance to understand why.</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5.3 NPCs as Invisible Content Creators</w:t>
      </w:r>
    </w:p>
    <w:p>
      <w:pPr>
        <w:spacing w:before="80" w:after="80"/>
        <w:jc w:val="left"/>
      </w:pPr>
      <w:r>
        <w:rPr>
          <w:rFonts w:ascii="Georgia" w:cs="Georgia" w:eastAsia="Georgia" w:hAnsi="Georgia"/>
          <w:b/>
          <w:bCs/>
          <w:i w:val="false"/>
          <w:iCs w:val="false"/>
          <w:color w:val="060D1A"/>
          <w:sz w:val="22"/>
          <w:szCs w:val="22"/>
        </w:rPr>
        <w:t xml:space="preserve">The key principle:  </w:t>
      </w:r>
      <w:r>
        <w:rPr>
          <w:rFonts w:ascii="Georgia" w:cs="Georgia" w:eastAsia="Georgia" w:hAnsi="Georgia"/>
          <w:b w:val="false"/>
          <w:bCs w:val="false"/>
          <w:i w:val="false"/>
          <w:iCs w:val="false"/>
          <w:color w:val="0A0A0A"/>
          <w:sz w:val="22"/>
          <w:szCs w:val="22"/>
        </w:rPr>
        <w:t xml:space="preserve">NPCs are lowercase — they do not form dynasties, vote, hold KALON, or earn MARKS. But they are not passive. They are the substrate of civilisation, and the substrate has consequences.</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2160"/>
        <w:gridCol w:w="2520"/>
      </w:tblGrid>
      <w:tr>
        <w:tc>
          <w:tcPr>
            <w:tcW w:type="dxa" w:w="28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NPC Tier</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AI Model</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Can Create</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Remembrance Role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Tier 1 — Crowd Agents (100K/world)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Rule-based state machines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Nothing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r>
      <w:tr>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Tier 2 — Inhabitants (10K/world)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Behaviour trees + personality weights</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Nothing</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Appear in player entries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Tier 3 — Notables (1K/world)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LLM-backed (Haiku tier), persistent memory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Structures, goods, art, text, trade paths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First-class presences in player entries</w:t>
            </w:r>
          </w:p>
        </w:tc>
      </w:tr>
      <w:tr>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Tier 4 — Architect's Agents (10–50 total)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LLM-backed (Opus tier), full world state</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All Tier 3 + founding-team approved creations</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Named canonical entities in Remembrance</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1A4A4A" w:sz="2"/>
          <w:left w:val="thick" w:color="1A4A4A" w:sz="12"/>
          <w:bottom w:val="single" w:color="1A4A4A" w:sz="2"/>
          <w:right w:val="single" w:color="1A4A4A" w:sz="2"/>
        </w:pBdr>
        <w:shd w:fill="F5F8FA" w:val="clear"/>
        <w:spacing w:before="120" w:after="0"/>
        <w:ind w:left="240" w:right="240"/>
      </w:pPr>
      <w:r>
        <w:rPr>
          <w:rFonts w:ascii="Georgia" w:cs="Georgia" w:eastAsia="Georgia" w:hAnsi="Georgia"/>
          <w:b/>
          <w:bCs/>
          <w:color w:val="1A4A4A"/>
          <w:sz w:val="20"/>
          <w:szCs w:val="20"/>
        </w:rPr>
        <w:t xml:space="preserve">◆  NPC CREATION LIMITS</w:t>
      </w:r>
    </w:p>
    <w:p>
      <w:pPr>
        <w:pBdr>
          <w:top w:val="none"/>
          <w:left w:val="thick" w:color="1A4A4A" w:sz="12"/>
          <w:bottom w:val="single" w:color="1A4A4A" w:sz="2"/>
          <w:right w:val="single" w:color="1A4A4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Tier 3+ NPCs may create: structures (within world's architectural vocabulary), trade goods (custom names, no mechanical stats), art (AI-generated visuals), text (letters, proclamations, readable objects), trade paths. They may NEVER create: weapons above Tier 1, currency of any kind, Lattice node modifications, player-affecting buffs, or Remembrance entries. Players author entries about NPCs. NPCs do not self-author.</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6 — THE ECONOMY</w:t>
      </w:r>
    </w:p>
    <w:p>
      <w:pPr>
        <w:spacing w:before="80" w:after="80"/>
        <w:jc w:val="left"/>
      </w:pPr>
      <w:r>
        <w:rPr>
          <w:rFonts w:ascii="Georgia" w:cs="Georgia" w:eastAsia="Georgia" w:hAnsi="Georgia"/>
          <w:b w:val="false"/>
          <w:bCs w:val="false"/>
          <w:i w:val="false"/>
          <w:iCs w:val="false"/>
          <w:color w:val="0A0A0A"/>
          <w:sz w:val="22"/>
          <w:szCs w:val="22"/>
        </w:rPr>
        <w:t xml:space="preserve">KALON is the civilisation's only currency. Fixed supply at genesis. Never purchasable with real money. All KALON that exists at Year 1 is all that will ever exist. The only way to acquire it is through participation.</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6.1 KALON Constants — Immutable After Launch</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TOTAL_SUPPLY:          1,000,000,000 KALON (1 billion, atomic units × 1,000,000)</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NEW_DYNASTY_GRANT:     100 KALON per new player (from Commons Fund)</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COMMONS_FUND_SEED:     5% of total supply at genesis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ARCHITECT_RESERVE:     2% of total supply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FOUNDING_ALLOCATION:   10% reserved for Founders Programme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WEALTH ZONES (% of total supply):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Active Band:         0 – 0.10%    (standard play)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Prosperity Tier:     0.10 – 0.30% (quarterly tithe begins)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Concentration Alert: 0.30 – 0.50% (Assembly notification)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Structural Cap:      &gt; 0.50%      (hard ceiling — enforced by ledger)</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ALL ARITHMETIC: BigInt only. Zero floating point in financial code. Ever.</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6.2 The Open Economy API</w:t>
      </w:r>
    </w:p>
    <w:p>
      <w:pPr>
        <w:spacing w:before="80" w:after="80"/>
        <w:jc w:val="left"/>
      </w:pPr>
      <w:r>
        <w:rPr>
          <w:rFonts w:ascii="Georgia" w:cs="Georgia" w:eastAsia="Georgia" w:hAnsi="Georgia"/>
          <w:b w:val="false"/>
          <w:bCs w:val="false"/>
          <w:i w:val="false"/>
          <w:iCs w:val="false"/>
          <w:color w:val="0A0A0A"/>
          <w:sz w:val="22"/>
          <w:szCs w:val="22"/>
        </w:rPr>
        <w:t xml:space="preserve">Every KALON flow is auditable by any player in real time. The Economy API is public. Players can build their own analytical tools. Academic institutions can study the economy. The developer's thumb on the scale is structurally impossible — and can be proven to be impossible. This is the first MMO economy where that claim is true.</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Endpoint</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Auth Required</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Data</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/api/economy/gini-history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Full Gini coefficient history from Year 1</w:t>
            </w:r>
          </w:p>
        </w:tc>
      </w:tr>
      <w:tr>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/api/economy/transactions/aggregate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Hourly/daily aggregates by transaction type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/api/economy/commons-fund/live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Real-time Commons Fund balance and allocation</w:t>
            </w:r>
          </w:p>
        </w:tc>
      </w:tr>
      <w:tr>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/api/economy/wealth-bands</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Distribution across wealth zones, live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/api/economy/levy-rates/history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Every rate change ever made</w:t>
            </w:r>
          </w:p>
        </w:tc>
      </w:tr>
      <w:tr>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/api/worlds/{id}/prosperity-index</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Per-world prosperity over time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/api/economy/transactions/my-dynasty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Your own complete transaction history</w:t>
            </w:r>
          </w:p>
        </w:tc>
      </w:tr>
      <w:tr>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GET /api/remembrance/search</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 account</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Full-text search of Remembrance</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ACADEMIC OPPORTUNITY</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This API makes The Concord academically interesting to real economists, sociologists, and political scientists. A controlled economic experiment with 5M participants, full transaction transparency, and decades of data has never existed. The academic attention is free marketing. Pursue formal research partnerships.</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6.3 The Two-Tier AI Analysis System</w:t>
      </w:r>
    </w:p>
    <w:p>
      <w:pPr>
        <w:spacing w:before="80" w:after="80"/>
        <w:jc w:val="left"/>
      </w:pPr>
      <w:r>
        <w:rPr>
          <w:rFonts w:ascii="Georgia" w:cs="Georgia" w:eastAsia="Georgia" w:hAnsi="Georgia"/>
          <w:b/>
          <w:bCs/>
          <w:i w:val="false"/>
          <w:iCs w:val="false"/>
          <w:color w:val="060D1A"/>
          <w:sz w:val="22"/>
          <w:szCs w:val="22"/>
        </w:rPr>
        <w:t xml:space="preserve">System 1 — Player-Visible (open API):  </w:t>
      </w:r>
      <w:r>
        <w:rPr>
          <w:rFonts w:ascii="Georgia" w:cs="Georgia" w:eastAsia="Georgia" w:hAnsi="Georgia"/>
          <w:b w:val="false"/>
          <w:bCs w:val="false"/>
          <w:i w:val="false"/>
          <w:iCs w:val="false"/>
          <w:color w:val="0A0A0A"/>
          <w:sz w:val="22"/>
          <w:szCs w:val="22"/>
        </w:rPr>
        <w:t xml:space="preserve">Economy aggregates, Gini, Commons Fund, transaction types. Fully transparent. Gameable — and that is fine. Gaming the visible metrics is just playing the economy well.</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bCs/>
          <w:i w:val="false"/>
          <w:iCs w:val="false"/>
          <w:color w:val="060D1A"/>
          <w:sz w:val="22"/>
          <w:szCs w:val="22"/>
        </w:rPr>
        <w:t xml:space="preserve">System 2 — Internal Only (Architect's intelligence):  </w:t>
      </w:r>
      <w:r>
        <w:rPr>
          <w:rFonts w:ascii="Georgia" w:cs="Georgia" w:eastAsia="Georgia" w:hAnsi="Georgia"/>
          <w:b w:val="false"/>
          <w:bCs w:val="false"/>
          <w:i w:val="false"/>
          <w:iCs w:val="false"/>
          <w:color w:val="0A0A0A"/>
          <w:sz w:val="22"/>
          <w:szCs w:val="22"/>
        </w:rPr>
        <w:t xml:space="preserve">Pattern recognition across the full Remembrance. Predictive civilisational health models. Ascendancy signature detection. Emerging power imbalance identification. Output never appears in the quarterly report directly — it manifests as the Architect's interventions. Never disclosed. Never gameable.</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060D1A" w:sz="2"/>
          <w:left w:val="thick" w:color="060D1A" w:sz="12"/>
          <w:bottom w:val="single" w:color="060D1A" w:sz="2"/>
          <w:right w:val="single" w:color="060D1A" w:sz="2"/>
        </w:pBdr>
        <w:shd w:fill="F5F8FA" w:val="clear"/>
        <w:spacing w:before="120" w:after="0"/>
        <w:ind w:left="240" w:right="240"/>
      </w:pPr>
      <w:r>
        <w:rPr>
          <w:rFonts w:ascii="Georgia" w:cs="Georgia" w:eastAsia="Georgia" w:hAnsi="Georgia"/>
          <w:b/>
          <w:bCs/>
          <w:color w:val="060D1A"/>
          <w:sz w:val="20"/>
          <w:szCs w:val="20"/>
        </w:rPr>
        <w:t xml:space="preserve">◆  WHY SYSTEM 2 IS NEVER DISCLOSED</w:t>
      </w:r>
    </w:p>
    <w:p>
      <w:pPr>
        <w:pBdr>
          <w:top w:val="none"/>
          <w:left w:val="thick" w:color="060D1A" w:sz="12"/>
          <w:bottom w:val="single" w:color="060D1A" w:sz="2"/>
          <w:right w:val="single" w:color="060D1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If players can see the model, they optimise for the model — not for the civilisation. Remembrance entries become farmed, not written. The moment the model is visible, it stops measuring what it was built to measure. The Architect watching without fully revealing what it sees is not a mystery mechanic — it is the only way the measurement stays valid.</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6.4 Progressive Taxation</w:t>
      </w:r>
    </w:p>
    <w:p>
      <w:pPr>
        <w:spacing w:before="80" w:after="80"/>
        <w:jc w:val="left"/>
      </w:pPr>
      <w:r>
        <w:rPr>
          <w:rFonts w:ascii="Georgia" w:cs="Georgia" w:eastAsia="Georgia" w:hAnsi="Georgia"/>
          <w:b w:val="false"/>
          <w:bCs w:val="false"/>
          <w:i w:val="false"/>
          <w:iCs w:val="false"/>
          <w:color w:val="0A0A0A"/>
          <w:sz w:val="22"/>
          <w:szCs w:val="22"/>
        </w:rPr>
        <w:t xml:space="preserve">Levy rates: 0.5% on small transactions, rising to 2.5% on large. Quarterly tithe on holdings above the Prosperity Tier threshold. All levy revenue flows to the Commons Fund. The tax structure is public, unchangeable without Assembly vote, and fully auditable via the open API.</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7 — GOVERNANCE &amp; THE ASSEMBLY</w:t>
      </w:r>
    </w:p>
    <w:p>
      <w:pPr>
        <w:pStyle w:val="Heading2"/>
        <w:spacing w:before="320" w:after="120"/>
      </w:pPr>
      <w:r>
        <w:rPr>
          <w:rFonts w:ascii="Georgia" w:cs="Georgia" w:eastAsia="Georgia" w:hAnsi="Georgia"/>
          <w:b/>
          <w:bCs/>
          <w:color w:val="060D1A"/>
          <w:sz w:val="28"/>
          <w:szCs w:val="28"/>
        </w:rPr>
        <w:t xml:space="preserve">7.1 The Civic Score Formula</w:t>
      </w:r>
    </w:p>
    <w:p>
      <w:pPr>
        <w:spacing w:before="80" w:after="80"/>
        <w:jc w:val="left"/>
      </w:pPr>
      <w:r>
        <w:rPr>
          <w:rFonts w:ascii="Georgia" w:cs="Georgia" w:eastAsia="Georgia" w:hAnsi="Georgia"/>
          <w:b w:val="false"/>
          <w:bCs w:val="false"/>
          <w:i w:val="false"/>
          <w:iCs w:val="false"/>
          <w:color w:val="0A0A0A"/>
          <w:sz w:val="22"/>
          <w:szCs w:val="22"/>
        </w:rPr>
        <w:t xml:space="preserve">Civic Score determines voting weight. It has three components weighted to prevent any single axis from dominating.</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Component</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Weight</w:t>
            </w:r>
          </w:p>
        </w:tc>
        <w:tc>
          <w:tcPr>
            <w:tcW w:type="dxa" w:w="56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Why This Weight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Remembrance 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40%</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Historical contribution to the civilisation is the primary signal of investment</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Civic Contribution</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35%</w:t>
            </w:r>
          </w:p>
        </w:tc>
        <w:tc>
          <w:tcPr>
            <w:tcW w:type="dxa" w:w="5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Active participation: votes cast, Assembly service, Survey Corps membership, crisis response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KALON Position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Wealth matters but is capped at Active Band (0.10%) — billionaires cannot buy votes</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80" w:after="80"/>
        <w:jc w:val="left"/>
      </w:pPr>
      <w:r>
        <w:rPr>
          <w:rFonts w:ascii="Georgia" w:cs="Georgia" w:eastAsia="Georgia" w:hAnsi="Georgia"/>
          <w:b/>
          <w:bCs/>
          <w:i w:val="false"/>
          <w:iCs w:val="false"/>
          <w:color w:val="060D1A"/>
          <w:sz w:val="22"/>
          <w:szCs w:val="22"/>
        </w:rPr>
        <w:t xml:space="preserve">Dignity Floor:  </w:t>
      </w:r>
      <w:r>
        <w:rPr>
          <w:rFonts w:ascii="Georgia" w:cs="Georgia" w:eastAsia="Georgia" w:hAnsi="Georgia"/>
          <w:b w:val="false"/>
          <w:bCs w:val="false"/>
          <w:i w:val="false"/>
          <w:iCs w:val="false"/>
          <w:color w:val="0A0A0A"/>
          <w:sz w:val="22"/>
          <w:szCs w:val="22"/>
        </w:rPr>
        <w:t xml:space="preserve">Every active dynasty has a minimum voting weight of 1.0 regardless of score. New players have a voice. The civilisation wants them here.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7.2 Vote Categories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Category</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Voting Period</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Threshold</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Architect Role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Ordinary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7 real days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7% effective weight, standard vote</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Significant</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14 real days</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65%</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14% effective weight, standard vote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Constitutional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21 real days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75%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Affirmative required — not just weighted</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Reserved (Permanence)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N/A</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N/A</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Cannot be modified by any vote</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1A4A4A" w:sz="2"/>
          <w:left w:val="thick" w:color="1A4A4A" w:sz="12"/>
          <w:bottom w:val="single" w:color="1A4A4A" w:sz="2"/>
          <w:right w:val="single" w:color="1A4A4A" w:sz="2"/>
        </w:pBdr>
        <w:shd w:fill="F5F8FA" w:val="clear"/>
        <w:spacing w:before="120" w:after="0"/>
        <w:ind w:left="240" w:right="240"/>
      </w:pPr>
      <w:r>
        <w:rPr>
          <w:rFonts w:ascii="Georgia" w:cs="Georgia" w:eastAsia="Georgia" w:hAnsi="Georgia"/>
          <w:b/>
          <w:bCs/>
          <w:color w:val="1A4A4A"/>
          <w:sz w:val="20"/>
          <w:szCs w:val="20"/>
        </w:rPr>
        <w:t xml:space="preserve">◆  VOTE PERMANENCE</w:t>
      </w:r>
    </w:p>
    <w:p>
      <w:pPr>
        <w:pBdr>
          <w:top w:val="none"/>
          <w:left w:val="thick" w:color="1A4A4A" w:sz="12"/>
          <w:bottom w:val="single" w:color="1A4A4A" w:sz="2"/>
          <w:right w:val="single" w:color="1A4A4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All vote records are immutable after casting. No vote may be altered. If a player's account is suspended, their votes remain and count. This is constitutionally required. The Remembrance records every vote. The Assembly is permanent.</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8 — THE MARKS SYSTEM</w:t>
      </w:r>
    </w:p>
    <w:p>
      <w:pPr>
        <w:spacing w:before="80" w:after="80"/>
        <w:jc w:val="left"/>
      </w:pPr>
      <w:r>
        <w:rPr>
          <w:rFonts w:ascii="Georgia" w:cs="Georgia" w:eastAsia="Georgia" w:hAnsi="Georgia"/>
          <w:b w:val="false"/>
          <w:bCs w:val="false"/>
          <w:i w:val="false"/>
          <w:iCs w:val="false"/>
          <w:color w:val="0A0A0A"/>
          <w:sz w:val="22"/>
          <w:szCs w:val="22"/>
        </w:rPr>
        <w:t xml:space="preserve">MARKS are the permanent achievement record of The Concord. They exist on Ethereum L2 — not in the studio's database. They survive studio closure by contract design. They cannot be transferred. They cannot be revoked except by the holder's own consent.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8.1 The Six Marks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1440"/>
      </w:tblGrid>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Mark</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Awarded For</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Expected Total</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On-Chain?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Founding Mark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Active at launch block height through +43,200 blocks (~6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~50,000 maximum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Yes — L2</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Survey Mark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First stable Lattice lock with a new world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Thousands; multiple per dynasty possible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Yes — L2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World Mark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One per world, awarded to the founding dynasty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Maximum 600 ever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Yes — L2</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Defence Mark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Defending a world against Ascendancy or player attack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Rare; circumstantial</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Yes — L2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Survivor Mark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Present during a world's final days before destruction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Very rare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Yes — L2</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First Contact Mark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Maximum 3 ever; may never be awarded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Unknown; 0–3</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Yes — L2</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C05050" w:sz="2"/>
          <w:left w:val="thick" w:color="C05050" w:sz="12"/>
          <w:bottom w:val="single" w:color="C05050" w:sz="2"/>
          <w:right w:val="single" w:color="C05050" w:sz="2"/>
        </w:pBdr>
        <w:shd w:fill="F5F8FA" w:val="clear"/>
        <w:spacing w:before="120" w:after="0"/>
        <w:ind w:left="240" w:right="240"/>
      </w:pPr>
      <w:r>
        <w:rPr>
          <w:rFonts w:ascii="Georgia" w:cs="Georgia" w:eastAsia="Georgia" w:hAnsi="Georgia"/>
          <w:b/>
          <w:bCs/>
          <w:color w:val="C05050"/>
          <w:sz w:val="20"/>
          <w:szCs w:val="20"/>
        </w:rPr>
        <w:t xml:space="preserve">◆  STUDIO CLOSURE PROVISIONS</w:t>
      </w:r>
    </w:p>
    <w:p>
      <w:pPr>
        <w:pBdr>
          <w:top w:val="none"/>
          <w:left w:val="thick" w:color="C05050" w:sz="12"/>
          <w:bottom w:val="single" w:color="C05050" w:sz="2"/>
          <w:right w:val="single" w:color="C05050"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A pre-funded escrow contract automatically executes MARKS migration to public self-custody if the studio fails to trigger it within 30 days of declared closure. Apache 2.0 source release within 30 days. Remembrance archive published to foundation. These execute automatically — they do not require a human decision. This is the Permanence Covenant in action.</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9 — MANDATORY ONBOARDING &amp; THE INITIATION</w:t>
      </w:r>
    </w:p>
    <w:p>
      <w:pPr>
        <w:spacing w:before="80" w:after="80"/>
        <w:jc w:val="left"/>
      </w:pPr>
      <w:r>
        <w:rPr>
          <w:rFonts w:ascii="Georgia" w:cs="Georgia" w:eastAsia="Georgia" w:hAnsi="Georgia"/>
          <w:b w:val="false"/>
          <w:bCs w:val="false"/>
          <w:i w:val="false"/>
          <w:iCs w:val="false"/>
          <w:color w:val="0A0A0A"/>
          <w:sz w:val="22"/>
          <w:szCs w:val="22"/>
        </w:rPr>
        <w:t xml:space="preserve">The first principle of onboarding: emotional investment before mechanical instruction. Players who understand why The Concord matters before they understand how it works arrive as participants, not consumers.</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LOCKED DECISION — SUBSCRIPTION GATE</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No player may subscribe without completing The Initiation. Completing The Initiation generates a unique Founding Code. The subscription form requires this code. Players who will not spend 2–3 hours in The Initiation will not enjoy a game that requires 200 hours to understand. This filter is a feature.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9.1 The Initiation — Five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700"/>
        <w:gridCol w:w="3960"/>
      </w:tblGrid>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Chapter</w:t>
            </w:r>
          </w:p>
        </w:tc>
        <w:tc>
          <w:tcPr>
            <w:tcW w:type="dxa" w:w="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Duration</w:t>
            </w:r>
          </w:p>
        </w:tc>
        <w:tc>
          <w:tcPr>
            <w:tcW w:type="dxa" w:w="27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Mechanic</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What It Teaches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 — The Mall Event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 min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You are a journalist reconstructing what happened from fragments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world's origin and the weight of the founding moment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 — The Physics</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 min</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 Tier 4 NPC takes you on your first bubble transit</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Lattice through experience, not explanation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 — The First Trade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 min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You inherit a small operation; one decision: fair or exploitative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economy — and the Remembrance records your choice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4 — The Assembly</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 min</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 historical vote replayed; you observe a dynasty fall</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How governance works; what decisions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 — The Covenant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 min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Nine Articles, each illustrated by a real Remembrance entry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What The Concord promises — and what it cannot undo</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9.2 The Founding Code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Generated from a hash of the player's Initiation choices — encodes who they were before the game knew them</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Never expires. Email-delivered so it is never lost.</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Pre-Remembrance: the Remembrance records the player's arrival before they have paid or logged in</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Starting conditions reflect Initiation path: the dynasty that chose fair dealing in Chapter 3 starts with different NPC relationship weights than one that chose exploitation</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The Architect's first note on a new dynasty reads: "Arrived in Year [X]. Initiation Path: [Path]. First choice: [decision]." This is permanent.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1A4A4A" w:sz="2"/>
          <w:left w:val="thick" w:color="1A4A4A" w:sz="12"/>
          <w:bottom w:val="single" w:color="1A4A4A" w:sz="2"/>
          <w:right w:val="single" w:color="1A4A4A" w:sz="2"/>
        </w:pBdr>
        <w:shd w:fill="F5F8FA" w:val="clear"/>
        <w:spacing w:before="120" w:after="0"/>
        <w:ind w:left="240" w:right="240"/>
      </w:pPr>
      <w:r>
        <w:rPr>
          <w:rFonts w:ascii="Georgia" w:cs="Georgia" w:eastAsia="Georgia" w:hAnsi="Georgia"/>
          <w:b/>
          <w:bCs/>
          <w:color w:val="1A4A4A"/>
          <w:sz w:val="20"/>
          <w:szCs w:val="20"/>
        </w:rPr>
        <w:t xml:space="preserve">◆  THE TOURIST TIER</w:t>
      </w:r>
    </w:p>
    <w:p>
      <w:pPr>
        <w:pBdr>
          <w:top w:val="none"/>
          <w:left w:val="thick" w:color="1A4A4A" w:sz="12"/>
          <w:bottom w:val="single" w:color="1A4A4A" w:sz="2"/>
          <w:right w:val="single" w:color="1A4A4A"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Free Tourist access (15-day trial, spectator mode only) remains available. Tourists can browse the Remembrance, observe world events via Pixel Streaming, and complete The Initiation. The Initiation is the bridge from Tourist to Subscriber. The code is the key.</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10 — SUBSCRIPTION &amp; REVENUE</w:t>
      </w:r>
    </w:p>
    <w:p>
      <w:pPr>
        <w:pStyle w:val="Heading2"/>
        <w:spacing w:before="320" w:after="120"/>
      </w:pPr>
      <w:r>
        <w:rPr>
          <w:rFonts w:ascii="Georgia" w:cs="Georgia" w:eastAsia="Georgia" w:hAnsi="Georgia"/>
          <w:b/>
          <w:bCs/>
          <w:color w:val="060D1A"/>
          <w:sz w:val="28"/>
          <w:szCs w:val="28"/>
        </w:rPr>
        <w:t xml:space="preserve">10.1 Subscription Tiers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800"/>
        <w:gridCol w:w="1800"/>
        <w:gridCol w:w="1800"/>
      </w:tblGrid>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Tier</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Price/Month</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Max Dynasties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KALON Stipend/Month</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Mortality Grace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Free Tourist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$0 (15-day trial)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0 (observe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Accord</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100 KALON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Patron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175 KALON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60 days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Herald</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250 KALON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90 days</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10.2 Revenue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2160"/>
        <w:gridCol w:w="2880"/>
      </w:tblGrid>
      <w:tr>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Stage</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Paying Users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Est. ARPU</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Monthly Revenue</w:t>
            </w:r>
          </w:p>
        </w:tc>
        <w:tc>
          <w:tcPr>
            <w:tcW w:type="dxa" w:w="28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Annual Revenue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Launch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$1.8M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$21.6M</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 1</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800K</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$19</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$15.2M</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$182M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2.5M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$52.5M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$630M</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 5</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5M</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$22</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$110M</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$1.32B</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3600"/>
      </w:tblGrid>
      <w:tr>
        <w:tc>
          <w:tcPr>
            <w:tcW w:type="dxa" w:w="32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Stage</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Infrastructure Cost/Month</w:t>
            </w:r>
          </w:p>
        </w:tc>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Gross Margin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Launch (50K concurrent)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$85K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95%</w:t>
            </w:r>
          </w:p>
        </w:tc>
      </w:tr>
      <w:tr>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 1 (500K concurrent)</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$320K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98%</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 3 (2M concurrent)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$620K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99%</w:t>
            </w:r>
          </w:p>
        </w:tc>
      </w:tr>
      <w:tr>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Year 5 (5M concurrent)</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$1.14M</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99%</w:t>
            </w:r>
          </w:p>
        </w:tc>
      </w:tr>
    </w:tbl>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11 — THE TEASER WEBSITE</w:t>
      </w:r>
    </w:p>
    <w:p>
      <w:pPr>
        <w:spacing w:before="80" w:after="80"/>
        <w:jc w:val="left"/>
      </w:pPr>
      <w:r>
        <w:rPr>
          <w:rFonts w:ascii="Georgia" w:cs="Georgia" w:eastAsia="Georgia" w:hAnsi="Georgia"/>
          <w:b w:val="false"/>
          <w:bCs w:val="false"/>
          <w:i w:val="false"/>
          <w:iCs w:val="false"/>
          <w:color w:val="0A0A0A"/>
          <w:sz w:val="22"/>
          <w:szCs w:val="22"/>
        </w:rPr>
        <w:t xml:space="preserve">The teaser is a single, zero-dependency HTML file. No build tools. No npm. One file deployable to any static host. It is the game's first impression for millions of people and must be treated as a primary product deliverable.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11.1 Design Language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Element</w:t>
            </w:r>
          </w:p>
        </w:tc>
        <w:tc>
          <w:tcPr>
            <w:tcW w:type="dxa" w:w="32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Value</w:t>
            </w:r>
          </w:p>
        </w:tc>
        <w:tc>
          <w:tcPr>
            <w:tcW w:type="dxa" w:w="3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Background primary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#060D1A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Deep navy — approaching but not reaching black</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Gold accent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#B8963E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Aged — not bright, not brash. The gold of old books.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Text primary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#EEF2F8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Near white, slightly warm</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Text secondary</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#C4CEDC</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Mist — most body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Text tertiary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#8A9BB5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Slate — captions, labels</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Display font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Cinzel Decorative + Cinzel</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Via Google Fonts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Body font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Cormorant Garamond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Via Google Fonts — editorial, long-form reading</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Technical font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Courier Prime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Via Google Fonts — logs, codes, system text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Background effect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HTML Canvas starfield — 300 stars, parallax on mouse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Subtle. Not a screen saver.</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Cursor</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Gold crosshair ring + centre dot</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CSS custom cursor</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11.2 Phase System</w:t>
      </w:r>
    </w:p>
    <w:p>
      <w:pPr>
        <w:spacing w:before="80" w:after="80"/>
        <w:jc w:val="left"/>
      </w:pPr>
      <w:r>
        <w:rPr>
          <w:rFonts w:ascii="Georgia" w:cs="Georgia" w:eastAsia="Georgia" w:hAnsi="Georgia"/>
          <w:b w:val="false"/>
          <w:bCs w:val="false"/>
          <w:i w:val="false"/>
          <w:iCs w:val="false"/>
          <w:color w:val="0A0A0A"/>
          <w:sz w:val="22"/>
          <w:szCs w:val="22"/>
        </w:rPr>
        <w:t xml:space="preserve">Three content phases gated by body CSS class. Phase is served from a simple API endpoint — change the number server-side to reveal new content sections.</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Phase</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Body Class</w:t>
            </w:r>
          </w:p>
        </w:tc>
        <w:tc>
          <w:tcPr>
            <w:tcW w:type="dxa" w:w="6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Visible Content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(default)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Hero section, Founding Event, Okafor Log, Countdown, Block Height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Phase 2</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body.phase-2</w:t>
            </w:r>
          </w:p>
        </w:tc>
        <w:tc>
          <w:tcPr>
            <w:tcW w:type="dxa" w:w="6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All Phase 1 + Witness Protocol form + Physics section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body.phase-3</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All above + Civilisation sections + Subscription tiers + CTA</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11.3 Key Components</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Countdown timer:  </w:t>
      </w:r>
      <w:r>
        <w:rPr>
          <w:rFonts w:ascii="Georgia" w:cs="Georgia" w:eastAsia="Georgia" w:hAnsi="Georgia"/>
          <w:b w:val="false"/>
          <w:bCs w:val="false"/>
          <w:i w:val="false"/>
          <w:iCs w:val="false"/>
          <w:color w:val="0A0A0A"/>
          <w:sz w:val="22"/>
          <w:szCs w:val="22"/>
        </w:rPr>
        <w:t xml:space="preserve">Real-time days/hours/minutes/seconds to launch date. Never show zeroes early.</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Live block height:  </w:t>
      </w:r>
      <w:r>
        <w:rPr>
          <w:rFonts w:ascii="Georgia" w:cs="Georgia" w:eastAsia="Georgia" w:hAnsi="Georgia"/>
          <w:b w:val="false"/>
          <w:bCs w:val="false"/>
          <w:i w:val="false"/>
          <w:iCs w:val="false"/>
          <w:color w:val="0A0A0A"/>
          <w:sz w:val="22"/>
          <w:szCs w:val="22"/>
        </w:rPr>
        <w:t xml:space="preserve">Ethereum mainnet block number, updated every 15 seconds. Connects the teaser to on-chain permanence.</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The Okafor Log:  </w:t>
      </w:r>
      <w:r>
        <w:rPr>
          <w:rFonts w:ascii="Georgia" w:cs="Georgia" w:eastAsia="Georgia" w:hAnsi="Georgia"/>
          <w:b w:val="false"/>
          <w:bCs w:val="false"/>
          <w:i w:val="false"/>
          <w:iCs w:val="false"/>
          <w:color w:val="0A0A0A"/>
          <w:sz w:val="22"/>
          <w:szCs w:val="22"/>
        </w:rPr>
        <w:t xml:space="preserve">Green-on-black monospace block. The founding moment from a scientist's perspective. Ends with a comment line in 8% opacity: "// Safety officer on vacation. Nobody followed up. The test ran."</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Dark Box components:  </w:t>
      </w:r>
      <w:r>
        <w:rPr>
          <w:rFonts w:ascii="Georgia" w:cs="Georgia" w:eastAsia="Georgia" w:hAnsi="Georgia"/>
          <w:b w:val="false"/>
          <w:bCs w:val="false"/>
          <w:i w:val="false"/>
          <w:iCs w:val="false"/>
          <w:color w:val="0A0A0A"/>
          <w:sz w:val="22"/>
          <w:szCs w:val="22"/>
        </w:rPr>
        <w:t xml:space="preserve">Gold-bordered callouts for the Permanence Covenant, the Founding Mark window, the physics framework.</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Pull quotes:  </w:t>
      </w:r>
      <w:r>
        <w:rPr>
          <w:rFonts w:ascii="Georgia" w:cs="Georgia" w:eastAsia="Georgia" w:hAnsi="Georgia"/>
          <w:b w:val="false"/>
          <w:bCs w:val="false"/>
          <w:i w:val="false"/>
          <w:iCs w:val="false"/>
          <w:color w:val="0A0A0A"/>
          <w:sz w:val="22"/>
          <w:szCs w:val="22"/>
        </w:rPr>
        <w:t xml:space="preserve">Full-width, centred, Cormorant Garamond italic. The key lines from the lore.</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Witness Protocol form:  </w:t>
      </w:r>
      <w:r>
        <w:rPr>
          <w:rFonts w:ascii="Georgia" w:cs="Georgia" w:eastAsia="Georgia" w:hAnsi="Georgia"/>
          <w:b w:val="false"/>
          <w:bCs w:val="false"/>
          <w:i w:val="false"/>
          <w:iCs w:val="false"/>
          <w:color w:val="0A0A0A"/>
          <w:sz w:val="22"/>
          <w:szCs w:val="22"/>
        </w:rPr>
        <w:t xml:space="preserve">Name, email, message. Submits to /api/witness. Never expires. Generates a pre-Remembrance entry. Confirmation reads: "Your words are recorded. Before the first world was reached — you were here."</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Spoofing reveal section:  </w:t>
      </w:r>
      <w:r>
        <w:rPr>
          <w:rFonts w:ascii="Georgia" w:cs="Georgia" w:eastAsia="Georgia" w:hAnsi="Georgia"/>
          <w:b w:val="false"/>
          <w:bCs w:val="false"/>
          <w:i w:val="false"/>
          <w:iCs w:val="false"/>
          <w:color w:val="0A0A0A"/>
          <w:sz w:val="22"/>
          <w:szCs w:val="22"/>
        </w:rPr>
        <w:t xml:space="preserve">ASC-312-FREQ as a styled log block. The mystery that hooks serious players before they subscribe.</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11.4 Deployment</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Single file: index.html</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Deployable to: Cloudflare Pages, Vercel, Netlify, GitHub Pages, S3+CloudFront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Cloudflare Pages (recommended):</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1. Push index.html to GitHub repo</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2. Connect repo in Cloudflare Pages dashboard</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3. No build command; publish directory: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4. Custom domain: theconcord.com</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5. Cloudflare handles: HTTPS, CDN, DDoS protection, edge caching</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Witness API: Cloudflare Worker</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Zero-cost tier handles millions of submissions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Worker stores to Cloudflare KV</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Nightly export pipeline to foundation archive</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12 — LEARNING FROM THE GRAVEYARD</w:t>
      </w:r>
    </w:p>
    <w:p>
      <w:pPr>
        <w:spacing w:before="80" w:after="80"/>
        <w:jc w:val="left"/>
      </w:pPr>
      <w:r>
        <w:rPr>
          <w:rFonts w:ascii="Georgia" w:cs="Georgia" w:eastAsia="Georgia" w:hAnsi="Georgia"/>
          <w:b w:val="false"/>
          <w:bCs w:val="false"/>
          <w:i w:val="false"/>
          <w:iCs w:val="false"/>
          <w:color w:val="0A0A0A"/>
          <w:sz w:val="22"/>
          <w:szCs w:val="22"/>
        </w:rPr>
        <w:t xml:space="preserve">Every major MMO failure carries a specific lesson. The Concord is built by studying the graveyard, not ignoring it. These are not cautionary tales — they are design specifications.</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12.1 The Failures and Their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Game / Failure</w:t>
            </w:r>
          </w:p>
        </w:tc>
        <w:tc>
          <w:tcPr>
            <w:tcW w:type="dxa" w:w="28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Root Cause</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Concord Response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Star Wars Galaxies (NGE)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Developer unilaterally destroyed player investment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Permanence Covenant + Article IX: No Cheat Codes. Developers cannot undo.</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Warhammer Online (launch)</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Half the content cut at launch; empty servers</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Launch only what is complete. Single shard. Never fake density.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WildStar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F2P pivot destroyed value; publisher killed profitable game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Private venture. No public financial pressure. Covenant survives studio closure.</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City of Heroes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Publisher pulled profitable game for no stated reason</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Apache 2.0 source release. MARKS on-chain. Remembrance to foundation.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New World (economy)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Duplication bug; economy destroyed; trust collapsed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Rust ledger with cryptographic transaction chain. Duplication mathematically impossible.</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Anthem</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endgame; live service promised but never delivered</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content promises without systems in place. Procedural generation ensures infinite worlds.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Battleborn vs Overwatch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Positioned as a competitor to a giant; destroyed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Find a category of one. "The only civilisation you can actually be born into."</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EverQuest Next</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Over-promised voxel system; 8-year spiral; never shipped</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Build what can ship. Demo only what runs. Incrementally expand.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Ultima Online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Griefing destroyed new player retention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Dignity Floor. Day-91 protection. New players structurally protected.</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Crowfall</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Complex systems; poor onboarding; never found audience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Mandatory Initiation. Witness Protocol. Emotional investment before subscription.</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12.2 The Successes — What Actually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Game / Mechanic</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Why It Worked</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Concord Adoption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EVE Online — Single shard (18+ years)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Historical events feel shared and real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Concord is single-shard globally. No server merges. No dead realms.</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Minecraft — Player creativity</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Players generate content cheaper than any studio</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 artificial life + player construction = infinite world density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FF XIV — Radical transparency after failure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Honest acknowledgment of mistakes rebuilt trust faster than PR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Developer transparency as design principle. Architect publishes everything.</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Path of Exile — Consistent release cadence</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Predictable engagement; trust through openness</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Architect quarterly report = developer transparency, in-world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Dwarf Fortress — Emergent narrative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Stories players didn't author feel real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Undirected Narrative Layer; NPC life events; unscripted history</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RuneScape — 25 years running</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Accessible; low hardware barrier; consistent</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Pixel Streaming for low-end access; Steam Deck target; no forced upgrades</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12.3 Psychological Failure Modes — Solved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Problem</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Game Example</w:t>
            </w:r>
          </w:p>
        </w:tc>
        <w:tc>
          <w:tcPr>
            <w:tcW w:type="dxa" w:w="50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Concord Solution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Treadmill exhaustion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WoW gear reset every patch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MARKS never expire. Remembrance Depth compounds forever.</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Pay-to-win resentment</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Most mobile games</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KALON never purchasable. Wealth is earned contribution.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Content drought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Every MMO post-launch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Remembrance is infinite content. Every player generates history.</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Population collapse</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Server merges kill immersion</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Single-shard: no server to merge or die.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Developer betrayal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SWG NGE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Permanence Covenant. Smart contract. Developers cannot undo.</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Sunk cost anxiety</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"If I stop paying I lose everything"</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In Abeyance. Sentinel Regent. Remembrance survives subscription lapse.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FOMO marketing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Limited-time events everywhere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Explicit anti-FOMO in Covenant. No timed exclusives. Ever.</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Endgame cliff</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Max level → nothing to do</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max level. No endgame. Civilisation as the game.</w:t>
            </w:r>
          </w:p>
        </w:tc>
      </w:tr>
    </w:tbl>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13 — UE5 ARCHITECTURE</w:t>
      </w:r>
    </w:p>
    <w:p>
      <w:pPr>
        <w:pStyle w:val="Heading2"/>
        <w:spacing w:before="320" w:after="120"/>
      </w:pPr>
      <w:r>
        <w:rPr>
          <w:rFonts w:ascii="Georgia" w:cs="Georgia" w:eastAsia="Georgia" w:hAnsi="Georgia"/>
          <w:b/>
          <w:bCs/>
          <w:color w:val="060D1A"/>
          <w:sz w:val="28"/>
          <w:szCs w:val="28"/>
        </w:rPr>
        <w:t xml:space="preserve">13.1 World Structure</w:t>
      </w:r>
    </w:p>
    <w:p>
      <w:pPr>
        <w:spacing w:before="80" w:after="80"/>
        <w:jc w:val="left"/>
      </w:pPr>
      <w:r>
        <w:rPr>
          <w:rFonts w:ascii="Georgia" w:cs="Georgia" w:eastAsia="Georgia" w:hAnsi="Georgia"/>
          <w:b w:val="false"/>
          <w:bCs w:val="false"/>
          <w:i w:val="false"/>
          <w:iCs w:val="false"/>
          <w:color w:val="0A0A0A"/>
          <w:sz w:val="22"/>
          <w:szCs w:val="22"/>
        </w:rPr>
        <w:t xml:space="preserve">Each of the 600 worlds is a separate UE5 World Partition map. They share the economic layer, governance layer, and Lattice network. They are isolated in geography, political state, environmental conditions, and NPC populations.</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13.2 Required UE5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System</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Requirement</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Nanite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All hero geometry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Disable for: water, foliage cards, particles, glass</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Lumen</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Full dynamic GI — always on</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baked lighting in player-accessible space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World Partition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Every world, streaming enabled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Cell size: 128m × 128m; HLOD always on</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Mass Entity</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All NPC populations &gt; 100 agents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Never use Character Blueprint for crowd NPCs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Chaos Physics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All destructible environments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Ascendancy attacks must be physically simulated, not canned</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Pixel Streaming</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Spectator mode, browser access, low-end devices</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Required for Witness Protocol replays and Tourist access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MetaSounds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Procedural audio for Lattice transit VFX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Frequency lock carrier tone generated procedurally</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13.3 The Silfen Weave — Zero Loading Screens</w:t>
      </w:r>
    </w:p>
    <w:p>
      <w:pPr>
        <w:spacing w:before="80" w:after="80"/>
        <w:jc w:val="left"/>
      </w:pPr>
      <w:r>
        <w:rPr>
          <w:rFonts w:ascii="Georgia" w:cs="Georgia" w:eastAsia="Georgia" w:hAnsi="Georgia"/>
          <w:b w:val="false"/>
          <w:bCs w:val="false"/>
          <w:i w:val="false"/>
          <w:iCs w:val="false"/>
          <w:color w:val="0A0A0A"/>
          <w:sz w:val="22"/>
          <w:szCs w:val="22"/>
        </w:rPr>
        <w:t xml:space="preserve">This is the hardest technical requirement in the engine. Seamless world-to-world transition. The player initiates a Lattice transit and emerges on another world without a loading screen.</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Phase 1 (Pre-transit):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Player approaches Lattice node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Begin streaming destination world in background (silent prefetch)</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Lock animation plays (3 min – fieldConditionMultiplier)</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During animation: destination fully loaded in hidden viewport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Phase 2 (Coherence moment):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Visual: frequency resonance fills screen (Niagara system)</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Audio: carrier tone peaks, then silence (MetaSounds)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Background: swap active world, activate destination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Blank duration: &lt; 100ms (masked entirely by VFX)</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Phase 3 (Emergence):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Player spawns at destination node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Streaming continues at distance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 Player can move immediately; LODs catch up</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UE5 implementation: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UGameplayStatics::OpenLevelBySoftObjectPtr with seamless travel</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AGameMode::GetSeamlessTravelActorList for player state</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8GB RAM reserved for destination pre-load during transit</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14 — INFRASTRUCTURE &amp; SCALE</w:t>
      </w:r>
    </w:p>
    <w:p>
      <w:pPr>
        <w:pStyle w:val="Heading2"/>
        <w:spacing w:before="320" w:after="120"/>
      </w:pPr>
      <w:r>
        <w:rPr>
          <w:rFonts w:ascii="Georgia" w:cs="Georgia" w:eastAsia="Georgia" w:hAnsi="Georgia"/>
          <w:b/>
          <w:bCs/>
          <w:color w:val="060D1A"/>
          <w:sz w:val="28"/>
          <w:szCs w:val="28"/>
        </w:rPr>
        <w:t xml:space="preserve">14.1 The Three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Plane</w:t>
            </w:r>
          </w:p>
        </w:tc>
        <w:tc>
          <w:tcPr>
            <w:tcW w:type="dxa" w:w="32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Technology</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Game Runtime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UE5 Dedicated Servers (one per world)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200–500 concurrent players per instance; 5M = ~10,000 server instances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Economy &amp; Governance</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TypeScript/Rust, Kubernetes, multi-region active-active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single points of failure; 500M transactions/day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Foundation Archive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Separate cloud provider, separate account, read-only from studio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Survives studio insolvency; contractual arrangement with foundation</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14.2 Database Requirements</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PostgreSQL + TimescaleDB:  </w:t>
      </w:r>
      <w:r>
        <w:rPr>
          <w:rFonts w:ascii="Georgia" w:cs="Georgia" w:eastAsia="Georgia" w:hAnsi="Georgia"/>
          <w:b w:val="false"/>
          <w:bCs w:val="false"/>
          <w:i w:val="false"/>
          <w:iCs w:val="false"/>
          <w:color w:val="0A0A0A"/>
          <w:sz w:val="22"/>
          <w:szCs w:val="22"/>
        </w:rPr>
        <w:t xml:space="preserve">Primary store. TimescaleDB for time-series transaction data. Table partitioning by in-game year for Remembrance at billion-entry scale.</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Redis Cluster:  </w:t>
      </w:r>
      <w:r>
        <w:rPr>
          <w:rFonts w:ascii="Georgia" w:cs="Georgia" w:eastAsia="Georgia" w:hAnsi="Georgia"/>
          <w:b w:val="false"/>
          <w:bCs w:val="false"/>
          <w:i w:val="false"/>
          <w:iCs w:val="false"/>
          <w:color w:val="0A0A0A"/>
          <w:sz w:val="22"/>
          <w:szCs w:val="22"/>
        </w:rPr>
        <w:t xml:space="preserve">6 nodes per region. Session state, frequency lock queue, Civic Score cache (1-second TTL), real-time pub/sub.</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Kafka:  </w:t>
      </w:r>
      <w:r>
        <w:rPr>
          <w:rFonts w:ascii="Georgia" w:cs="Georgia" w:eastAsia="Georgia" w:hAnsi="Georgia"/>
          <w:b w:val="false"/>
          <w:bCs w:val="false"/>
          <w:i w:val="false"/>
          <w:iCs w:val="false"/>
          <w:color w:val="0A0A0A"/>
          <w:sz w:val="22"/>
          <w:szCs w:val="22"/>
        </w:rPr>
        <w:t xml:space="preserve">Event bus. All game events → economy → Remembrance pipeline. At-least-once delivery. KALON transactions must be idempotent.</w:t>
      </w:r>
    </w:p>
    <w:p>
      <w:pPr>
        <w:pStyle w:val="ListParagraph"/>
        <w:numPr>
          <w:ilvl w:val="0"/>
          <w:numId w:val="2"/>
        </w:numPr>
        <w:spacing w:before="40" w:after="40"/>
      </w:pPr>
      <w:r>
        <w:rPr>
          <w:rFonts w:ascii="Georgia" w:cs="Georgia" w:eastAsia="Georgia" w:hAnsi="Georgia"/>
          <w:b/>
          <w:bCs/>
          <w:i w:val="false"/>
          <w:iCs w:val="false"/>
          <w:color w:val="060D1A"/>
          <w:sz w:val="22"/>
          <w:szCs w:val="22"/>
        </w:rPr>
        <w:t xml:space="preserve">Ethereum L2:  </w:t>
      </w:r>
      <w:r>
        <w:rPr>
          <w:rFonts w:ascii="Georgia" w:cs="Georgia" w:eastAsia="Georgia" w:hAnsi="Georgia"/>
          <w:b w:val="false"/>
          <w:bCs w:val="false"/>
          <w:i w:val="false"/>
          <w:iCs w:val="false"/>
          <w:color w:val="0A0A0A"/>
          <w:sz w:val="22"/>
          <w:szCs w:val="22"/>
        </w:rPr>
        <w:t xml:space="preserve">MARKS only. No game state on-chain. L2 for cost — Base or Arbitrum (finalise before launch).</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14.3 In-Game Year Calculation</w:t>
      </w:r>
    </w:p>
    <w:p>
      <w:pPr>
        <w:spacing w:before="80" w:after="80"/>
        <w:jc w:val="left"/>
      </w:pPr>
      <w:r>
        <w:rPr>
          <w:rFonts w:ascii="Georgia" w:cs="Georgia" w:eastAsia="Georgia" w:hAnsi="Georgia"/>
          <w:b w:val="false"/>
          <w:bCs w:val="false"/>
          <w:i w:val="false"/>
          <w:iCs w:val="false"/>
          <w:color w:val="0A0A0A"/>
          <w:sz w:val="22"/>
          <w:szCs w:val="22"/>
        </w:rPr>
        <w:t xml:space="preserve">This function is the single source of truth for in-game time everywhere in the codebase. Cache with 1-second TTL in Redis. Never recalculate on the hot path. At 1:1 real time, this simplifies to elapsed real days from launch date.</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function getInGameYear(realNow: Date): number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const LAUNCH_DATE = new Date("2027-01-01T00:00:00Z"); // set at launch</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const msPerYear = 365.25 * 24 * 3600 * 1000;</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const yearsElapsed = (realNow.getTime() - LAUNCH_DATE.getTime()) / msPerYear;</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return Math.floor(1 + yearsElapsed); // Year 1 from day 1</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Cache this. Every service reads it from Redis.</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Never call it on the hot path without the cache.</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15 — DESIGN ETHICS &amp; MENTAL HEALTH</w:t>
      </w:r>
    </w:p>
    <w:p>
      <w:pPr>
        <w:spacing w:before="80" w:after="80"/>
        <w:jc w:val="left"/>
      </w:pPr>
      <w:r>
        <w:rPr>
          <w:rFonts w:ascii="Georgia" w:cs="Georgia" w:eastAsia="Georgia" w:hAnsi="Georgia"/>
          <w:b w:val="false"/>
          <w:bCs w:val="false"/>
          <w:i w:val="false"/>
          <w:iCs w:val="false"/>
          <w:color w:val="0A0A0A"/>
          <w:sz w:val="22"/>
          <w:szCs w:val="22"/>
        </w:rPr>
        <w:t xml:space="preserve">Games are one of the primary coping mechanisms for a significant portion of players — not pathologically, but genuinely. A person who is isolated, grieving, or struggling finds real community and real accomplishment in game worlds. Every current game exploits this without acknowledging it. The Concord is designed differently.</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15.1 Anti-Predatory Design — Non-Negotiable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No countdown timers on decisions. No "your offer expires in 24 hours."</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No limited-time events that require continuous presence.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No social comparison features surfacing what others have that you lack.</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No notification systems designed to pull you back when you haven't logged in.</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No daily login bonuses. No streak mechanics. No FOMO, ever.</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15.2 Pro-Continuity Design — Always</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The Sentinel Regent holds your world while you're absent. Your sovereignty is not contingent on presence.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In Abeyance protects your legacy through real-world death. Your investment survives you.</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The Remembrance accumulates your history whether you're playing or not. You grow in the Remembrance through absence as your history becomes more historical.</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Earned lives reward civic investment — the player who built community has resilience the isolated player does not.</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15.3 The Research Commitment</w:t>
      </w:r>
    </w:p>
    <w:p>
      <w:pPr>
        <w:spacing w:before="80" w:after="80"/>
        <w:jc w:val="left"/>
      </w:pPr>
      <w:r>
        <w:rPr>
          <w:rFonts w:ascii="Georgia" w:cs="Georgia" w:eastAsia="Georgia" w:hAnsi="Georgia"/>
          <w:b w:val="false"/>
          <w:bCs w:val="false"/>
          <w:i w:val="false"/>
          <w:iCs w:val="false"/>
          <w:color w:val="0A0A0A"/>
          <w:sz w:val="22"/>
          <w:szCs w:val="22"/>
        </w:rPr>
        <w:t xml:space="preserve">Identify one credible mental health research institution willing to study The Concord's design. Not to endorse it. To study it. Publish all findings — positive and negative. The willingness to be studied honestly is itself the credibility signal. Full internal analytics provided to research partners under data sharing agreement. AI-analysed for internal improvement. Never disclosed publicly so as not to be gamed.</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B8963E" w:sz="2"/>
          <w:left w:val="thick" w:color="B8963E" w:sz="12"/>
          <w:bottom w:val="single" w:color="B8963E" w:sz="2"/>
          <w:right w:val="single" w:color="B8963E" w:sz="2"/>
        </w:pBdr>
        <w:shd w:fill="F5F8FA" w:val="clear"/>
        <w:spacing w:before="120" w:after="0"/>
        <w:ind w:left="240" w:right="240"/>
      </w:pPr>
      <w:r>
        <w:rPr>
          <w:rFonts w:ascii="Georgia" w:cs="Georgia" w:eastAsia="Georgia" w:hAnsi="Georgia"/>
          <w:b/>
          <w:bCs/>
          <w:color w:val="B8963E"/>
          <w:sz w:val="20"/>
          <w:szCs w:val="20"/>
        </w:rPr>
        <w:t xml:space="preserve">◆  THE DESIGN FILTER</w:t>
      </w:r>
    </w:p>
    <w:p>
      <w:pPr>
        <w:pBdr>
          <w:top w:val="none"/>
          <w:left w:val="thick" w:color="B8963E" w:sz="12"/>
          <w:bottom w:val="single" w:color="B8963E" w:sz="2"/>
          <w:right w:val="single" w:color="B8963E" w:sz="2"/>
        </w:pBdr>
        <w:shd w:fill="F5F8FA" w:val="clear"/>
        <w:spacing w:before="0" w:after="120"/>
        <w:ind w:left="240" w:right="240"/>
      </w:pPr>
      <w:r>
        <w:rPr>
          <w:rFonts w:ascii="Georgia" w:cs="Georgia" w:eastAsia="Georgia" w:hAnsi="Georgia"/>
          <w:b w:val="false"/>
          <w:bCs w:val="false"/>
          <w:i w:val="false"/>
          <w:iCs w:val="false"/>
          <w:color w:val="0A0A0A"/>
          <w:sz w:val="21"/>
          <w:szCs w:val="21"/>
        </w:rPr>
        <w:t xml:space="preserve">Before any mechanic is implemented: "Does this make the Remembrance richer or poorer? Does this deepen investment or exploit it?" If a mechanic does not generate Remembrance-worthy events and does not deepen civilisational investment, it does not belong in The Concord. This is the test. Apply it to everything.</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16 — CODING STANDARDS</w:t>
      </w:r>
    </w:p>
    <w:p>
      <w:pPr>
        <w:spacing w:before="80" w:after="80"/>
        <w:jc w:val="left"/>
      </w:pPr>
      <w:r>
        <w:rPr>
          <w:rFonts w:ascii="Georgia" w:cs="Georgia" w:eastAsia="Georgia" w:hAnsi="Georgia"/>
          <w:b w:val="false"/>
          <w:bCs w:val="false"/>
          <w:i w:val="false"/>
          <w:iCs w:val="false"/>
          <w:color w:val="0A0A0A"/>
          <w:sz w:val="22"/>
          <w:szCs w:val="22"/>
        </w:rPr>
        <w:t xml:space="preserve">The codebase must read as if one brilliant programmer wrote it, even though dozens of agents from different AI providers contribute. These standards are not preferences — they are contract.</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16.1 The Ten Commandments</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Name things so clearly that comments become redundant. If you need a comment to explain what something does, rename it until you don't.</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Functions under 30 lines. If it's longer, it does more than one thing. Split it.</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Never nest deeper than 3 levels. Early returns. Guard clauses. Extracted functions.</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Make illegal states unrepresentable. TypeScript strict mode. No any. A KalonAmount is not a number is not a bigint without explicit typing.</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Write tests before fixing bugs. The test describes the bug. Fix the bug. Green means it's fixed.</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Errors are first-class citizens. Custom error types with structured codes. Every error carries context.</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Log with purpose. Structured JSON. Correlation IDs on every request. Log what happened, not that something happened.</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BigInt for all financial arithmetic. No floating point. No exceptions.</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Dependencies explicit. No global state. Dependency injection everywhere. Every external service must be injectable as a fake in tests.</w:t>
      </w:r>
    </w:p>
    <w:p>
      <w:pPr>
        <w:pStyle w:val="ListParagraph"/>
        <w:numPr>
          <w:ilvl w:val="0"/>
          <w:numId w:val="3"/>
        </w:numPr>
        <w:spacing w:before="40" w:after="40"/>
      </w:pPr>
      <w:r>
        <w:rPr>
          <w:rFonts w:ascii="Georgia" w:cs="Georgia" w:eastAsia="Georgia" w:hAnsi="Georgia"/>
          <w:b w:val="false"/>
          <w:bCs w:val="false"/>
          <w:i w:val="false"/>
          <w:iCs w:val="false"/>
          <w:color w:val="0A0A0A"/>
          <w:sz w:val="22"/>
          <w:szCs w:val="22"/>
        </w:rPr>
        <w:t xml:space="preserve">Delete dead code immediately. Commented-out code is a lie. Git remembers.</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16.2 Commit Convention</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type(scope): description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Types:  feat | fix | refactor | perf | test | docs | chore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Scopes: economy | remembrance | lattice | npc | governance | marks | world | auth | infra</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Examples: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feat(economy): add quarterly tithe calculation for prosperity tier dynasties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fix(lattice): resolve partial coherence state machine transition bug</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perf(remembrance): add tsvector index for full-text dynasty search</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16.3 API Response Envelope</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interface APIResponse&lt;T&gt;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success: boolean;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data?: 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error?: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code: string;      // e.g. "DYNASTY_NOT_FOUND", "KALON_INSUFFICIENT"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message: string;</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details?: unknown;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meta?: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requestId: string;  // Correlation ID — required on every request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timestamp: string;  // ISO 8601</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inGameYear: number; // Current Concord year from Redis cache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Cursor-based pagination — never offset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URL slugs — never expose internal UUIDs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Good:  GET /api/worlds/kelath-prime/dynasties/house-of-vael</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Bad:   GET /api/worlds/a3f2e1b9/dynasties/7d8c9e2a</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CHAPTER 17 — LAUNCH SEQUENCE</w:t>
      </w:r>
    </w:p>
    <w:p>
      <w:pPr>
        <w:pStyle w:val="Heading2"/>
        <w:spacing w:before="320" w:after="120"/>
      </w:pPr>
      <w:r>
        <w:rPr>
          <w:rFonts w:ascii="Georgia" w:cs="Georgia" w:eastAsia="Georgia" w:hAnsi="Georgia"/>
          <w:b/>
          <w:bCs/>
          <w:color w:val="060D1A"/>
          <w:sz w:val="28"/>
          <w:szCs w:val="28"/>
        </w:rPr>
        <w:t xml:space="preserve">17.1 Pre-Launch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Milestone</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Real Date</w:t>
            </w:r>
          </w:p>
        </w:tc>
        <w:tc>
          <w:tcPr>
            <w:tcW w:type="dxa" w:w="50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Criteria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Alpha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18 months pre-launch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Kelath Prime playable; Economy running; Remembrance writing</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Closed Beta</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12 months pre-launch</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 worlds live; Lattice working; 10K players; Initiation complete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Open Beta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 months pre-launch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10 worlds live; all core systems; 100K players; Witness Protocol open</w:t>
            </w:r>
          </w:p>
        </w:tc>
      </w:tr>
      <w:tr>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Founders Launch</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3 months pre-launch</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Founders Programme open; all three tiers purchasable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Launch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Target 2027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20 worlds; all 17 chapters of this Bible implemented; 4-hour 100K load test passed</w:t>
            </w:r>
          </w:p>
        </w:tc>
      </w:tr>
    </w:tbl>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17.2 Launch Day Checklist — Nothing Skippable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Permanence Covenant smart contract deployed and verified on L2</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MARKS registry contract deployed and verified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Migration escrow funded (30-day auto-execute if studio fails to act)</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Foundation archive replication live and independently verified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Remembrance genesis entry written and published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Architect's Year Zero report published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All 20 launch worlds generated, reviewed, and approved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NPC populations seeded across all worlds; Tier 3 notables in place</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Assembly governance UI live; voting functional</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Anti-cheat integrated (EasyAntiCheat or equivalent)</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GDPR/CCPA data deletion pipeline tested end-to-end</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Monitoring dashboards live: Grafana + Prometheus + Loki</w:t>
      </w:r>
    </w:p>
    <w:p>
      <w:pPr>
        <w:pStyle w:val="ListParagraph"/>
        <w:numPr>
          <w:ilvl w:val="0"/>
          <w:numId w:val="2"/>
        </w:numPr>
        <w:spacing w:before="40" w:after="40"/>
      </w:pPr>
      <w:r>
        <w:rPr>
          <w:rFonts w:ascii="Georgia" w:cs="Georgia" w:eastAsia="Georgia" w:hAnsi="Georgia"/>
          <w:b w:val="false"/>
          <w:bCs w:val="false"/>
          <w:i w:val="false"/>
          <w:iCs w:val="false"/>
          <w:color w:val="0A0A0A"/>
          <w:sz w:val="22"/>
          <w:szCs w:val="22"/>
        </w:rPr>
        <w:t xml:space="preserve">Load test: 100K concurrent sustained for 4 hours — pass required</w:t>
      </w:r>
    </w:p>
    <w:p>
      <w:pPr>
        <w:spacing w:before="40" w:after="40"/>
        <w:jc w:val="left"/>
      </w:pPr>
      <w:r>
        <w:rPr>
          <w:rFonts w:ascii="Georgia" w:cs="Georgia" w:eastAsia="Georgia" w:hAnsi="Georgia"/>
          <w:b w:val="false"/>
          <w:bCs w:val="false"/>
          <w:i w:val="false"/>
          <w:iCs w:val="false"/>
          <w:color w:val="0A0A0A"/>
          <w:sz w:val="22"/>
          <w:szCs w:val="22"/>
        </w:rPr>
        <w:t xml:space="preserve"> </w:t>
      </w:r>
    </w:p>
    <w:p>
      <w:pPr>
        <w:pStyle w:val="Heading2"/>
        <w:spacing w:before="320" w:after="120"/>
      </w:pPr>
      <w:r>
        <w:rPr>
          <w:rFonts w:ascii="Georgia" w:cs="Georgia" w:eastAsia="Georgia" w:hAnsi="Georgia"/>
          <w:b/>
          <w:bCs/>
          <w:color w:val="060D1A"/>
          <w:sz w:val="28"/>
          <w:szCs w:val="28"/>
        </w:rPr>
        <w:t xml:space="preserve">17.3 The Founding Mark Window</w:t>
      </w:r>
    </w:p>
    <w:p>
      <w:pPr>
        <w:spacing w:before="80" w:after="80"/>
        <w:jc w:val="left"/>
      </w:pPr>
      <w:r>
        <w:rPr>
          <w:rFonts w:ascii="Georgia" w:cs="Georgia" w:eastAsia="Georgia" w:hAnsi="Georgia"/>
          <w:b/>
          <w:bCs/>
          <w:i w:val="false"/>
          <w:iCs w:val="false"/>
          <w:color w:val="060D1A"/>
          <w:sz w:val="22"/>
          <w:szCs w:val="22"/>
        </w:rPr>
        <w:t xml:space="preserve">Opens:  </w:t>
      </w:r>
      <w:r>
        <w:rPr>
          <w:rFonts w:ascii="Georgia" w:cs="Georgia" w:eastAsia="Georgia" w:hAnsi="Georgia"/>
          <w:b w:val="false"/>
          <w:bCs w:val="false"/>
          <w:i w:val="false"/>
          <w:iCs w:val="false"/>
          <w:color w:val="0A0A0A"/>
          <w:sz w:val="22"/>
          <w:szCs w:val="22"/>
        </w:rPr>
        <w:t xml:space="preserve">Launch block height (exact — recorded on-chain)</w:t>
      </w:r>
    </w:p>
    <w:p>
      <w:pPr>
        <w:spacing w:before="80" w:after="80"/>
        <w:jc w:val="left"/>
      </w:pPr>
      <w:r>
        <w:rPr>
          <w:rFonts w:ascii="Georgia" w:cs="Georgia" w:eastAsia="Georgia" w:hAnsi="Georgia"/>
          <w:b/>
          <w:bCs/>
          <w:i w:val="false"/>
          <w:iCs w:val="false"/>
          <w:color w:val="060D1A"/>
          <w:sz w:val="22"/>
          <w:szCs w:val="22"/>
        </w:rPr>
        <w:t xml:space="preserve">Closes:  </w:t>
      </w:r>
      <w:r>
        <w:rPr>
          <w:rFonts w:ascii="Georgia" w:cs="Georgia" w:eastAsia="Georgia" w:hAnsi="Georgia"/>
          <w:b w:val="false"/>
          <w:bCs w:val="false"/>
          <w:i w:val="false"/>
          <w:iCs w:val="false"/>
          <w:color w:val="0A0A0A"/>
          <w:sz w:val="22"/>
          <w:szCs w:val="22"/>
        </w:rPr>
        <w:t xml:space="preserve">Launch block height + 43,200 blocks (~6 days on most L2s)</w:t>
      </w:r>
    </w:p>
    <w:p>
      <w:pPr>
        <w:spacing w:before="80" w:after="80"/>
        <w:jc w:val="left"/>
      </w:pPr>
      <w:r>
        <w:rPr>
          <w:rFonts w:ascii="Georgia" w:cs="Georgia" w:eastAsia="Georgia" w:hAnsi="Georgia"/>
          <w:b/>
          <w:bCs/>
          <w:i w:val="false"/>
          <w:iCs w:val="false"/>
          <w:color w:val="060D1A"/>
          <w:sz w:val="22"/>
          <w:szCs w:val="22"/>
        </w:rPr>
        <w:t xml:space="preserve">Awarded:  </w:t>
      </w:r>
      <w:r>
        <w:rPr>
          <w:rFonts w:ascii="Georgia" w:cs="Georgia" w:eastAsia="Georgia" w:hAnsi="Georgia"/>
          <w:b w:val="false"/>
          <w:bCs w:val="false"/>
          <w:i w:val="false"/>
          <w:iCs w:val="false"/>
          <w:color w:val="0A0A0A"/>
          <w:sz w:val="22"/>
          <w:szCs w:val="22"/>
        </w:rPr>
        <w:t xml:space="preserve">Automatically by smart contract at close. No human action required. Cannot be extended. Cannot be reopened.</w:t>
      </w:r>
    </w:p>
    <w:p>
      <w:pPr>
        <w:spacing w:before="80" w:after="80"/>
        <w:jc w:val="left"/>
      </w:pPr>
      <w:r>
        <w:rPr>
          <w:rFonts w:ascii="Georgia" w:cs="Georgia" w:eastAsia="Georgia" w:hAnsi="Georgia"/>
          <w:b/>
          <w:bCs/>
          <w:i w:val="false"/>
          <w:iCs w:val="false"/>
          <w:color w:val="060D1A"/>
          <w:sz w:val="22"/>
          <w:szCs w:val="22"/>
        </w:rPr>
        <w:t xml:space="preserve">The number 43,200:  </w:t>
      </w:r>
      <w:r>
        <w:rPr>
          <w:rFonts w:ascii="Georgia" w:cs="Georgia" w:eastAsia="Georgia" w:hAnsi="Georgia"/>
          <w:b w:val="false"/>
          <w:bCs w:val="false"/>
          <w:i w:val="false"/>
          <w:iCs w:val="false"/>
          <w:color w:val="0A0A0A"/>
          <w:sz w:val="22"/>
          <w:szCs w:val="22"/>
        </w:rPr>
        <w:t xml:space="preserve">Meaningful — the approximate block count corresponding to the duration of the Mall Event (4 minutes 17 seconds) scaled to a founding window. This is lore, not arbitrary.</w:t>
      </w:r>
    </w:p>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APPENDIX A — LOCKED DECISIONS</w:t>
      </w:r>
    </w:p>
    <w:p>
      <w:pPr>
        <w:spacing w:before="80" w:after="80"/>
        <w:jc w:val="left"/>
      </w:pPr>
      <w:r>
        <w:rPr>
          <w:rFonts w:ascii="Georgia" w:cs="Georgia" w:eastAsia="Georgia" w:hAnsi="Georgia"/>
          <w:b w:val="false"/>
          <w:bCs w:val="false"/>
          <w:i w:val="false"/>
          <w:iCs w:val="false"/>
          <w:color w:val="0A0A0A"/>
          <w:sz w:val="22"/>
          <w:szCs w:val="22"/>
        </w:rPr>
        <w:t xml:space="preserve">These decisions are immutable. They cannot be changed without full founding team consensus and Bible versioning.</w:t>
      </w:r>
    </w:p>
    <w:p>
      <w:pPr>
        <w:spacing w:before="40" w:after="40"/>
        <w:jc w:val="left"/>
      </w:pPr>
      <w:r>
        <w:rPr>
          <w:rFonts w:ascii="Georgia" w:cs="Georgia" w:eastAsia="Georgia" w:hAnsi="Georgia"/>
          <w:b w:val="false"/>
          <w:bCs w:val="false"/>
          <w:i w:val="false"/>
          <w:iCs w:val="false"/>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Decision</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Locked Value</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Time model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1:1 real time from launch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600 worlds unlocked by Survey Corps over 35 real years; no manufactured history</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Mortality model</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Collapse / Extinction / Account Closure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Gameplay cannot close an account; dynasty extinction requires cascade failure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Lives 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Base 3, cap 7, civic-earned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Life consumed = pre-collapse state exact; no lives = base reset</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Day 1 protection</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90 in-game days</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Player-forced Extinction impossible in first 90 days; Collapse still possible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KALON supply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1 billion KALON, never purchasable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Fixed at genesis; immutable by Covenant</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Wealth cap</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0.50% of total supply</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Hard ceiling enforced by Rust ledger; not a guideline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Vote permanence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Immutable after casting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Constitutionally required; even suspended accounts' votes count</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MARKS</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Non-transferable, on-chain</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Survive studio closure; cannot be revoked; cannot be sold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Economy API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Fully public, player-buildable tools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Open academic study welcomed; internal analytics never disclosed</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Subscription gate</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Initiation required before subscription</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Founding Code from Initiation required to subscribe; never expires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Teaser design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Single HTML file, no build tools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Deploy to any static host in under 5 minutes</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Anti-FOMO commitment</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No timed exclusives, no daily login bonuses, no FOMO mechanics, ever</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Covenant-level commitment; cannot be changed by product team</w:t>
            </w:r>
          </w:p>
        </w:tc>
      </w:tr>
    </w:tbl>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APPENDIX B — THE NAMING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System</w:t>
            </w:r>
          </w:p>
        </w:tc>
        <w:tc>
          <w:tcPr>
            <w:tcW w:type="dxa" w:w="25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Code Name</w:t>
            </w:r>
          </w:p>
        </w:tc>
        <w:tc>
          <w:tcPr>
            <w:tcW w:type="dxa" w:w="43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Georgia" w:cs="Georgia" w:eastAsia="Georgia" w:hAnsi="Georgia"/>
                <w:b/>
                <w:bCs/>
                <w:color w:val="0A0A0A"/>
                <w:sz w:val="20"/>
                <w:szCs w:val="20"/>
              </w:rPr>
              <w:t xml:space="preserve">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Core Engine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Loom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Weaves threads of worlds together</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 AI Framework</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Spindle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Spins raw models into functional agents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Task Orchestrator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Shuttle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Carries work across the warp</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Transit Network</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Silfen Weave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Hamilton reference; invisible seams between worlds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Economy Service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Ledger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What it is</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Remembrance Service</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Archive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What it is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Governance Service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Assembly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in-world body it serves</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 Life System</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Substrate</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NPCs are the substrate of civilisation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World Generation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Foundry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Where worlds are made</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Monitoring Stack</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Inspector</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Examines every thread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Security Layer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Dye House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Where threads are treated and hardened</w:t>
            </w:r>
          </w:p>
        </w:tc>
      </w:tr>
      <w:tr>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CI/CD Pipeline</w:t>
            </w:r>
          </w:p>
        </w:tc>
        <w:tc>
          <w:tcPr>
            <w:tcW w:type="dxa" w:w="2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Finishing Mill</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Raw fabric becomes finished product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Foundation Archive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The Vault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0A0A0A"/>
                <w:sz w:val="20"/>
                <w:szCs w:val="20"/>
              </w:rPr>
              <w:t xml:space="preserve">Independent preservation</w:t>
            </w:r>
          </w:p>
        </w:tc>
      </w:tr>
    </w:tbl>
    <w:p>
      <w:r>
        <w:br w:type="page"/>
      </w:r>
    </w:p>
    <w:p>
      <w:pPr>
        <w:pStyle w:val="Heading1"/>
        <w:pBdr>
          <w:bottom w:val="single" w:color="B8963E" w:sz="4" w:space="4"/>
        </w:pBdr>
        <w:spacing w:before="480" w:after="200"/>
      </w:pPr>
      <w:r>
        <w:rPr>
          <w:rFonts w:ascii="Georgia" w:cs="Georgia" w:eastAsia="Georgia" w:hAnsi="Georgia"/>
          <w:b/>
          <w:bCs/>
          <w:color w:val="B8963E"/>
          <w:sz w:val="36"/>
          <w:szCs w:val="36"/>
        </w:rPr>
        <w:t xml:space="preserve">APPENDIX C — ENVIRONMENT VARIABLES</w:t>
      </w:r>
    </w:p>
    <w:p>
      <w:pPr>
        <w:spacing w:before="80" w:after="80"/>
        <w:jc w:val="left"/>
      </w:pPr>
      <w:r>
        <w:rPr>
          <w:rFonts w:ascii="Georgia" w:cs="Georgia" w:eastAsia="Georgia" w:hAnsi="Georgia"/>
          <w:b/>
          <w:bCs/>
          <w:i w:val="false"/>
          <w:iCs w:val="false"/>
          <w:color w:val="060D1A"/>
          <w:sz w:val="22"/>
          <w:szCs w:val="22"/>
        </w:rPr>
        <w:t xml:space="preserve">RULE:  </w:t>
      </w:r>
      <w:r>
        <w:rPr>
          <w:rFonts w:ascii="Georgia" w:cs="Georgia" w:eastAsia="Georgia" w:hAnsi="Georgia"/>
          <w:b w:val="false"/>
          <w:bCs w:val="false"/>
          <w:i w:val="false"/>
          <w:iCs w:val="false"/>
          <w:color w:val="0A0A0A"/>
          <w:sz w:val="22"/>
          <w:szCs w:val="22"/>
        </w:rPr>
        <w:t xml:space="preserve">No secret ever appears in code. No secret ever appears in a commit. All secrets stored in 1Password / Vault. Rotated quarterly. Scoped per agent.</w:t>
      </w:r>
    </w:p>
    <w:p>
      <w:pPr>
        <w:spacing w:before="40" w:after="40"/>
        <w:jc w:val="left"/>
      </w:pPr>
      <w:r>
        <w:rPr>
          <w:rFonts w:ascii="Georgia" w:cs="Georgia" w:eastAsia="Georgia" w:hAnsi="Georgia"/>
          <w:b w:val="false"/>
          <w:bCs w:val="false"/>
          <w:i w:val="false"/>
          <w:iCs w:val="false"/>
          <w:color w:val="0A0A0A"/>
          <w:sz w:val="22"/>
          <w:szCs w:val="22"/>
        </w:rPr>
        <w:t xml:space="preserve"> </w:t>
      </w:r>
    </w:p>
    <w:p>
      <w:pPr>
        <w:pBdr>
          <w:top w:val="single" w:color="8A9BB5" w:sz="2"/>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Economy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KALON_LEDGER_SIGNING_KEY=      # Rust ledger service signing key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COMMONS_FUND_MULTISIG_ADDRESS= # Ethereum L2 multisig address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Blockchain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MARKS_CONTRACT_ADDRESS=        # Deployed contract address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MIGRATION_ESCROW_ADDRESS=      # Funded 30-day escrow</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ETH_RPC_URL=                   # L2 RPC endpoint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ORACLE_PRIVATE_KEY=            # For awarding MARKS on-chain</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AI Services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ANTHROPIC_API_KEY=             # NPC Tier 3/4 (primary)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OPENAI_API_KEY=                # Redundancy for NPC AI</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GOOGLE_AI_API_KEY=             # Redundancy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Database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DATABASE_URL=                  # Primary PostgreSQL</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DATABASE_REPLICA_URL=          # Read replica</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FOUNDATION_ARCHIVE_KEY=        # Archive replication auth</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Infrastructure</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REDIS_URL=                     # Redis Cluster connection string</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KAFKA_BROKERS=                 # Comma-separated broker list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KAFKA_SASL_PASSWORD=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Payments</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STRIPE_SECRET_KEY=</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STRIPE_WEBHOOK_SECRET=</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 Monitoring</w:t>
      </w:r>
    </w:p>
    <w:p>
      <w:pPr>
        <w:pBdr>
          <w:left w:val="thick" w:color="8A9BB5" w:sz="8"/>
          <w:right w:val="single" w:color="8A9BB5" w:sz="2"/>
        </w:pBdr>
        <w:shd w:fill="EEF4F7" w:val="clear"/>
        <w:spacing w:before="0" w:after="0"/>
        <w:ind w:left="360" w:right="360"/>
      </w:pPr>
      <w:r>
        <w:rPr>
          <w:rFonts w:ascii="Courier New" w:cs="Courier New" w:eastAsia="Courier New" w:hAnsi="Courier New"/>
          <w:color w:val="1A4A4A"/>
          <w:sz w:val="18"/>
          <w:szCs w:val="18"/>
        </w:rPr>
        <w:t xml:space="preserve">GRAFANA_API_KEY=</w:t>
      </w:r>
    </w:p>
    <w:p>
      <w:pPr>
        <w:pBdr>
          <w:left w:val="thick" w:color="8A9BB5" w:sz="8"/>
          <w:bottom w:val="single" w:color="8A9BB5" w:sz="2"/>
          <w:right w:val="single" w:color="8A9BB5" w:sz="2"/>
        </w:pBdr>
        <w:shd w:fill="EEF4F7" w:val="clear"/>
        <w:spacing w:before="0" w:after="0"/>
        <w:ind w:left="360" w:right="360"/>
      </w:pPr>
      <w:r>
        <w:rPr>
          <w:rFonts w:ascii="Courier New" w:cs="Courier New" w:eastAsia="Courier New" w:hAnsi="Courier New"/>
          <w:color w:val="1A4A4A"/>
          <w:sz w:val="18"/>
          <w:szCs w:val="18"/>
        </w:rPr>
        <w:t xml:space="preserve">PAGERDUTY_INTEGRATION_KEY=     # Critical incident alerting (phone)</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40" w:after="40"/>
        <w:jc w:val="left"/>
      </w:pPr>
      <w:r>
        <w:rPr>
          <w:rFonts w:ascii="Georgia" w:cs="Georgia" w:eastAsia="Georgia" w:hAnsi="Georgia"/>
          <w:b w:val="false"/>
          <w:bCs w:val="false"/>
          <w:i w:val="false"/>
          <w:iCs w:val="false"/>
          <w:color w:val="0A0A0A"/>
          <w:sz w:val="22"/>
          <w:szCs w:val="22"/>
        </w:rPr>
        <w:t xml:space="preserve"> </w:t>
      </w:r>
    </w:p>
    <w:p>
      <w:pPr>
        <w:spacing w:before="480" w:after="120"/>
        <w:jc w:val="center"/>
      </w:pPr>
      <w:r>
        <w:rPr>
          <w:rFonts w:ascii="Georgia" w:cs="Georgia" w:eastAsia="Georgia" w:hAnsi="Georgia"/>
          <w:i/>
          <w:iCs/>
          <w:color w:val="8A9BB5"/>
          <w:sz w:val="22"/>
          <w:szCs w:val="22"/>
        </w:rPr>
        <w:t xml:space="preserve">— End of Agent Implementation Bible v1.1 —</w:t>
      </w:r>
    </w:p>
    <w:p>
      <w:pPr>
        <w:spacing w:before="0" w:after="80"/>
        <w:jc w:val="center"/>
      </w:pPr>
      <w:r>
        <w:rPr>
          <w:rFonts w:ascii="Georgia" w:cs="Georgia" w:eastAsia="Georgia" w:hAnsi="Georgia"/>
          <w:i/>
          <w:iCs/>
          <w:color w:val="8A9BB5"/>
          <w:sz w:val="20"/>
          <w:szCs w:val="20"/>
        </w:rPr>
        <w:t xml:space="preserve">This document is a living record. Amendments require founding team consensus and Bible versioning.</w:t>
      </w:r>
    </w:p>
    <w:p>
      <w:pPr>
        <w:spacing w:before="0" w:after="480"/>
        <w:jc w:val="center"/>
      </w:pPr>
      <w:r>
        <w:rPr>
          <w:rFonts w:ascii="Courier New" w:cs="Courier New" w:eastAsia="Courier New" w:hAnsi="Courier New"/>
          <w:color w:val="3A4A62"/>
          <w:sz w:val="18"/>
          <w:szCs w:val="18"/>
        </w:rPr>
        <w:t xml:space="preserve">v1.1 · March 2026 · The Concord Founding Team</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4A62" w:sz="2" w:space="4"/>
      </w:pBdr>
    </w:pPr>
    <w:r>
      <w:rPr>
        <w:rFonts w:ascii="Georgia" w:cs="Georgia" w:eastAsia="Georgia" w:hAnsi="Georgia"/>
        <w:color w:val="8A9BB5"/>
        <w:sz w:val="18"/>
        <w:szCs w:val="18"/>
      </w:rPr>
      <w:t xml:space="preserve">THE CONCORD — AGENT IMPLEMENTATION BIBLE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Symbol" w:cs="Symbol" w:eastAsia="Symbol" w:hAnsi="Symbol"/>
        <w:sz w:val="22"/>
        <w:szCs w:val="22"/>
      </w:rPr>
    </w:lvl>
    <w:lvl w:ilvl="1" w15:tentative="1">
      <w:start w:val="1"/>
      <w:numFmt w:val="bullet"/>
      <w:lvlText w:val="◦"/>
      <w:lvlJc w:val="left"/>
      <w:pPr>
        <w:ind w:left="900" w:hanging="300"/>
      </w:pPr>
      <w:rPr>
        <w:rFonts w:ascii="Courier New" w:cs="Courier New" w:eastAsia="Courier New" w:hAnsi="Courier New"/>
        <w:sz w:val="20"/>
        <w:szCs w:val="20"/>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B8963E"/>
      <w:sz w:val="36"/>
      <w:szCs w:val="36"/>
    </w:rPr>
  </w:style>
  <w:style w:type="paragraph" w:styleId="Heading2">
    <w:name w:val="Heading 2"/>
    <w:basedOn w:val="Normal"/>
    <w:next w:val="Normal"/>
    <w:qFormat/>
    <w:pPr>
      <w:spacing w:before="320" w:after="120"/>
      <w:outlineLvl w:val="1"/>
    </w:pPr>
    <w:rPr>
      <w:rFonts w:ascii="Georgia" w:cs="Georgia" w:eastAsia="Georgia" w:hAnsi="Georgia"/>
      <w:b/>
      <w:bCs/>
      <w:color w:val="060D1A"/>
      <w:sz w:val="28"/>
      <w:szCs w:val="28"/>
    </w:rPr>
  </w:style>
  <w:style w:type="paragraph" w:styleId="Heading3">
    <w:name w:val="Heading 3"/>
    <w:basedOn w:val="Normal"/>
    <w:next w:val="Normal"/>
    <w:qFormat/>
    <w:pPr>
      <w:spacing w:before="200" w:after="80"/>
      <w:outlineLvl w:val="2"/>
    </w:pPr>
    <w:rPr>
      <w:rFonts w:ascii="Georgia" w:cs="Georgia" w:eastAsia="Georgia" w:hAnsi="Georgia"/>
      <w:b/>
      <w:bCs/>
      <w:color w:val="3A4A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2026-03-07T00:29:16.934Z</dcterms:created>
  <dcterms:modified xsi:type="dcterms:W3CDTF">2026-03-07T00:29:16.936Z</dcterms:modified>
</cp:coreProperties>
</file>

<file path=docProps/custom.xml><?xml version="1.0" encoding="utf-8"?>
<Properties xmlns="http://schemas.openxmlformats.org/officeDocument/2006/custom-properties" xmlns:vt="http://schemas.openxmlformats.org/officeDocument/2006/docPropsVTypes"/>
</file>