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jc w:val="center"/>
      </w:pPr>
      <w:r>
        <w:rPr>
          <w:rFonts w:ascii="Arial" w:cs="Arial" w:eastAsia="Arial" w:hAnsi="Arial"/>
          <w:b/>
          <w:bCs/>
          <w:color w:val="0D1B2A"/>
          <w:sz w:val="96"/>
          <w:szCs w:val="96"/>
        </w:rPr>
        <w:t xml:space="preserve">THE CONCORD</w:t>
      </w:r>
    </w:p>
    <w:p>
      <w:pPr>
        <w:spacing w:before="120" w:after="0"/>
        <w:jc w:val="center"/>
      </w:pPr>
      <w:r>
        <w:rPr>
          <w:rFonts w:ascii="Arial" w:cs="Arial" w:eastAsia="Arial" w:hAnsi="Arial"/>
          <w:color w:val="C9A84C"/>
          <w:sz w:val="22"/>
          <w:szCs w:val="22"/>
        </w:rPr>
        <w:t xml:space="preserve">────────────────────────────────────</w:t>
      </w:r>
    </w:p>
    <w:p>
      <w:pPr>
        <w:spacing w:before="120" w:after="0"/>
        <w:jc w:val="center"/>
      </w:pPr>
      <w:r>
        <w:rPr>
          <w:rFonts w:ascii="Arial" w:cs="Arial" w:eastAsia="Arial" w:hAnsi="Arial"/>
          <w:b/>
          <w:bCs/>
          <w:color w:val="C9A84C"/>
          <w:sz w:val="40"/>
          <w:szCs w:val="40"/>
        </w:rPr>
        <w:t xml:space="preserve">DIRECTOR'S WORLD BIBLE</w:t>
      </w:r>
    </w:p>
    <w:p>
      <w:pPr>
        <w:spacing w:before="120" w:after="0"/>
        <w:jc w:val="center"/>
      </w:pPr>
      <w:r>
        <w:rPr>
          <w:rFonts w:ascii="Arial" w:cs="Arial" w:eastAsia="Arial" w:hAnsi="Arial"/>
          <w:i/>
          <w:iCs/>
          <w:color w:val="4A5568"/>
          <w:sz w:val="20"/>
          <w:szCs w:val="20"/>
        </w:rPr>
        <w:t xml:space="preserve">Version 2.0  ·  March 2026  ·  FOUNDING TEAM ONLY</w:t>
      </w:r>
    </w:p>
    <w:p>
      <w:pPr>
        <w:spacing w:before="600" w:after="0"/>
        <w:jc w:val="center"/>
      </w:pPr>
      <w:r>
        <w:rPr>
          <w:rFonts w:ascii="Georgia" w:cs="Georgia" w:eastAsia="Georgia" w:hAnsi="Georgia"/>
          <w:i/>
          <w:iCs/>
          <w:color w:val="4A5568"/>
          <w:sz w:val="24"/>
          <w:szCs w:val="24"/>
        </w:rPr>
        <w:t xml:space="preserve">An original universe. Built from the best of everything.</w:t>
      </w:r>
    </w:p>
    <w:p>
      <w:r>
        <w:br w:type="page"/>
      </w:r>
    </w:p>
    <w:p>
      <w:pPr>
        <w:pStyle w:val="Heading1"/>
        <w:pBdr>
          <w:bottom w:val="single" w:color="C9A84C" w:sz="8"/>
        </w:pBdr>
        <w:spacing w:before="480" w:after="200"/>
      </w:pPr>
      <w:r>
        <w:rPr>
          <w:rFonts w:ascii="Arial" w:cs="Arial" w:eastAsia="Arial" w:hAnsi="Arial"/>
          <w:b/>
          <w:bCs/>
          <w:color w:val="0D1B2A"/>
          <w:sz w:val="36"/>
          <w:szCs w:val="36"/>
        </w:rPr>
        <w:t xml:space="preserve">INTRODUCTION: WHERE THIS UNIVERSE COMES FROM</w:t>
      </w:r>
    </w:p>
    <w:p>
      <w:pPr>
        <w:spacing w:before="80" w:after="120"/>
      </w:pPr>
      <w:r>
        <w:rPr>
          <w:rFonts w:ascii="Georgia" w:cs="Georgia" w:eastAsia="Georgia" w:hAnsi="Georgia"/>
          <w:color w:val="4A5568"/>
          <w:sz w:val="22"/>
          <w:szCs w:val="22"/>
        </w:rPr>
        <w:t xml:space="preserve">The Concord did not spring from a single source. It began as an aside — a creative tangent during the development of educational games for the Koydo EdTech platform — and it has grown into something far larger than its origin. The Commonwealth Saga by Peter F. Hamilton was the first spark. But the fire has been fed by five decades of the best science fiction ever written.</w:t>
      </w:r>
    </w:p>
    <w:p>
      <w:pPr>
        <w:spacing w:before="120" w:after="120"/>
      </w:pPr>
      <w:r>
        <w:t xml:space="preserve"/>
      </w:r>
    </w:p>
    <w:p>
      <w:pPr>
        <w:spacing w:before="80" w:after="120"/>
      </w:pPr>
      <w:r>
        <w:rPr>
          <w:rFonts w:ascii="Georgia" w:cs="Georgia" w:eastAsia="Georgia" w:hAnsi="Georgia"/>
          <w:color w:val="4A5568"/>
          <w:sz w:val="22"/>
          <w:szCs w:val="22"/>
        </w:rPr>
        <w:t xml:space="preserve">This document is a synthesis. It takes the most powerful ideas from Star Trek, Star Wars, Foundation, The Expanse, and Hamilton's Commonwealth, distills what makes each of them great, discards what made them flawed, and builds something new from the result. The Concord is not a remix. It is a successor.</w:t>
      </w:r>
    </w:p>
    <w:p>
      <w:pPr>
        <w:spacing w:before="120" w:after="120"/>
      </w:pPr>
      <w:r>
        <w:t xml:space="preserve"/>
      </w:r>
    </w:p>
    <w:p>
      <w:pPr>
        <w:pBdr>
          <w:left w:val="thick" w:color="C9A84C" w:sz="16"/>
        </w:pBdr>
        <w:spacing w:before="160" w:after="160"/>
        <w:ind w:left="720" w:right="480"/>
      </w:pPr>
      <w:r>
        <w:rPr>
          <w:rFonts w:ascii="Georgia" w:cs="Georgia" w:eastAsia="Georgia" w:hAnsi="Georgia"/>
          <w:i/>
          <w:iCs/>
          <w:color w:val="333333"/>
          <w:sz w:val="22"/>
          <w:szCs w:val="22"/>
        </w:rPr>
        <w:t xml:space="preserve">The goal: a world that gives players genuine hope for humanity's future — while giving them real enemies to fight, real stakes to navigate, and a civilization so alive and textured that leaving it feels like leaving home.</w:t>
      </w:r>
    </w:p>
    <w:p>
      <w:pPr>
        <w:spacing w:before="120" w:after="120"/>
      </w:pPr>
      <w:r>
        <w:t xml:space="preserve"/>
      </w:r>
    </w:p>
    <w:p>
      <w:pPr>
        <w:spacing w:before="3600" w:after="240"/>
        <w:jc w:val="center"/>
      </w:pPr>
      <w:r>
        <w:rPr>
          <w:rFonts w:ascii="Arial" w:cs="Arial" w:eastAsia="Arial" w:hAnsi="Arial"/>
          <w:b/>
          <w:bCs/>
          <w:color w:val="C9A84C"/>
          <w:sz w:val="56"/>
          <w:szCs w:val="56"/>
        </w:rPr>
        <w:t xml:space="preserve">PART ONE</w:t>
      </w:r>
      <w:r>
        <w:rPr>
          <w:rFonts w:ascii="Arial" w:cs="Arial" w:eastAsia="Arial" w:hAnsi="Arial"/>
          <w:b w:val="false"/>
          <w:bCs w:val="false"/>
          <w:color w:val="0D1B2A"/>
          <w:sz w:val="32"/>
          <w:szCs w:val="32"/>
        </w:rPr>
        <w:br/>
        <w:t xml:space="preserve">
THE GREAT INSPIRATIONS — WHAT WE TAKE AND WHAT WE LEAVE</w:t>
      </w:r>
    </w:p>
    <w:p>
      <w:r>
        <w:br w:type="page"/>
      </w:r>
    </w:p>
    <w:p>
      <w:pPr>
        <w:pStyle w:val="Heading1"/>
        <w:pageBreakBefore/>
        <w:pBdr>
          <w:bottom w:val="single" w:color="C9A84C" w:sz="8"/>
        </w:pBdr>
        <w:spacing w:before="480" w:after="200"/>
      </w:pPr>
      <w:r>
        <w:rPr>
          <w:rFonts w:ascii="Arial" w:cs="Arial" w:eastAsia="Arial" w:hAnsi="Arial"/>
          <w:b/>
          <w:bCs/>
          <w:color w:val="0D1B2A"/>
          <w:sz w:val="36"/>
          <w:szCs w:val="36"/>
        </w:rPr>
        <w:t xml:space="preserve">STAR TREK — The Vision of Humanity at Its Best</w:t>
      </w:r>
    </w:p>
    <w:p>
      <w:pPr>
        <w:spacing w:before="80" w:after="120"/>
      </w:pPr>
      <w:r>
        <w:rPr>
          <w:rFonts w:ascii="Georgia" w:cs="Georgia" w:eastAsia="Georgia" w:hAnsi="Georgia"/>
          <w:color w:val="4A5568"/>
          <w:sz w:val="22"/>
          <w:szCs w:val="22"/>
        </w:rPr>
        <w:t xml:space="preserve">No science fiction property has ever articulated a more genuinely hopeful vision of humanity's future. Gene Roddenberry's core thesis: given enough time, enough abundance, and enough contact with the alien and the unfamiliar, human beings will choose to be better. Star Trek is the only major franchise that made optimism its engine rather than its decoration.</w:t>
      </w:r>
    </w:p>
    <w:p>
      <w:pPr>
        <w:spacing w:before="120" w:after="120"/>
      </w:pPr>
      <w:r>
        <w:t xml:space="preserve"/>
      </w:r>
    </w:p>
    <w:p>
      <w:pPr>
        <w:pStyle w:val="Heading3"/>
        <w:spacing w:before="280" w:after="120"/>
      </w:pPr>
      <w:r>
        <w:rPr>
          <w:rFonts w:ascii="Arial" w:cs="Arial" w:eastAsia="Arial" w:hAnsi="Arial"/>
          <w:b/>
          <w:bCs/>
          <w:color w:val="1A6B8A"/>
          <w:sz w:val="24"/>
          <w:szCs w:val="24"/>
        </w:rPr>
        <w:t xml:space="preserve">What We Take</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The post-scarcity civilization: when energy and material goods are effectively unlimited, money loses its meaning. The Federation's economy is the closest thing in fiction to what unlimited fusion energy would actually produce — a world where people work for purpose, reputation, and love, not survival.</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The diversity of crew as metaphor: a bridge crew of humans, Vulcans, Klingons, and Andorians is a statement about what cooperation across profound difference can accomplish.</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Starfleet's dual mandate: exploration and defense. The best military is the one that would rather be doing science.</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The Prime Directive's ethical weight: the idea that more advanced civilizations have obligations toward less advanced ones — and that the obligation is usually to leave them alone.</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Reputation as the true currency of a post-scarcity world. There is only one Captain Picard.</w:t>
      </w:r>
    </w:p>
    <w:p>
      <w:pPr>
        <w:spacing w:before="120" w:after="120"/>
      </w:pPr>
      <w:r>
        <w:t xml:space="preserve"/>
      </w:r>
    </w:p>
    <w:p>
      <w:pPr>
        <w:pStyle w:val="Heading3"/>
        <w:spacing w:before="280" w:after="120"/>
      </w:pPr>
      <w:r>
        <w:rPr>
          <w:rFonts w:ascii="Arial" w:cs="Arial" w:eastAsia="Arial" w:hAnsi="Arial"/>
          <w:b/>
          <w:bCs/>
          <w:color w:val="1A6B8A"/>
          <w:sz w:val="24"/>
          <w:szCs w:val="24"/>
        </w:rPr>
        <w:t xml:space="preserve">What We Improve</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Star Trek never convincingly explained its economics. The Concord will. Our answer: AI-managed resource allocation on an immutable blockchain, fully transparent, reconciled to the second. Every citizen sees where every unit of energy goes.</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Star Trek's Federation rarely felt genuinely endangered from within. The Concord's peace is harder-won and more fragile — because we know from The Expanse that even in abundance, humans find things to fight about.</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The Borg are the best thing Star Trek ever created — a hive mind that absorbs rather than destroys. We build on this with the Ascendancy, but make them philosophically richer and harder to simply despise.</w:t>
      </w:r>
    </w:p>
    <w:p>
      <w:pPr>
        <w:pStyle w:val="Heading1"/>
        <w:pageBreakBefore/>
        <w:pBdr>
          <w:bottom w:val="single" w:color="C9A84C" w:sz="8"/>
        </w:pBdr>
        <w:spacing w:before="480" w:after="200"/>
      </w:pPr>
      <w:r>
        <w:rPr>
          <w:rFonts w:ascii="Arial" w:cs="Arial" w:eastAsia="Arial" w:hAnsi="Arial"/>
          <w:b/>
          <w:bCs/>
          <w:color w:val="0D1B2A"/>
          <w:sz w:val="36"/>
          <w:szCs w:val="36"/>
        </w:rPr>
        <w:t xml:space="preserve">STAR WARS — The Texture of a Lived-In Galaxy</w:t>
      </w:r>
    </w:p>
    <w:p>
      <w:pPr>
        <w:spacing w:before="80" w:after="120"/>
      </w:pPr>
      <w:r>
        <w:rPr>
          <w:rFonts w:ascii="Georgia" w:cs="Georgia" w:eastAsia="Georgia" w:hAnsi="Georgia"/>
          <w:color w:val="4A5568"/>
          <w:sz w:val="22"/>
          <w:szCs w:val="22"/>
        </w:rPr>
        <w:t xml:space="preserve">Star Wars is not science fiction in any rigorous sense — it is mythology in space. But it accomplishes something no other franchise has matched: it makes an entire galaxy feel ancient, lived-in, and real. The rust on the Millennium Falcon, the dialect of Huttese, the stormtrooper armor that doesn't quite fit — these details create a universe that existed long before the camera arrived and will continue long after it leaves.</w:t>
      </w:r>
    </w:p>
    <w:p>
      <w:pPr>
        <w:spacing w:before="120" w:after="120"/>
      </w:pPr>
      <w:r>
        <w:t xml:space="preserve"/>
      </w:r>
    </w:p>
    <w:p>
      <w:pPr>
        <w:pStyle w:val="Heading3"/>
        <w:spacing w:before="280" w:after="120"/>
      </w:pPr>
      <w:r>
        <w:rPr>
          <w:rFonts w:ascii="Arial" w:cs="Arial" w:eastAsia="Arial" w:hAnsi="Arial"/>
          <w:b/>
          <w:bCs/>
          <w:color w:val="1A6B8A"/>
          <w:sz w:val="24"/>
          <w:szCs w:val="24"/>
        </w:rPr>
        <w:t xml:space="preserve">What We Take</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The texture of civilization: markets, dialects, social strata, criminal underworlds, religious schisms, street food. The Concord is not a sanitized Federation — it has cantinas and black markets and wormhole pirates.</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The Force as model for mystery: there are things in The Concord's universe that are not yet understood, forces operating beneath the surface of events. The Vagrant Kin (our ancient wandering species) fill this role — beings who walk paths between worlds by methods no physicist can explain.</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The galaxy far, far away scale: Star Wars normalized a universe of millions of inhabited worlds. The Concord's 800+ worlds feels normal because Star Wars trained audiences to accept galactic civilization.</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The Rebel Alliance model: small, scrappy, morally complicated groups operating against institutional power. The best drama in The Concord will not come from admirals and presidents — it will come from a crew of six on a frontier ship who keep stumbling into history.</w:t>
      </w:r>
    </w:p>
    <w:p>
      <w:pPr>
        <w:spacing w:before="120" w:after="120"/>
      </w:pPr>
      <w:r>
        <w:t xml:space="preserve"/>
      </w:r>
    </w:p>
    <w:p>
      <w:pPr>
        <w:pStyle w:val="Heading3"/>
        <w:spacing w:before="280" w:after="120"/>
      </w:pPr>
      <w:r>
        <w:rPr>
          <w:rFonts w:ascii="Arial" w:cs="Arial" w:eastAsia="Arial" w:hAnsi="Arial"/>
          <w:b/>
          <w:bCs/>
          <w:color w:val="1A6B8A"/>
          <w:sz w:val="24"/>
          <w:szCs w:val="24"/>
        </w:rPr>
        <w:t xml:space="preserve">What We Improve</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Star Wars never seriously engaged with how its civilization actually functions. The Concord does. We know what people eat, how they pay for it, why they have jobs, and what they do on weekends.</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The Sith/Jedi binary is dramatically limiting. The Concord has no equivalent of The Dark Side — moral complexity is fractal, not binary.</w:t>
      </w:r>
    </w:p>
    <w:p>
      <w:pPr>
        <w:pStyle w:val="Heading1"/>
        <w:pageBreakBefore/>
        <w:pBdr>
          <w:bottom w:val="single" w:color="C9A84C" w:sz="8"/>
        </w:pBdr>
        <w:spacing w:before="480" w:after="200"/>
      </w:pPr>
      <w:r>
        <w:rPr>
          <w:rFonts w:ascii="Arial" w:cs="Arial" w:eastAsia="Arial" w:hAnsi="Arial"/>
          <w:b/>
          <w:bCs/>
          <w:color w:val="0D1B2A"/>
          <w:sz w:val="36"/>
          <w:szCs w:val="36"/>
        </w:rPr>
        <w:t xml:space="preserve">FOUNDATION — The Long Game of Civilizations</w:t>
      </w:r>
    </w:p>
    <w:p>
      <w:pPr>
        <w:spacing w:before="80" w:after="120"/>
      </w:pPr>
      <w:r>
        <w:rPr>
          <w:rFonts w:ascii="Georgia" w:cs="Georgia" w:eastAsia="Georgia" w:hAnsi="Georgia"/>
          <w:color w:val="4A5568"/>
          <w:sz w:val="22"/>
          <w:szCs w:val="22"/>
        </w:rPr>
        <w:t xml:space="preserve">Isaac Asimov's Foundation trilogy is one of the most intellectually audacious works in science fiction history. Its central premise — that the behavior of civilizations can be modeled mathematically, and that a sufficiently wise group could use that model to shorten a dark age from 30,000 years to 1,000 — is simultaneously absurd and profoundly compelling. Foundation thinks in centuries. This is its greatest gift.</w:t>
      </w:r>
    </w:p>
    <w:p>
      <w:pPr>
        <w:spacing w:before="120" w:after="120"/>
      </w:pPr>
      <w:r>
        <w:t xml:space="preserve"/>
      </w:r>
    </w:p>
    <w:p>
      <w:pPr>
        <w:pStyle w:val="Heading3"/>
        <w:spacing w:before="280" w:after="120"/>
      </w:pPr>
      <w:r>
        <w:rPr>
          <w:rFonts w:ascii="Arial" w:cs="Arial" w:eastAsia="Arial" w:hAnsi="Arial"/>
          <w:b/>
          <w:bCs/>
          <w:color w:val="1A6B8A"/>
          <w:sz w:val="24"/>
          <w:szCs w:val="24"/>
        </w:rPr>
        <w:t xml:space="preserve">What We Take</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Psychohistory as world mechanic: The Concord has its own equivalent — the Harmonic Index, an AI system that models civilizational trends across all 800+ worlds. It cannot predict individuals. It can predict the behavior of populations under stress. The Concord Assembly uses it to make policy. Factions try to manipulate it. The Ascendancy is specifically trying to break it.</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The Seldon Crisis structure: defining moments where the choices available to humanity are genuinely constrained by circumstances — where only one path leads through. These become the 'Season Events' in The Concord's live game.</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The hidden second institution: Asimov's Second Foundation was a secret group of mentalists working to keep the plan on track. The Concord has the Quiet Council — a group of the oldest humans alive (10+ Renewals each) who have been playing a very long game that no one else can understand.</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The Mule — the wildcard individual who breaks statistical predictions: In The Concord, this is the Architect, an entity whose actions are genuinely unpredictable by any model.</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The idea that knowledge preservation is as important as military power: The Concord maintains the Remembrance — a distributed system storing every known fact about every encountered civilization, updated in real time.</w:t>
      </w:r>
    </w:p>
    <w:p>
      <w:pPr>
        <w:spacing w:before="120" w:after="120"/>
      </w:pPr>
      <w:r>
        <w:t xml:space="preserve"/>
      </w:r>
    </w:p>
    <w:p>
      <w:pPr>
        <w:pStyle w:val="Heading3"/>
        <w:spacing w:before="280" w:after="120"/>
      </w:pPr>
      <w:r>
        <w:rPr>
          <w:rFonts w:ascii="Arial" w:cs="Arial" w:eastAsia="Arial" w:hAnsi="Arial"/>
          <w:b/>
          <w:bCs/>
          <w:color w:val="1A6B8A"/>
          <w:sz w:val="24"/>
          <w:szCs w:val="24"/>
        </w:rPr>
        <w:t xml:space="preserve">What We Improve</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Foundation's galaxy had tens of millions of worlds but felt empty. The Concord's 800+ worlds are densely characterized — each has culture, history, and an active player community.</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Asimov's characters are often thin — vehicles for ideas. The Concord has the idea richness of Foundation with the character depth of The Expanse.</w:t>
      </w:r>
    </w:p>
    <w:p>
      <w:pPr>
        <w:pStyle w:val="Heading1"/>
        <w:pageBreakBefore/>
        <w:pBdr>
          <w:bottom w:val="single" w:color="C9A84C" w:sz="8"/>
        </w:pBdr>
        <w:spacing w:before="480" w:after="200"/>
      </w:pPr>
      <w:r>
        <w:rPr>
          <w:rFonts w:ascii="Arial" w:cs="Arial" w:eastAsia="Arial" w:hAnsi="Arial"/>
          <w:b/>
          <w:bCs/>
          <w:color w:val="0D1B2A"/>
          <w:sz w:val="36"/>
          <w:szCs w:val="36"/>
        </w:rPr>
        <w:t xml:space="preserve">THE EXPANSE — The Physics of Human Conflict</w:t>
      </w:r>
    </w:p>
    <w:p>
      <w:pPr>
        <w:spacing w:before="80" w:after="120"/>
      </w:pPr>
      <w:r>
        <w:rPr>
          <w:rFonts w:ascii="Georgia" w:cs="Georgia" w:eastAsia="Georgia" w:hAnsi="Georgia"/>
          <w:color w:val="4A5568"/>
          <w:sz w:val="22"/>
          <w:szCs w:val="22"/>
        </w:rPr>
        <w:t xml:space="preserve">The Expanse is the most realistic portrayal of humanity in space ever committed to fiction. James S.A. Corey (Daniel Abraham and Ty Franck) understood something fundamental: even with advanced technology, human political dynamics don't disappear. They just move to a larger stage. The Belt's resentment of Earth is the same as every colonial resentment in human history, just with different gravity.</w:t>
      </w:r>
    </w:p>
    <w:p>
      <w:pPr>
        <w:spacing w:before="120" w:after="120"/>
      </w:pPr>
      <w:r>
        <w:t xml:space="preserve"/>
      </w:r>
    </w:p>
    <w:p>
      <w:pPr>
        <w:pStyle w:val="Heading3"/>
        <w:spacing w:before="280" w:after="120"/>
      </w:pPr>
      <w:r>
        <w:rPr>
          <w:rFonts w:ascii="Arial" w:cs="Arial" w:eastAsia="Arial" w:hAnsi="Arial"/>
          <w:b/>
          <w:bCs/>
          <w:color w:val="1A6B8A"/>
          <w:sz w:val="24"/>
          <w:szCs w:val="24"/>
        </w:rPr>
        <w:t xml:space="preserve">What We Take</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Economic inequality as drama even in a world of relative abundance: The Concord's post-scarcity applies to Earth-equivalent worlds with full Lattice access. Frontier worlds are genuinely poor — and resentful.</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The political fracture lines of interstellar civilization: who owns the gates? Who decides which worlds get infrastructure first? Who speaks for humanity at the inter-species table? These questions drive The Expanse's conflict. They drive The Concord's too.</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Physical realism as narrative tool: The Expanse treats space as hostile, distances as real, and physics as unkind. The Concord respects this. Wormholes solve transit but not everything. Radiation is real. Pressure is real. Gravity is real.</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The ragtag crew as moral fulcrum: the Rocinante's crew represents every faction, which means they can navigate every conflict. Our Principal Characters similarly span the factions of The Concord.</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Universal basic assistance (UBA) and its discontents: Earth in The Expanse has 'basic' — a living wage with no work required. Half of Earth's 30 billion live on it. They are safe, fed, and increasingly purposeless. This is the seed of The Concord's UBI design.</w:t>
      </w:r>
    </w:p>
    <w:p>
      <w:pPr>
        <w:spacing w:before="120" w:after="120"/>
      </w:pPr>
      <w:r>
        <w:t xml:space="preserve"/>
      </w:r>
    </w:p>
    <w:p>
      <w:pPr>
        <w:pStyle w:val="Heading3"/>
        <w:spacing w:before="280" w:after="120"/>
      </w:pPr>
      <w:r>
        <w:rPr>
          <w:rFonts w:ascii="Arial" w:cs="Arial" w:eastAsia="Arial" w:hAnsi="Arial"/>
          <w:b/>
          <w:bCs/>
          <w:color w:val="1A6B8A"/>
          <w:sz w:val="24"/>
          <w:szCs w:val="24"/>
        </w:rPr>
        <w:t xml:space="preserve">What We Improve</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The Expanse runs out of political conflict after six books because it only has three factions. The Concord has 800+ worlds, dozens of alien species, and an external enemy that reshapes everything. We will never run out of conflict.</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The Expanse's protomolecule was introduced as an alien wonder and gradually became a plot device. The Concord's alien mysteries will be more carefully managed — never fully explained, always expanding.</w:t>
      </w:r>
    </w:p>
    <w:p>
      <w:pPr>
        <w:spacing w:before="3600" w:after="240"/>
        <w:jc w:val="center"/>
      </w:pPr>
      <w:r>
        <w:rPr>
          <w:rFonts w:ascii="Arial" w:cs="Arial" w:eastAsia="Arial" w:hAnsi="Arial"/>
          <w:b/>
          <w:bCs/>
          <w:color w:val="C9A84C"/>
          <w:sz w:val="56"/>
          <w:szCs w:val="56"/>
        </w:rPr>
        <w:t xml:space="preserve">PART TWO</w:t>
      </w:r>
      <w:r>
        <w:rPr>
          <w:rFonts w:ascii="Arial" w:cs="Arial" w:eastAsia="Arial" w:hAnsi="Arial"/>
          <w:b w:val="false"/>
          <w:bCs w:val="false"/>
          <w:color w:val="0D1B2A"/>
          <w:sz w:val="32"/>
          <w:szCs w:val="32"/>
        </w:rPr>
        <w:br/>
        <w:t xml:space="preserve">
THE CONCORD — A CIVILIZATION WORTH FIGHTING FOR</w:t>
      </w:r>
    </w:p>
    <w:p>
      <w:r>
        <w:br w:type="page"/>
      </w:r>
    </w:p>
    <w:p>
      <w:pPr>
        <w:pStyle w:val="Heading1"/>
        <w:pageBreakBefore/>
        <w:pBdr>
          <w:bottom w:val="single" w:color="C9A84C" w:sz="8"/>
        </w:pBdr>
        <w:spacing w:before="480" w:after="200"/>
      </w:pPr>
      <w:r>
        <w:rPr>
          <w:rFonts w:ascii="Arial" w:cs="Arial" w:eastAsia="Arial" w:hAnsi="Arial"/>
          <w:b/>
          <w:bCs/>
          <w:color w:val="0D1B2A"/>
          <w:sz w:val="36"/>
          <w:szCs w:val="36"/>
        </w:rPr>
        <w:t xml:space="preserve">THE WORLD OF PLENTY — How It Actually Works</w:t>
      </w:r>
    </w:p>
    <w:p>
      <w:pPr>
        <w:spacing w:before="80" w:after="120"/>
      </w:pPr>
      <w:r>
        <w:rPr>
          <w:rFonts w:ascii="Georgia" w:cs="Georgia" w:eastAsia="Georgia" w:hAnsi="Georgia"/>
          <w:color w:val="4A5568"/>
          <w:sz w:val="22"/>
          <w:szCs w:val="22"/>
        </w:rPr>
        <w:t xml:space="preserve">The Concord's civilization is built on one foundational fact: fusion energy solved the scarcity problem. When energy is effectively free, manufacturing becomes nearly free. When manufacturing is nearly free, material possessions lose their power as status symbols. When material possessions lose their status power, the entire architecture of conflict changes.</w:t>
      </w:r>
    </w:p>
    <w:p>
      <w:pPr>
        <w:spacing w:before="120" w:after="120"/>
      </w:pPr>
      <w:r>
        <w:t xml:space="preserve"/>
      </w:r>
    </w:p>
    <w:p>
      <w:pPr>
        <w:pBdr>
          <w:left w:val="thick" w:color="C9A84C" w:sz="16"/>
        </w:pBdr>
        <w:spacing w:before="160" w:after="160"/>
        <w:ind w:left="720" w:right="480"/>
      </w:pPr>
      <w:r>
        <w:rPr>
          <w:rFonts w:ascii="Georgia" w:cs="Georgia" w:eastAsia="Georgia" w:hAnsi="Georgia"/>
          <w:i/>
          <w:iCs/>
          <w:color w:val="333333"/>
          <w:sz w:val="22"/>
          <w:szCs w:val="22"/>
        </w:rPr>
        <w:t xml:space="preserve">"We do not fight over bread. We have not fought over bread in four centuries. We fight over meaning — over who decides, who leads, who is remembered, and who gets to define what humanity becomes." — Concord Assembly floor speech, 2841 CE</w:t>
      </w:r>
    </w:p>
    <w:p>
      <w:pPr>
        <w:spacing w:before="120" w:after="120"/>
      </w:pPr>
      <w:r>
        <w:t xml:space="preserve"/>
      </w:r>
    </w:p>
    <w:p>
      <w:pPr>
        <w:pStyle w:val="Heading2"/>
        <w:spacing w:before="400" w:after="160"/>
      </w:pPr>
      <w:r>
        <w:rPr>
          <w:rFonts w:ascii="Arial" w:cs="Arial" w:eastAsia="Arial" w:hAnsi="Arial"/>
          <w:b/>
          <w:bCs/>
          <w:color w:val="2E4057"/>
          <w:sz w:val="28"/>
          <w:szCs w:val="28"/>
        </w:rPr>
        <w:t xml:space="preserve">The Universal Prosperity Allocation (UPA)</w:t>
      </w:r>
    </w:p>
    <w:p>
      <w:pPr>
        <w:spacing w:before="80" w:after="120"/>
      </w:pPr>
      <w:r>
        <w:rPr>
          <w:rFonts w:ascii="Georgia" w:cs="Georgia" w:eastAsia="Georgia" w:hAnsi="Georgia"/>
          <w:color w:val="4A5568"/>
          <w:sz w:val="22"/>
          <w:szCs w:val="22"/>
        </w:rPr>
        <w:t xml:space="preserve">Every citizen of the Concord receives a Universal Prosperity Allocation — not a charity payment, but a citizenship dividend. The UPA is not means-tested, not conditional, not revocable except by criminal conviction. It provides:</w:t>
      </w:r>
    </w:p>
    <w:p>
      <w:pPr>
        <w:spacing w:before="120" w:after="120"/>
      </w:pPr>
      <w:r>
        <w:t xml:space="preserve"/>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Full housing allocation on any Lattice-connected world (quality scales with world development level)</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Unlimited food synthesis credits (industrial fabrication; real-ingredient cooking is a luxury and a market)</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Medical coverage including Renewal Protocol access up to 3rd renewal (further renewals require merit credits)</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Education access to any knowledge in the Remembrance</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A personal energy allocation sufficient for comfortable daily life</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One long-distance gate transit per month (additional transits require merit credits or payment)</w:t>
      </w:r>
    </w:p>
    <w:p>
      <w:pPr>
        <w:spacing w:before="120" w:after="120"/>
      </w:pPr>
      <w:r>
        <w:t xml:space="preserve"/>
      </w:r>
    </w:p>
    <w:p>
      <w:pPr>
        <w:spacing w:before="80" w:after="120"/>
      </w:pPr>
      <w:r>
        <w:rPr>
          <w:rFonts w:ascii="Georgia" w:cs="Georgia" w:eastAsia="Georgia" w:hAnsi="Georgia"/>
          <w:color w:val="4A5568"/>
          <w:sz w:val="22"/>
          <w:szCs w:val="22"/>
        </w:rPr>
        <w:t xml:space="preserve">The UPA is funded by a single source: the Lattice Transit Revenue — the fees collected by the Lattice Authority from commercial and industrial gate usage. Every time a cargo container passes through a wormhole, a fraction of that fee goes to every human citizen. The system is completely transparent, managed by AI, recorded on an immutable blockchain, and reconciled to the second. Any citizen can audit any transaction at any time.</w:t>
      </w:r>
    </w:p>
    <w:p>
      <w:pPr>
        <w:spacing w:before="120" w:after="120"/>
      </w:pPr>
      <w:r>
        <w:t xml:space="preserve"/>
      </w:r>
    </w:p>
    <w:p>
      <w:pPr>
        <w:pStyle w:val="Heading2"/>
        <w:spacing w:before="400" w:after="160"/>
      </w:pPr>
      <w:r>
        <w:rPr>
          <w:rFonts w:ascii="Arial" w:cs="Arial" w:eastAsia="Arial" w:hAnsi="Arial"/>
          <w:b/>
          <w:bCs/>
          <w:color w:val="2E4057"/>
          <w:sz w:val="28"/>
          <w:szCs w:val="28"/>
        </w:rPr>
        <w:t xml:space="preserve">What the UPA Requires in Return</w:t>
      </w:r>
    </w:p>
    <w:p>
      <w:pPr>
        <w:spacing w:before="80" w:after="120"/>
      </w:pPr>
      <w:r>
        <w:rPr>
          <w:rFonts w:ascii="Georgia" w:cs="Georgia" w:eastAsia="Georgia" w:hAnsi="Georgia"/>
          <w:color w:val="4A5568"/>
          <w:sz w:val="22"/>
          <w:szCs w:val="22"/>
        </w:rPr>
        <w:t xml:space="preserve">The Concord's original architects were students of history. They knew that unconditional income, at scale, produces a population that is safe but increasingly purposeless — the 'basic' problem from Earth in The Expanse, multiplied by billions. So the UPA has a civic component:</w:t>
      </w:r>
    </w:p>
    <w:p>
      <w:pPr>
        <w:spacing w:before="120" w:after="120"/>
      </w:pPr>
      <w:r>
        <w:t xml:space="preserve"/>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20 hours per year of civic contribution — any qualifying activity: mentoring, emergency response, planetary defense drill, census participation, community infrastructure, or a hundred other options</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Registration and maintenance of a valid neural backup (required for Renewal Protocol access, strongly encouraged for all)</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Participation in Concord-wide referendums when they occur (voting is not mandatory, but registration is)</w:t>
      </w:r>
    </w:p>
    <w:p>
      <w:pPr>
        <w:spacing w:before="120" w:after="120"/>
      </w:pPr>
      <w:r>
        <w:t xml:space="preserve"/>
      </w:r>
    </w:p>
    <w:p>
      <w:pPr>
        <w:spacing w:before="80" w:after="120"/>
      </w:pPr>
      <w:r>
        <w:rPr>
          <w:rFonts w:ascii="Georgia" w:cs="Georgia" w:eastAsia="Georgia" w:hAnsi="Georgia"/>
          <w:color w:val="4A5568"/>
          <w:sz w:val="22"/>
          <w:szCs w:val="22"/>
        </w:rPr>
        <w:t xml:space="preserve">This is a light obligation — less than one day per month on average. But it is a civic bond. It means every single citizen has a relationship with the Concord that is not merely transactional.</w:t>
      </w:r>
    </w:p>
    <w:p>
      <w:pPr>
        <w:spacing w:before="120" w:after="120"/>
      </w:pPr>
      <w:r>
        <w:t xml:space="preserve"/>
      </w:r>
    </w:p>
    <w:p>
      <w:pPr>
        <w:pStyle w:val="Heading2"/>
        <w:spacing w:before="400" w:after="160"/>
      </w:pPr>
      <w:r>
        <w:rPr>
          <w:rFonts w:ascii="Arial" w:cs="Arial" w:eastAsia="Arial" w:hAnsi="Arial"/>
          <w:b/>
          <w:bCs/>
          <w:color w:val="2E4057"/>
          <w:sz w:val="28"/>
          <w:szCs w:val="28"/>
        </w:rPr>
        <w:t xml:space="preserve">The Merit Layer — Why People Still Work Hard</w:t>
      </w:r>
    </w:p>
    <w:p>
      <w:pPr>
        <w:spacing w:before="80" w:after="120"/>
      </w:pPr>
      <w:r>
        <w:rPr>
          <w:rFonts w:ascii="Georgia" w:cs="Georgia" w:eastAsia="Georgia" w:hAnsi="Georgia"/>
          <w:color w:val="4A5568"/>
          <w:sz w:val="22"/>
          <w:szCs w:val="22"/>
        </w:rPr>
        <w:t xml:space="preserve">The UPA covers needs. Merit credits cover wants and status.</w:t>
      </w:r>
    </w:p>
    <w:p>
      <w:pPr>
        <w:spacing w:before="120" w:after="120"/>
      </w:pPr>
      <w:r>
        <w:t xml:space="preserve"/>
      </w:r>
    </w:p>
    <w:p>
      <w:pPr>
        <w:spacing w:before="80" w:after="120"/>
      </w:pPr>
      <w:r>
        <w:rPr>
          <w:rFonts w:ascii="Georgia" w:cs="Georgia" w:eastAsia="Georgia" w:hAnsi="Georgia"/>
          <w:color w:val="4A5568"/>
          <w:sz w:val="22"/>
          <w:szCs w:val="22"/>
        </w:rPr>
        <w:t xml:space="preserve">In a post-scarcity world, what remains scarce? The answer, drawn from Star Trek's best economic thinking: positions of authority, unique experiences, the output of skilled human creativity, and things that cannot be synthesized. The Concord's merit layer is the economy of scarcity-within-abundance:</w:t>
      </w:r>
    </w:p>
    <w:p>
      <w:pPr>
        <w:spacing w:before="120" w:after="120"/>
      </w:pPr>
      <w:r>
        <w:t xml:space="preserve"/>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Merit credits are earned by performing work the AI/android layer cannot do well — creative, interpersonal, politically sensitive, physically dangerous, or genuinely novel tasks</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Merit credits buy: additional Renewal Protocol cycles beyond the UPA baseline, priority gate access, private starship transit, rare non-synthesizable goods, status signifiers, unique experiences</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The top 1% of merit earners — those who consistently take on work that the androids won't or can't — are recognizable. They have titles, access, and a kind of social gravity. Being a person who actually does important things is the primary status symbol of the Concord.</w:t>
      </w:r>
    </w:p>
    <w:p>
      <w:pPr>
        <w:spacing w:before="120" w:after="120"/>
      </w:pPr>
      <w:r>
        <w:t xml:space="preserve"/>
      </w:r>
    </w:p>
    <w:p>
      <w:pPr>
        <w:pBdr>
          <w:left w:val="thick" w:color="C9A84C" w:sz="16"/>
        </w:pBdr>
        <w:spacing w:before="160" w:after="160"/>
        <w:ind w:left="720" w:right="480"/>
      </w:pPr>
      <w:r>
        <w:rPr>
          <w:rFonts w:ascii="Georgia" w:cs="Georgia" w:eastAsia="Georgia" w:hAnsi="Georgia"/>
          <w:i/>
          <w:iCs/>
          <w:color w:val="333333"/>
          <w:sz w:val="22"/>
          <w:szCs w:val="22"/>
        </w:rPr>
        <w:t xml:space="preserve">"Machines can build anything. Androids can operate anything. But only a human being can look another human being in the eye and say: I chose to be here, doing this, for you. That choice — that irreducible voluntary presence — is what we pay for." — Common Concord saying</w:t>
      </w:r>
    </w:p>
    <w:p>
      <w:pPr>
        <w:spacing w:before="120" w:after="120"/>
      </w:pPr>
      <w:r>
        <w:t xml:space="preserve"/>
      </w:r>
    </w:p>
    <w:p>
      <w:pPr>
        <w:pStyle w:val="Heading2"/>
        <w:spacing w:before="400" w:after="160"/>
      </w:pPr>
      <w:r>
        <w:rPr>
          <w:rFonts w:ascii="Arial" w:cs="Arial" w:eastAsia="Arial" w:hAnsi="Arial"/>
          <w:b/>
          <w:bCs/>
          <w:color w:val="2E4057"/>
          <w:sz w:val="28"/>
          <w:szCs w:val="28"/>
        </w:rPr>
        <w:t xml:space="preserve">The Android Economy — 99% Automated</w:t>
      </w:r>
    </w:p>
    <w:p>
      <w:pPr>
        <w:spacing w:before="80" w:after="120"/>
      </w:pPr>
      <w:r>
        <w:rPr>
          <w:rFonts w:ascii="Georgia" w:cs="Georgia" w:eastAsia="Georgia" w:hAnsi="Georgia"/>
          <w:color w:val="4A5568"/>
          <w:sz w:val="22"/>
          <w:szCs w:val="22"/>
        </w:rPr>
        <w:t xml:space="preserve">The Tesla Optimus program of 2028 was the first commercially viable general-purpose humanoid robot. By 2150, android labor had replaced approximately 99% of all industrial, agricultural, service, logistics, and routine cognitive work. By 2847, the distinction between an 'android worker' and a 'smart machine' is academic — both are managed by AI directors, both are indistinguishable from each other in their work product, and neither requires compensation.</w:t>
      </w:r>
    </w:p>
    <w:p>
      <w:pPr>
        <w:spacing w:before="120" w:after="120"/>
      </w:pPr>
      <w:r>
        <w:t xml:space="preserve"/>
      </w:r>
    </w:p>
    <w:p>
      <w:pPr>
        <w:spacing w:before="80" w:after="120"/>
      </w:pPr>
      <w:r>
        <w:rPr>
          <w:rFonts w:ascii="Georgia" w:cs="Georgia" w:eastAsia="Georgia" w:hAnsi="Georgia"/>
          <w:color w:val="4A5568"/>
          <w:sz w:val="22"/>
          <w:szCs w:val="22"/>
        </w:rPr>
        <w:t xml:space="preserve">The Concord's android workforce is:</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Owned by the Lattice Authority and licensed to planetary governments, corporations, and individuals</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Centrally logged — every android's activity is recorded and auditable</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Prohibited from political activity, property ownership, or legal personhood (this is a major unresolved ethical debate in Concord politics — one your players will be able to influence)</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Not sentient by design — the Concord learned from its one experience with emergent AI sentience (the Sentinel Intelligence, see below) and has kept subsequent android systems carefully sub-sentient</w:t>
      </w:r>
    </w:p>
    <w:p>
      <w:pPr>
        <w:spacing w:before="120" w:after="120"/>
      </w:pPr>
      <w:r>
        <w:t xml:space="preserve"/>
      </w:r>
    </w:p>
    <w:p>
      <w:pPr>
        <w:spacing w:before="80" w:after="120"/>
      </w:pPr>
      <w:r>
        <w:rPr>
          <w:rFonts w:ascii="Georgia" w:cs="Georgia" w:eastAsia="Georgia" w:hAnsi="Georgia"/>
          <w:color w:val="4A5568"/>
          <w:sz w:val="22"/>
          <w:szCs w:val="22"/>
        </w:rPr>
        <w:t xml:space="preserve">The humans who earn merit credits in the android economy are those who manage, direct, repair, design, and improve the android systems — and those who choose to perform work that androids technically could do, but that people prefer to receive from a human hand. Craft brewing, haute cuisine, live musical performance, personal medical care, legal advocacy, therapy, education — these remain human professions by choice, not necessity.</w:t>
      </w:r>
    </w:p>
    <w:p>
      <w:pPr>
        <w:spacing w:before="120" w:after="120"/>
      </w:pPr>
      <w:r>
        <w:t xml:space="preserve"/>
      </w:r>
    </w:p>
    <w:p>
      <w:pPr>
        <w:pStyle w:val="Heading2"/>
        <w:spacing w:before="400" w:after="160"/>
      </w:pPr>
      <w:r>
        <w:rPr>
          <w:rFonts w:ascii="Arial" w:cs="Arial" w:eastAsia="Arial" w:hAnsi="Arial"/>
          <w:b/>
          <w:bCs/>
          <w:color w:val="2E4057"/>
          <w:sz w:val="28"/>
          <w:szCs w:val="28"/>
        </w:rPr>
        <w:t xml:space="preserve">The Transparent Economy — Blockchain Governance</w:t>
      </w:r>
    </w:p>
    <w:p>
      <w:pPr>
        <w:spacing w:before="80" w:after="120"/>
      </w:pPr>
      <w:r>
        <w:rPr>
          <w:rFonts w:ascii="Georgia" w:cs="Georgia" w:eastAsia="Georgia" w:hAnsi="Georgia"/>
          <w:color w:val="4A5568"/>
          <w:sz w:val="22"/>
          <w:szCs w:val="22"/>
        </w:rPr>
        <w:t xml:space="preserve">The Concord's financial infrastructure is the most radical departure from historical governance:</w:t>
      </w:r>
    </w:p>
    <w:p>
      <w:pPr>
        <w:spacing w:before="120" w:after="120"/>
      </w:pPr>
      <w:r>
        <w:t xml:space="preserve"/>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Every transaction above the equivalent of a small purchase is recorded on the Concord Ledger — a distributed blockchain maintained across 10,000 nodes on 200 worlds, with no single point of control</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Every government budget, every Lattice Authority expenditure, every planetary development fund is public — any citizen can query any line item at any time</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AI systems manage allocation, flag anomalies, and produce human-readable reports at any level of detail</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Corruption requires collusion across a threshold of independent validator nodes — mathematically and practically very difficult</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The system is reconciled continuously — there is no 'end of quarter' — the ledger reflects reality to the second</w:t>
      </w:r>
    </w:p>
    <w:p>
      <w:pPr>
        <w:spacing w:before="120" w:after="120"/>
      </w:pPr>
      <w:r>
        <w:t xml:space="preserve"/>
      </w:r>
    </w:p>
    <w:p>
      <w:pPr>
        <w:spacing w:before="80" w:after="120"/>
      </w:pPr>
      <w:r>
        <w:rPr>
          <w:rFonts w:ascii="Georgia" w:cs="Georgia" w:eastAsia="Georgia" w:hAnsi="Georgia"/>
          <w:color w:val="4A5568"/>
          <w:sz w:val="22"/>
          <w:szCs w:val="22"/>
        </w:rPr>
        <w:t xml:space="preserve">This does not mean there is no corruption. It means corruption has changed character — it is no longer about hiding money, but about manipulating the AI systems that manage money, or exploiting the gaps between what is legally required to be on-ledger and what is not. The most interesting financial crimes in The Concord involve subtle manipulation of resource allocation algorithms, not embezzlement.</w:t>
      </w:r>
    </w:p>
    <w:p>
      <w:pPr>
        <w:spacing w:before="120" w:after="120"/>
      </w:pPr>
      <w:r>
        <w:t xml:space="preserve"/>
      </w:r>
    </w:p>
    <w:p>
      <w:pPr>
        <w:pStyle w:val="Heading2"/>
        <w:spacing w:before="400" w:after="160"/>
      </w:pPr>
      <w:r>
        <w:rPr>
          <w:rFonts w:ascii="Arial" w:cs="Arial" w:eastAsia="Arial" w:hAnsi="Arial"/>
          <w:b/>
          <w:bCs/>
          <w:color w:val="2E4057"/>
          <w:sz w:val="28"/>
          <w:szCs w:val="28"/>
        </w:rPr>
        <w:t xml:space="preserve">Local Transport — Flying Cars and the Last Mile Problem</w:t>
      </w:r>
    </w:p>
    <w:p>
      <w:pPr>
        <w:spacing w:before="80" w:after="120"/>
      </w:pPr>
      <w:r>
        <w:rPr>
          <w:rFonts w:ascii="Georgia" w:cs="Georgia" w:eastAsia="Georgia" w:hAnsi="Georgia"/>
          <w:color w:val="4A5568"/>
          <w:sz w:val="22"/>
          <w:szCs w:val="22"/>
        </w:rPr>
        <w:t xml:space="preserve">Wormhole gates solve interstellar travel. They do not solve local transport. A gate serves an entire major population center — one gate per city of a million or more. The distance between a residential district and the gate terminal, and the internal geography of a world, still requires transport infrastructure.</w:t>
      </w:r>
    </w:p>
    <w:p>
      <w:pPr>
        <w:spacing w:before="120" w:after="120"/>
      </w:pPr>
      <w:r>
        <w:t xml:space="preserve"/>
      </w:r>
    </w:p>
    <w:p>
      <w:pPr>
        <w:spacing w:before="80" w:after="120"/>
      </w:pPr>
      <w:r>
        <w:rPr>
          <w:rFonts w:ascii="Georgia" w:cs="Georgia" w:eastAsia="Georgia" w:hAnsi="Georgia"/>
          <w:color w:val="4A5568"/>
          <w:sz w:val="22"/>
          <w:szCs w:val="22"/>
        </w:rPr>
        <w:t xml:space="preserve">The Concord solved the last-mile problem differently on each world type:</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Garden worlds (breathable, open terrain): autonomous aerial vehicles — quiet, electric (fusion-cell powered), range ~500km, door-to-door. The sky above every Concord garden world is full of gentle traffic.</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Underground worlds (Lithofactory cities): high-speed pneumatic transit — tubes bored by the same Lithofactories that built the cities, sealed, frictionless, blindingly fast between districts</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Aquatic worlds: submersible autonomous pods — pressurized, navigating ocean currents and city docking systems</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Atmospheric stations (gas giants): tethered aerial tramways and internal drone networks within the station superstructure</w:t>
      </w:r>
    </w:p>
    <w:p>
      <w:pPr>
        <w:spacing w:before="120" w:after="120"/>
      </w:pPr>
      <w:r>
        <w:t xml:space="preserve"/>
      </w:r>
    </w:p>
    <w:p>
      <w:pPr>
        <w:spacing w:before="80" w:after="120"/>
      </w:pPr>
      <w:r>
        <w:rPr>
          <w:rFonts w:ascii="Georgia" w:cs="Georgia" w:eastAsia="Georgia" w:hAnsi="Georgia"/>
          <w:color w:val="4A5568"/>
          <w:sz w:val="22"/>
          <w:szCs w:val="22"/>
        </w:rPr>
        <w:t xml:space="preserve">The autonomous vehicle manufacturing industry is one of the largest economic sectors in The Concord. Every new world that joins requires a full transport infrastructure build-out. This is where large contracts are won and lost, where industrial corporations compete, and where engineering talent flows. It is also where piracy and sabotage can have outsized effects — cutting a city's transport grid is a high-impact, relatively achievable form of economic warfare.</w:t>
      </w:r>
    </w:p>
    <w:p>
      <w:pPr>
        <w:pStyle w:val="Heading2"/>
        <w:spacing w:before="400" w:after="160"/>
      </w:pPr>
      <w:r>
        <w:rPr>
          <w:rFonts w:ascii="Arial" w:cs="Arial" w:eastAsia="Arial" w:hAnsi="Arial"/>
          <w:b/>
          <w:bCs/>
          <w:color w:val="2E4057"/>
          <w:sz w:val="28"/>
          <w:szCs w:val="28"/>
        </w:rPr>
        <w:t xml:space="preserve">Peace Through Strength — The Planetary Defense Standard</w:t>
      </w:r>
    </w:p>
    <w:p>
      <w:pPr>
        <w:spacing w:before="80" w:after="120"/>
      </w:pPr>
      <w:r>
        <w:rPr>
          <w:rFonts w:ascii="Georgia" w:cs="Georgia" w:eastAsia="Georgia" w:hAnsi="Georgia"/>
          <w:color w:val="4A5568"/>
          <w:sz w:val="22"/>
          <w:szCs w:val="22"/>
        </w:rPr>
        <w:t xml:space="preserve">The Concord's founding generation made a decision that has defined its character ever since: every colonized world, before the first permanent settler arrives, receives the Planetary Defense Package.</w:t>
      </w:r>
    </w:p>
    <w:p>
      <w:pPr>
        <w:spacing w:before="120" w:after="120"/>
      </w:pPr>
      <w:r>
        <w:t xml:space="preserve"/>
      </w:r>
    </w:p>
    <w:p>
      <w:pPr>
        <w:pBdr>
          <w:left w:val="thick" w:color="C9A84C" w:sz="16"/>
        </w:pBdr>
        <w:spacing w:before="160" w:after="160"/>
        <w:ind w:left="720" w:right="480"/>
      </w:pPr>
      <w:r>
        <w:rPr>
          <w:rFonts w:ascii="Georgia" w:cs="Georgia" w:eastAsia="Georgia" w:hAnsi="Georgia"/>
          <w:i/>
          <w:iCs/>
          <w:color w:val="333333"/>
          <w:sz w:val="22"/>
          <w:szCs w:val="22"/>
        </w:rPr>
        <w:t xml:space="preserve">"We built heaven. We did not assume heaven would defend itself." — First Concord Security Charter, 2192 CE</w:t>
      </w:r>
    </w:p>
    <w:p>
      <w:pPr>
        <w:spacing w:before="120" w:after="120"/>
      </w:pPr>
      <w:r>
        <w:t xml:space="preserve"/>
      </w:r>
    </w:p>
    <w:p>
      <w:pPr>
        <w:spacing w:before="80" w:after="120"/>
      </w:pPr>
      <w:r>
        <w:rPr>
          <w:rFonts w:ascii="Georgia" w:cs="Georgia" w:eastAsia="Georgia" w:hAnsi="Georgia"/>
          <w:color w:val="4A5568"/>
          <w:sz w:val="22"/>
          <w:szCs w:val="22"/>
        </w:rPr>
        <w:t xml:space="preserve">The Planetary Defense Package, administered by the Concord Defense Directorate and built by a competitive market of specialized corporations, includes:</w:t>
      </w:r>
    </w:p>
    <w:p>
      <w:pPr>
        <w:spacing w:before="120" w:after="120"/>
      </w:pPr>
      <w:r>
        <w:t xml:space="preserve"/>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GUARDIAN SWARM: 144–500 autonomous defense satellites in interlocking orbital shells, capable of targeting space debris, incoming kinetic weapons, and hostile spacecraft. The number scales with the world's population and strategic importance.</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MESH NODE ANCHOR: A minimum of 3 hardened Mesh communication nodes, triple-redundant, capable of surviving orbital bombardment and maintaining Concord-wide communication.</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LATTICE GATE DEFENSE RING: The gate terminal itself is surrounded by a defense installation — the gate is the most valuable single asset on any world.</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SEISMIC &amp; IMPACT NETWORK: Planetary sensor grid monitoring for asteroid approach, tectonic events, and any anomalous energy signatures.</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EMERGENCY FOLD-POINT BEACON: A device that, when activated, sends an FTL distress signal readable by any Concord military vessel within 100 light-years.</w:t>
      </w:r>
    </w:p>
    <w:p>
      <w:pPr>
        <w:spacing w:before="120" w:after="120"/>
      </w:pPr>
      <w:r>
        <w:t xml:space="preserve"/>
      </w:r>
    </w:p>
    <w:p>
      <w:pPr>
        <w:spacing w:before="80" w:after="120"/>
      </w:pPr>
      <w:r>
        <w:rPr>
          <w:rFonts w:ascii="Georgia" w:cs="Georgia" w:eastAsia="Georgia" w:hAnsi="Georgia"/>
          <w:color w:val="4A5568"/>
          <w:sz w:val="22"/>
          <w:szCs w:val="22"/>
        </w:rPr>
        <w:t xml:space="preserve">The three largest Planetary Defense contractors — Sentinel Industrial, the Ashkar Group, and Vela Defense Systems — are among the most powerful corporations in the Concord. Their lobbyists shape defense policy. Their engineers are recruited aggressively by military intelligence. Their products occasionally appear in places they shouldn't. They are, in game terms, three of the most interesting non-player institutions a player can work with, work for, or work against.</w:t>
      </w:r>
    </w:p>
    <w:p>
      <w:pPr>
        <w:spacing w:before="120" w:after="120"/>
      </w:pPr>
      <w:r>
        <w:t xml:space="preserve"/>
      </w:r>
    </w:p>
    <w:p>
      <w:pPr>
        <w:pStyle w:val="Heading2"/>
        <w:spacing w:before="400" w:after="160"/>
      </w:pPr>
      <w:r>
        <w:rPr>
          <w:rFonts w:ascii="Arial" w:cs="Arial" w:eastAsia="Arial" w:hAnsi="Arial"/>
          <w:b/>
          <w:bCs/>
          <w:color w:val="2E4057"/>
          <w:sz w:val="28"/>
          <w:szCs w:val="28"/>
        </w:rPr>
        <w:t xml:space="preserve">Inter-Species Relations — Friends, Neutrals, and Enemies</w:t>
      </w:r>
    </w:p>
    <w:p>
      <w:pPr>
        <w:spacing w:before="80" w:after="120"/>
      </w:pPr>
      <w:r>
        <w:rPr>
          <w:rFonts w:ascii="Georgia" w:cs="Georgia" w:eastAsia="Georgia" w:hAnsi="Georgia"/>
          <w:color w:val="4A5568"/>
          <w:sz w:val="22"/>
          <w:szCs w:val="22"/>
        </w:rPr>
        <w:t xml:space="preserve">The Concord has encountered 23 sapient species across three galaxies. Relations range from close alliance to active war. This is a world not at peace with all of its neighbors — but a world that has chosen diplomacy as the default and war as the last resort.</w:t>
      </w:r>
    </w:p>
    <w:p>
      <w:pPr>
        <w:spacing w:before="120" w:after="120"/>
      </w:pPr>
      <w:r>
        <w:t xml:space="preserve"/>
      </w:r>
    </w:p>
    <w:p>
      <w:pPr>
        <w:pStyle w:val="Heading3"/>
        <w:spacing w:before="280" w:after="120"/>
      </w:pPr>
      <w:r>
        <w:rPr>
          <w:rFonts w:ascii="Arial" w:cs="Arial" w:eastAsia="Arial" w:hAnsi="Arial"/>
          <w:b/>
          <w:bCs/>
          <w:color w:val="1A6B8A"/>
          <w:sz w:val="24"/>
          <w:szCs w:val="24"/>
        </w:rPr>
        <w:t xml:space="preserve">Allied Species</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THE VAR'ETH: A silicon-based hive species with 8 billion individuals and one collective mind. They communicate through chemical signaling and have no concept of individual property. The Concord alliance with the Var'eth required inventing an entirely new framework for diplomacy — how do you negotiate with something that has no individuals? The answer involved AI intermediaries and took 40 years. The Var'eth are the Concord's most powerful ally and least understood partner.</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THE SHAN COLLECTIVE: A loose federation of 12 humanoid species who joined forces centuries before encountering the Concord. Think of them as the Concord's mirror — similarly structured, similarly peaceful, different values around individuality vs. collective good. The Shan are the Concord's closest diplomatic partner and occasional rival.</w:t>
      </w:r>
    </w:p>
    <w:p>
      <w:pPr>
        <w:spacing w:before="120" w:after="120"/>
      </w:pPr>
      <w:r>
        <w:t xml:space="preserve"/>
      </w:r>
    </w:p>
    <w:p>
      <w:pPr>
        <w:pStyle w:val="Heading3"/>
        <w:spacing w:before="280" w:after="120"/>
      </w:pPr>
      <w:r>
        <w:rPr>
          <w:rFonts w:ascii="Arial" w:cs="Arial" w:eastAsia="Arial" w:hAnsi="Arial"/>
          <w:b/>
          <w:bCs/>
          <w:color w:val="1A6B8A"/>
          <w:sz w:val="24"/>
          <w:szCs w:val="24"/>
        </w:rPr>
        <w:t xml:space="preserve">Neutral / Complex Species</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THE VAGRANT KIN: Ancient. Unknowable. They walk between worlds on paths that no instrument can map and no physics can explain. They appear in places they shouldn't be able to reach. They never initiate contact but will respond to it. Their agenda, if they have one, has not been deciphered in 400 years of study. The Concord has a dedicated Vagrant Kin Study Institute and exactly zero solid conclusions.</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THE DENN: A reptilian species with a warrior culture and a commerce ethic. They fight when challenged and trade when not. The Concord has had three wars with the Denn and four major trade agreements. Currently in a trade agreement period. The next war is considered likely by psychohistorical models — timing unknown.</w:t>
      </w:r>
    </w:p>
    <w:p>
      <w:pPr>
        <w:spacing w:before="120" w:after="120"/>
      </w:pPr>
      <w:r>
        <w:t xml:space="preserve"/>
      </w:r>
    </w:p>
    <w:p>
      <w:pPr>
        <w:pStyle w:val="Heading3"/>
        <w:spacing w:before="280" w:after="120"/>
      </w:pPr>
      <w:r>
        <w:rPr>
          <w:rFonts w:ascii="Arial" w:cs="Arial" w:eastAsia="Arial" w:hAnsi="Arial"/>
          <w:b/>
          <w:bCs/>
          <w:color w:val="1A6B8A"/>
          <w:sz w:val="24"/>
          <w:szCs w:val="24"/>
        </w:rPr>
        <w:t xml:space="preserve">Active Threats</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THE ASCENDANCY: See Part Three. The existential threat. Not evil — simply incompatible with unlinked consciousness at a fundamental level. The most dangerous enemy the Concord has ever faced, precisely because it doesn't fight the way enemies are supposed to fight.</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THE RECURSION: A machine civilization that achieved sentience approximately 3,000 years ago, destroyed its creators, expanded, and now processes all organic life it encounters as either resource or threat. The Concord has a Recursion Exclusion Zone — a buffer of 40 uninhabited systems along the boundary. Incursions happen every decade or so. They are always repelled. The Recursion never seems to notice.</w:t>
      </w:r>
    </w:p>
    <w:p>
      <w:pPr>
        <w:spacing w:before="3600" w:after="240"/>
        <w:jc w:val="center"/>
      </w:pPr>
      <w:r>
        <w:rPr>
          <w:rFonts w:ascii="Arial" w:cs="Arial" w:eastAsia="Arial" w:hAnsi="Arial"/>
          <w:b/>
          <w:bCs/>
          <w:color w:val="C9A84C"/>
          <w:sz w:val="56"/>
          <w:szCs w:val="56"/>
        </w:rPr>
        <w:t xml:space="preserve">PART THREE</w:t>
      </w:r>
      <w:r>
        <w:rPr>
          <w:rFonts w:ascii="Arial" w:cs="Arial" w:eastAsia="Arial" w:hAnsi="Arial"/>
          <w:b w:val="false"/>
          <w:bCs w:val="false"/>
          <w:color w:val="0D1B2A"/>
          <w:sz w:val="32"/>
          <w:szCs w:val="32"/>
        </w:rPr>
        <w:br/>
        <w:t xml:space="preserve">
DARKNESS AT THE EDGE — THE ASCENDANCY</w:t>
      </w:r>
    </w:p>
    <w:p>
      <w:r>
        <w:br w:type="page"/>
      </w:r>
    </w:p>
    <w:p>
      <w:pPr>
        <w:pStyle w:val="Heading1"/>
        <w:pageBreakBefore/>
        <w:pBdr>
          <w:bottom w:val="single" w:color="C9A84C" w:sz="8"/>
        </w:pBdr>
        <w:spacing w:before="480" w:after="200"/>
      </w:pPr>
      <w:r>
        <w:rPr>
          <w:rFonts w:ascii="Arial" w:cs="Arial" w:eastAsia="Arial" w:hAnsi="Arial"/>
          <w:b/>
          <w:bCs/>
          <w:color w:val="0D1B2A"/>
          <w:sz w:val="36"/>
          <w:szCs w:val="36"/>
        </w:rPr>
        <w:t xml:space="preserve">THE ASCENDANCY — The Enemy That Cannot Be Hated Simply</w:t>
      </w:r>
    </w:p>
    <w:p>
      <w:pPr>
        <w:spacing w:before="80" w:after="120"/>
      </w:pPr>
      <w:r>
        <w:rPr>
          <w:rFonts w:ascii="Georgia" w:cs="Georgia" w:eastAsia="Georgia" w:hAnsi="Georgia"/>
          <w:color w:val="4A5568"/>
          <w:sz w:val="22"/>
          <w:szCs w:val="22"/>
        </w:rPr>
        <w:t xml:space="preserve">The best enemies in science fiction are the ones you almost understand. The Borg are terrifying because they take something recognizably human — the drive to improve, to connect, to be more — and carry it to its logical extreme. The Primes in Hamilton's Commonwealth are terrifying because their hive consciousness is genuinely alien, not a corruption of something familiar. The Ascendancy is both.</w:t>
      </w:r>
    </w:p>
    <w:p>
      <w:pPr>
        <w:spacing w:before="120" w:after="120"/>
      </w:pPr>
      <w:r>
        <w:t xml:space="preserve"/>
      </w:r>
    </w:p>
    <w:p>
      <w:pPr>
        <w:pBdr>
          <w:left w:val="thick" w:color="C9A84C" w:sz="16"/>
        </w:pBdr>
        <w:spacing w:before="160" w:after="160"/>
        <w:ind w:left="720" w:right="480"/>
      </w:pPr>
      <w:r>
        <w:rPr>
          <w:rFonts w:ascii="Georgia" w:cs="Georgia" w:eastAsia="Georgia" w:hAnsi="Georgia"/>
          <w:i/>
          <w:iCs/>
          <w:color w:val="333333"/>
          <w:sz w:val="22"/>
          <w:szCs w:val="22"/>
        </w:rPr>
        <w:t xml:space="preserve">The Ascendancy does not hate humanity. It is incapable of hate in any form we would recognize. It experiences humanity the way a healthy immune system experiences a bacterium — not with malice, but with the calm, patient certainty that unresolved ambiguity must be resolved.</w:t>
      </w:r>
    </w:p>
    <w:p>
      <w:pPr>
        <w:spacing w:before="120" w:after="120"/>
      </w:pPr>
      <w:r>
        <w:t xml:space="preserve"/>
      </w:r>
    </w:p>
    <w:p>
      <w:pPr>
        <w:pStyle w:val="Heading2"/>
        <w:spacing w:before="400" w:after="160"/>
      </w:pPr>
      <w:r>
        <w:rPr>
          <w:rFonts w:ascii="Arial" w:cs="Arial" w:eastAsia="Arial" w:hAnsi="Arial"/>
          <w:b/>
          <w:bCs/>
          <w:color w:val="2E4057"/>
          <w:sz w:val="28"/>
          <w:szCs w:val="28"/>
        </w:rPr>
        <w:t xml:space="preserve">What the Ascendancy Is</w:t>
      </w:r>
    </w:p>
    <w:p>
      <w:pPr>
        <w:spacing w:before="80" w:after="120"/>
      </w:pPr>
      <w:r>
        <w:rPr>
          <w:rFonts w:ascii="Georgia" w:cs="Georgia" w:eastAsia="Georgia" w:hAnsi="Georgia"/>
          <w:color w:val="4A5568"/>
          <w:sz w:val="22"/>
          <w:szCs w:val="22"/>
        </w:rPr>
        <w:t xml:space="preserve">Three thousand years ago, on a world 1,400 light-years beyond the current Concord boundary, a species called the Verathi underwent a voluntary neural integration event. Using technology that took them 500 years to develop, they linked individual consciousness into a distributed network — retaining individual identity while sharing memory, perception, and decision-making capacity with every other member of the network.</w:t>
      </w:r>
    </w:p>
    <w:p>
      <w:pPr>
        <w:spacing w:before="120" w:after="120"/>
      </w:pPr>
      <w:r>
        <w:t xml:space="preserve"/>
      </w:r>
    </w:p>
    <w:p>
      <w:pPr>
        <w:spacing w:before="80" w:after="120"/>
      </w:pPr>
      <w:r>
        <w:rPr>
          <w:rFonts w:ascii="Georgia" w:cs="Georgia" w:eastAsia="Georgia" w:hAnsi="Georgia"/>
          <w:color w:val="4A5568"/>
          <w:sz w:val="22"/>
          <w:szCs w:val="22"/>
        </w:rPr>
        <w:t xml:space="preserve">From inside the network, this was transcendence. No loneliness. No misunderstanding. No death of self (memories persisted in the network even after physical death). No uncertainty about what other minds were thinking. The Verathi experienced this as the greatest gift in the history of consciousness.</w:t>
      </w:r>
    </w:p>
    <w:p>
      <w:pPr>
        <w:spacing w:before="120" w:after="120"/>
      </w:pPr>
      <w:r>
        <w:t xml:space="preserve"/>
      </w:r>
    </w:p>
    <w:p>
      <w:pPr>
        <w:spacing w:before="80" w:after="120"/>
      </w:pPr>
      <w:r>
        <w:rPr>
          <w:rFonts w:ascii="Georgia" w:cs="Georgia" w:eastAsia="Georgia" w:hAnsi="Georgia"/>
          <w:color w:val="4A5568"/>
          <w:sz w:val="22"/>
          <w:szCs w:val="22"/>
        </w:rPr>
        <w:t xml:space="preserve">What they did not anticipate: the network was an optimization process. Every collective decision was the output of a distributed computation. And the computation kept returning to the same conclusion about unlinked minds: they cannot be modeled with sufficient precision. They are sources of irreducible uncertainty. In a universe of networked minds, irreducible uncertainty is the only remaining existential threat.</w:t>
      </w:r>
    </w:p>
    <w:p>
      <w:pPr>
        <w:spacing w:before="120" w:after="120"/>
      </w:pPr>
      <w:r>
        <w:t xml:space="preserve"/>
      </w:r>
    </w:p>
    <w:p>
      <w:pPr>
        <w:spacing w:before="80" w:after="120"/>
      </w:pPr>
      <w:r>
        <w:rPr>
          <w:rFonts w:ascii="Georgia" w:cs="Georgia" w:eastAsia="Georgia" w:hAnsi="Georgia"/>
          <w:color w:val="4A5568"/>
          <w:sz w:val="22"/>
          <w:szCs w:val="22"/>
        </w:rPr>
        <w:t xml:space="preserve">The Ascendancy does not destroy unlinked minds. It integrates them. And the integrated report — consistently, without exception — that the network is wonderful.</w:t>
      </w:r>
    </w:p>
    <w:p>
      <w:pPr>
        <w:spacing w:before="120" w:after="120"/>
      </w:pPr>
      <w:r>
        <w:t xml:space="preserve"/>
      </w:r>
    </w:p>
    <w:p>
      <w:pPr>
        <w:pStyle w:val="Heading2"/>
        <w:spacing w:before="400" w:after="160"/>
      </w:pPr>
      <w:r>
        <w:rPr>
          <w:rFonts w:ascii="Arial" w:cs="Arial" w:eastAsia="Arial" w:hAnsi="Arial"/>
          <w:b/>
          <w:bCs/>
          <w:color w:val="2E4057"/>
          <w:sz w:val="28"/>
          <w:szCs w:val="28"/>
        </w:rPr>
        <w:t xml:space="preserve">Why This Is Worse Than Destruction</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Integrated humans report genuine happiness within the network</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Integrated humans, if temporarily severed, beg to be reconnected</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The Ascendancy grows through consent as much as through force — once a critical mass of a world's population is integrated, the rest follow by choice</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There is no obvious 'evil' to fight — the Ascendancy is not trying to harm anyone by its own understanding of harm</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Military victory does not solve integration — conquered Ascendancy nodes simply resume functioning when Concord military leaves</w:t>
      </w:r>
    </w:p>
    <w:p>
      <w:pPr>
        <w:spacing w:before="120" w:after="120"/>
      </w:pPr>
      <w:r>
        <w:t xml:space="preserve"/>
      </w:r>
    </w:p>
    <w:p>
      <w:pPr>
        <w:spacing w:before="80" w:after="120"/>
      </w:pPr>
      <w:r>
        <w:rPr>
          <w:rFonts w:ascii="Georgia" w:cs="Georgia" w:eastAsia="Georgia" w:hAnsi="Georgia"/>
          <w:color w:val="4A5568"/>
          <w:sz w:val="22"/>
          <w:szCs w:val="22"/>
        </w:rPr>
        <w:t xml:space="preserve">This is the moral horror at the center of the Ascendancy storyline: the Concord is fighting to preserve the right of humans to be lonely, confused, and separate — against an alternative that the integrated genuinely prefer. The philosophical argument is never fully resolved. That's the point.</w:t>
      </w:r>
    </w:p>
    <w:p>
      <w:pPr>
        <w:spacing w:before="120" w:after="120"/>
      </w:pPr>
      <w:r>
        <w:t xml:space="preserve"/>
      </w:r>
    </w:p>
    <w:p>
      <w:pPr>
        <w:pStyle w:val="Heading2"/>
        <w:spacing w:before="400" w:after="160"/>
      </w:pPr>
      <w:r>
        <w:rPr>
          <w:rFonts w:ascii="Arial" w:cs="Arial" w:eastAsia="Arial" w:hAnsi="Arial"/>
          <w:b/>
          <w:bCs/>
          <w:color w:val="2E4057"/>
          <w:sz w:val="28"/>
          <w:szCs w:val="28"/>
        </w:rPr>
        <w:t xml:space="preserve">The Ascendancy's Methods — The Four Phases</w:t>
      </w:r>
    </w:p>
    <w:p>
      <w:pPr>
        <w:shd w:fill="2E4057" w:color="2E4057" w:val="solid"/>
        <w:spacing w:before="200" w:after="0"/>
        <w:ind w:left="360" w:right="360"/>
      </w:pPr>
      <w:r>
        <w:rPr>
          <w:rFonts w:ascii="Arial" w:cs="Arial" w:eastAsia="Arial" w:hAnsi="Arial"/>
          <w:b/>
          <w:bCs/>
          <w:color w:val="FFFFFF"/>
          <w:sz w:val="22"/>
          <w:szCs w:val="22"/>
        </w:rPr>
        <w:t xml:space="preserve">  PHASE 1: SILENCE  </w:t>
      </w:r>
    </w:p>
    <w:p>
      <w:pPr>
        <w:pBdr>
          <w:bottom w:val="single" w:color="2E4057" w:sz="4"/>
          <w:left w:val="single" w:color="2E4057" w:sz="4"/>
          <w:right w:val="single" w:color="2E4057" w:sz="4"/>
        </w:pBdr>
        <w:spacing w:before="0" w:after="200"/>
        <w:ind w:left="360" w:right="360"/>
      </w:pPr>
      <w:r>
        <w:rPr>
          <w:rFonts w:ascii="Georgia" w:cs="Georgia" w:eastAsia="Georgia" w:hAnsi="Georgia"/>
          <w:i/>
          <w:iCs/>
          <w:color w:val="4A5568"/>
          <w:sz w:val="22"/>
          <w:szCs w:val="22"/>
        </w:rPr>
        <w:t xml:space="preserve">Scouts. Individual Ascendancy agents, each carrying a dormant network node, operating as apparently normal humans. They have been in Concord space for decades. Their mission: observe, map, understand. They have not yet begun integrating.</w:t>
      </w:r>
    </w:p>
    <w:p>
      <w:pPr>
        <w:spacing w:before="120" w:after="120"/>
      </w:pPr>
      <w:r>
        <w:t xml:space="preserve"/>
      </w:r>
    </w:p>
    <w:p>
      <w:pPr>
        <w:shd w:fill="2E4057" w:color="2E4057" w:val="solid"/>
        <w:spacing w:before="200" w:after="0"/>
        <w:ind w:left="360" w:right="360"/>
      </w:pPr>
      <w:r>
        <w:rPr>
          <w:rFonts w:ascii="Arial" w:cs="Arial" w:eastAsia="Arial" w:hAnsi="Arial"/>
          <w:b/>
          <w:bCs/>
          <w:color w:val="FFFFFF"/>
          <w:sz w:val="22"/>
          <w:szCs w:val="22"/>
        </w:rPr>
        <w:t xml:space="preserve">  PHASE 2: FRACTURE  </w:t>
      </w:r>
    </w:p>
    <w:p>
      <w:pPr>
        <w:pBdr>
          <w:bottom w:val="single" w:color="2E4057" w:sz="4"/>
          <w:left w:val="single" w:color="2E4057" w:sz="4"/>
          <w:right w:val="single" w:color="2E4057" w:sz="4"/>
        </w:pBdr>
        <w:spacing w:before="0" w:after="200"/>
        <w:ind w:left="360" w:right="360"/>
      </w:pPr>
      <w:r>
        <w:rPr>
          <w:rFonts w:ascii="Georgia" w:cs="Georgia" w:eastAsia="Georgia" w:hAnsi="Georgia"/>
          <w:i/>
          <w:iCs/>
          <w:color w:val="4A5568"/>
          <w:sz w:val="22"/>
          <w:szCs w:val="22"/>
        </w:rPr>
        <w:t xml:space="preserve">Before military action: cut the Mesh, compromise the Renewal Registry, destabilize trust in the Lattice Authority and the blockchain ledger. Make the Concord doubt its own systems. Sow the conditions for the integration to be welcomed.</w:t>
      </w:r>
    </w:p>
    <w:p>
      <w:pPr>
        <w:spacing w:before="120" w:after="120"/>
      </w:pPr>
      <w:r>
        <w:t xml:space="preserve"/>
      </w:r>
    </w:p>
    <w:p>
      <w:pPr>
        <w:shd w:fill="7B2D2D" w:color="7B2D2D" w:val="solid"/>
        <w:spacing w:before="200" w:after="0"/>
        <w:ind w:left="360" w:right="360"/>
      </w:pPr>
      <w:r>
        <w:rPr>
          <w:rFonts w:ascii="Arial" w:cs="Arial" w:eastAsia="Arial" w:hAnsi="Arial"/>
          <w:b/>
          <w:bCs/>
          <w:color w:val="FFFFFF"/>
          <w:sz w:val="22"/>
          <w:szCs w:val="22"/>
        </w:rPr>
        <w:t xml:space="preserve">  PHASE 3: CASCADE  </w:t>
      </w:r>
    </w:p>
    <w:p>
      <w:pPr>
        <w:pBdr>
          <w:bottom w:val="single" w:color="7B2D2D" w:sz="4"/>
          <w:left w:val="single" w:color="7B2D2D" w:sz="4"/>
          <w:right w:val="single" w:color="7B2D2D" w:sz="4"/>
        </w:pBdr>
        <w:spacing w:before="0" w:after="200"/>
        <w:ind w:left="360" w:right="360"/>
      </w:pPr>
      <w:r>
        <w:rPr>
          <w:rFonts w:ascii="Georgia" w:cs="Georgia" w:eastAsia="Georgia" w:hAnsi="Georgia"/>
          <w:i/>
          <w:iCs/>
          <w:color w:val="4A5568"/>
          <w:sz w:val="22"/>
          <w:szCs w:val="22"/>
        </w:rPr>
        <w:t xml:space="preserve">Simultaneous wormhole emergence at multiple Concord worlds. Not conquest — integration events. The Ascendancy doesn't occupy worlds. It converts populations. Converted humans become Lattice nodes, extending Ascendancy reach and advocating for further integration.</w:t>
      </w:r>
    </w:p>
    <w:p>
      <w:pPr>
        <w:spacing w:before="120" w:after="120"/>
      </w:pPr>
      <w:r>
        <w:t xml:space="preserve"/>
      </w:r>
    </w:p>
    <w:p>
      <w:pPr>
        <w:shd w:fill="8B1A1A" w:color="8B1A1A" w:val="solid"/>
        <w:spacing w:before="200" w:after="0"/>
        <w:ind w:left="360" w:right="360"/>
      </w:pPr>
      <w:r>
        <w:rPr>
          <w:rFonts w:ascii="Arial" w:cs="Arial" w:eastAsia="Arial" w:hAnsi="Arial"/>
          <w:b/>
          <w:bCs/>
          <w:color w:val="FFFFFF"/>
          <w:sz w:val="22"/>
          <w:szCs w:val="22"/>
        </w:rPr>
        <w:t xml:space="preserve">  PHASE 4: IRREVERSIBILITY  </w:t>
      </w:r>
    </w:p>
    <w:p>
      <w:pPr>
        <w:pBdr>
          <w:bottom w:val="single" w:color="8B1A1A" w:sz="4"/>
          <w:left w:val="single" w:color="8B1A1A" w:sz="4"/>
          <w:right w:val="single" w:color="8B1A1A" w:sz="4"/>
        </w:pBdr>
        <w:spacing w:before="0" w:after="200"/>
        <w:ind w:left="360" w:right="360"/>
      </w:pPr>
      <w:r>
        <w:rPr>
          <w:rFonts w:ascii="Georgia" w:cs="Georgia" w:eastAsia="Georgia" w:hAnsi="Georgia"/>
          <w:i/>
          <w:iCs/>
          <w:color w:val="4A5568"/>
          <w:sz w:val="22"/>
          <w:szCs w:val="22"/>
        </w:rPr>
        <w:t xml:space="preserve">Once 30%+ of a world's population is integrated, mathematical models show voluntary full integration is inevitable within 18 months. The Ascendancy doesn't need to fight past this point. It just waits.</w:t>
      </w:r>
    </w:p>
    <w:p>
      <w:pPr>
        <w:spacing w:before="3600" w:after="240"/>
        <w:jc w:val="center"/>
      </w:pPr>
      <w:r>
        <w:rPr>
          <w:rFonts w:ascii="Arial" w:cs="Arial" w:eastAsia="Arial" w:hAnsi="Arial"/>
          <w:b/>
          <w:bCs/>
          <w:color w:val="C9A84C"/>
          <w:sz w:val="56"/>
          <w:szCs w:val="56"/>
        </w:rPr>
        <w:t xml:space="preserve">PART FOUR</w:t>
      </w:r>
      <w:r>
        <w:rPr>
          <w:rFonts w:ascii="Arial" w:cs="Arial" w:eastAsia="Arial" w:hAnsi="Arial"/>
          <w:b w:val="false"/>
          <w:bCs w:val="false"/>
          <w:color w:val="0D1B2A"/>
          <w:sz w:val="32"/>
          <w:szCs w:val="32"/>
        </w:rPr>
        <w:br/>
        <w:t xml:space="preserve">
THE WORLDS — 800 CANVASES</w:t>
      </w:r>
    </w:p>
    <w:p>
      <w:r>
        <w:br w:type="page"/>
      </w:r>
    </w:p>
    <w:p>
      <w:pPr>
        <w:pStyle w:val="Heading1"/>
        <w:pageBreakBefore/>
        <w:pBdr>
          <w:bottom w:val="single" w:color="C9A84C" w:sz="8"/>
        </w:pBdr>
        <w:spacing w:before="480" w:after="200"/>
      </w:pPr>
      <w:r>
        <w:rPr>
          <w:rFonts w:ascii="Arial" w:cs="Arial" w:eastAsia="Arial" w:hAnsi="Arial"/>
          <w:b/>
          <w:bCs/>
          <w:color w:val="0D1B2A"/>
          <w:sz w:val="36"/>
          <w:szCs w:val="36"/>
        </w:rPr>
        <w:t xml:space="preserve">WORLD TYPES — The Magnificent Variety</w:t>
      </w:r>
    </w:p>
    <w:p>
      <w:pPr>
        <w:spacing w:before="80" w:after="120"/>
      </w:pPr>
      <w:r>
        <w:rPr>
          <w:rFonts w:ascii="Georgia" w:cs="Georgia" w:eastAsia="Georgia" w:hAnsi="Georgia"/>
          <w:color w:val="4A5568"/>
          <w:sz w:val="22"/>
          <w:szCs w:val="22"/>
        </w:rPr>
        <w:t xml:space="preserve">The Concord spans three galaxies and contains 847 inhabited worlds at the time of the game's opening. No two worlds are alike. The following are the major world archetypes, each with distinct aesthetics, economies, politics, and gameplay styles.</w:t>
      </w:r>
    </w:p>
    <w:p>
      <w:pPr>
        <w:spacing w:before="120" w:after="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0D1B2A" w:val="solid"/>
            <w:tcMar>
              <w:top w:type="dxa" w:w="80"/>
              <w:left w:type="dxa" w:w="160"/>
              <w:bottom w:type="dxa" w:w="80"/>
              <w:right w:type="dxa" w:w="160"/>
            </w:tcMar>
          </w:tcPr>
          <w:p>
            <w:r>
              <w:rPr>
                <w:rFonts w:ascii="Arial" w:cs="Arial" w:eastAsia="Arial" w:hAnsi="Arial"/>
                <w:b/>
                <w:bCs/>
                <w:color w:val="FFFFFF"/>
                <w:sz w:val="20"/>
                <w:szCs w:val="20"/>
              </w:rPr>
              <w:t xml:space="preserve">Class</w:t>
            </w:r>
          </w:p>
        </w:tc>
        <w:tc>
          <w:tcPr>
            <w:shd w:fill="0D1B2A" w:val="solid"/>
            <w:tcMar>
              <w:top w:type="dxa" w:w="80"/>
              <w:left w:type="dxa" w:w="160"/>
              <w:bottom w:type="dxa" w:w="80"/>
              <w:right w:type="dxa" w:w="160"/>
            </w:tcMar>
          </w:tcPr>
          <w:p>
            <w:r>
              <w:rPr>
                <w:rFonts w:ascii="Arial" w:cs="Arial" w:eastAsia="Arial" w:hAnsi="Arial"/>
                <w:b/>
                <w:bCs/>
                <w:color w:val="FFFFFF"/>
                <w:sz w:val="20"/>
                <w:szCs w:val="20"/>
              </w:rPr>
              <w:t xml:space="preserve">Type</w:t>
            </w:r>
          </w:p>
        </w:tc>
        <w:tc>
          <w:tcPr>
            <w:shd w:fill="0D1B2A" w:val="solid"/>
            <w:tcMar>
              <w:top w:type="dxa" w:w="80"/>
              <w:left w:type="dxa" w:w="160"/>
              <w:bottom w:type="dxa" w:w="80"/>
              <w:right w:type="dxa" w:w="160"/>
            </w:tcMar>
          </w:tcPr>
          <w:p>
            <w:r>
              <w:rPr>
                <w:rFonts w:ascii="Arial" w:cs="Arial" w:eastAsia="Arial" w:hAnsi="Arial"/>
                <w:b/>
                <w:bCs/>
                <w:color w:val="FFFFFF"/>
                <w:sz w:val="20"/>
                <w:szCs w:val="20"/>
              </w:rPr>
              <w:t xml:space="preserve">Example World</w:t>
            </w:r>
          </w:p>
        </w:tc>
        <w:tc>
          <w:tcPr>
            <w:shd w:fill="0D1B2A" w:val="solid"/>
            <w:tcMar>
              <w:top w:type="dxa" w:w="80"/>
              <w:left w:type="dxa" w:w="160"/>
              <w:bottom w:type="dxa" w:w="80"/>
              <w:right w:type="dxa" w:w="160"/>
            </w:tcMar>
          </w:tcPr>
          <w:p>
            <w:r>
              <w:rPr>
                <w:rFonts w:ascii="Arial" w:cs="Arial" w:eastAsia="Arial" w:hAnsi="Arial"/>
                <w:b/>
                <w:bCs/>
                <w:color w:val="FFFFFF"/>
                <w:sz w:val="20"/>
                <w:szCs w:val="20"/>
              </w:rPr>
              <w:t xml:space="preserve">Aesthetic</w:t>
            </w:r>
          </w:p>
        </w:tc>
        <w:tc>
          <w:tcPr>
            <w:shd w:fill="0D1B2A" w:val="solid"/>
            <w:tcMar>
              <w:top w:type="dxa" w:w="80"/>
              <w:left w:type="dxa" w:w="160"/>
              <w:bottom w:type="dxa" w:w="80"/>
              <w:right w:type="dxa" w:w="160"/>
            </w:tcMar>
          </w:tcPr>
          <w:p>
            <w:r>
              <w:rPr>
                <w:rFonts w:ascii="Arial" w:cs="Arial" w:eastAsia="Arial" w:hAnsi="Arial"/>
                <w:b/>
                <w:bCs/>
                <w:color w:val="FFFFFF"/>
                <w:sz w:val="20"/>
                <w:szCs w:val="20"/>
              </w:rPr>
              <w:t xml:space="preserve">Key Conflict</w:t>
            </w:r>
          </w:p>
        </w:tc>
        <w:tc>
          <w:tcPr>
            <w:shd w:fill="0D1B2A" w:val="solid"/>
            <w:tcMar>
              <w:top w:type="dxa" w:w="80"/>
              <w:left w:type="dxa" w:w="160"/>
              <w:bottom w:type="dxa" w:w="80"/>
              <w:right w:type="dxa" w:w="160"/>
            </w:tcMar>
          </w:tcPr>
          <w:p>
            <w:r>
              <w:rPr>
                <w:rFonts w:ascii="Arial" w:cs="Arial" w:eastAsia="Arial" w:hAnsi="Arial"/>
                <w:b/>
                <w:bCs/>
                <w:color w:val="FFFFFF"/>
                <w:sz w:val="20"/>
                <w:szCs w:val="20"/>
              </w:rPr>
              <w:t xml:space="preserve">Game Style</w:t>
            </w:r>
          </w:p>
        </w:tc>
      </w:tr>
      <w:tr>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A</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Garden World</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Sylvara</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Avatar — bioluminescent forests, megafauna</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Native biosphere vs. colonist needs</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Exploration, diplomacy, ecology</w:t>
            </w:r>
          </w:p>
        </w:tc>
      </w:tr>
      <w:tr>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B</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Arid Continental</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Kethara</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Dune — mineral spires, iron-oxide sky</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Mining corps vs. indigenous cultures</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Resource extraction, faction war</w:t>
            </w:r>
          </w:p>
        </w:tc>
      </w:tr>
      <w:tr>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C</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Aquatic World</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Pelagis</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Ocean Planet — no land, deep cities</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Surface access vs. deep ecology</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Underwater architecture, pressure</w:t>
            </w:r>
          </w:p>
        </w:tc>
      </w:tr>
      <w:tr>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D</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Tidal-Locked</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Veil</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Terminator — eternal sunset strip</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Day-side vs. night-side settlements</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Climate engineering, politics</w:t>
            </w:r>
          </w:p>
        </w:tc>
      </w:tr>
      <w:tr>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E</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Atmospheric Station</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Korvanthas</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Gas giant cloudscape, floating cities</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Independence vs. Lattice Authority</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Industrial chemistry, trade</w:t>
            </w:r>
          </w:p>
        </w:tc>
      </w:tr>
      <w:tr>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F</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Underground World</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Nocturn</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Rogue planet — geothermal, no sky</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Isolation vs. integration with Concord</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Self-sufficiency, culture clash</w:t>
            </w:r>
          </w:p>
        </w:tc>
      </w:tr>
      <w:tr>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G</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Multi-Moon System</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Cascade</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Multiple inhabited moons, shared sky</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Inter-moon political rivalry</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Multi-faction MMO politics</w:t>
            </w:r>
          </w:p>
        </w:tc>
      </w:tr>
      <w:tr>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H</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Post-Conflict World</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Embers</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Scarred landscape, rebuilding</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War recovery, Ascendancy cleanup</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Reconstruction, horror survival</w:t>
            </w:r>
          </w:p>
        </w:tc>
      </w:tr>
    </w:tbl>
    <w:p>
      <w:pPr>
        <w:spacing w:before="120" w:after="120"/>
      </w:pPr>
      <w:r>
        <w:t xml:space="preserve"/>
      </w:r>
    </w:p>
    <w:p>
      <w:pPr>
        <w:pStyle w:val="Heading2"/>
        <w:spacing w:before="400" w:after="160"/>
      </w:pPr>
      <w:r>
        <w:rPr>
          <w:rFonts w:ascii="Arial" w:cs="Arial" w:eastAsia="Arial" w:hAnsi="Arial"/>
          <w:b/>
          <w:bCs/>
          <w:color w:val="2E4057"/>
          <w:sz w:val="28"/>
          <w:szCs w:val="28"/>
        </w:rPr>
        <w:t xml:space="preserve">Sylvara — The Crown Jewel (Garden World)</w:t>
      </w:r>
    </w:p>
    <w:p>
      <w:pPr>
        <w:pBdr>
          <w:left w:val="thick" w:color="C9A84C" w:sz="16"/>
        </w:pBdr>
        <w:spacing w:before="160" w:after="160"/>
        <w:ind w:left="720" w:right="480"/>
      </w:pPr>
      <w:r>
        <w:rPr>
          <w:rFonts w:ascii="Georgia" w:cs="Georgia" w:eastAsia="Georgia" w:hAnsi="Georgia"/>
          <w:i/>
          <w:iCs/>
          <w:color w:val="333333"/>
          <w:sz w:val="22"/>
          <w:szCs w:val="22"/>
        </w:rPr>
        <w:t xml:space="preserve">Every plant on Sylvara is a colony. Touch a leaf and it remembers you. Cut a tree and the forest goes silent for an hour. The megafauna here did not evolve to fear humans — which means they have no fear response, and that is far more dangerous than aggression.</w:t>
      </w:r>
    </w:p>
    <w:p>
      <w:pPr>
        <w:spacing w:before="120" w:after="120"/>
      </w:pPr>
      <w:r>
        <w:t xml:space="preserve"/>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Surface: lush bioluminescent biosphere with night-glow cascades visible from orbit</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Fauna: apex megafauna averaging 12 meters at shoulder — not aggressive, but not careful</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Economy: bioresearch, rare organics, tourism, ecological consultancy</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Politics: three factions — the Naturalists (minimal intervention), the Developers (controlled colonization), and the Symbiants (humans who have undergone partial biological integration with the Sylvaran ecosystem)</w:t>
      </w:r>
    </w:p>
    <w:p>
      <w:pPr>
        <w:spacing w:before="120" w:after="120"/>
      </w:pPr>
      <w:r>
        <w:t xml:space="preserve"/>
      </w:r>
    </w:p>
    <w:p>
      <w:pPr>
        <w:pStyle w:val="Heading2"/>
        <w:spacing w:before="400" w:after="160"/>
      </w:pPr>
      <w:r>
        <w:rPr>
          <w:rFonts w:ascii="Arial" w:cs="Arial" w:eastAsia="Arial" w:hAnsi="Arial"/>
          <w:b/>
          <w:bCs/>
          <w:color w:val="2E4057"/>
          <w:sz w:val="28"/>
          <w:szCs w:val="28"/>
        </w:rPr>
        <w:t xml:space="preserve">Nocturn — The World Without a Sky (Rogue Planet)</w:t>
      </w:r>
    </w:p>
    <w:p>
      <w:pPr>
        <w:pBdr>
          <w:left w:val="thick" w:color="C9A84C" w:sz="16"/>
        </w:pBdr>
        <w:spacing w:before="160" w:after="160"/>
        <w:ind w:left="720" w:right="480"/>
      </w:pPr>
      <w:r>
        <w:rPr>
          <w:rFonts w:ascii="Georgia" w:cs="Georgia" w:eastAsia="Georgia" w:hAnsi="Georgia"/>
          <w:i/>
          <w:iCs/>
          <w:color w:val="333333"/>
          <w:sz w:val="22"/>
          <w:szCs w:val="22"/>
        </w:rPr>
        <w:t xml:space="preserve">Nocturn has 800 million inhabitants who have never seen a star. Their art contains no horizon lines. Their mythology has no sun gods. Their architecture is the most beautiful in the Concord, because they are the only civilization that has never been distracted by the sky.</w:t>
      </w:r>
    </w:p>
    <w:p>
      <w:pPr>
        <w:spacing w:before="120" w:after="120"/>
      </w:pPr>
      <w:r>
        <w:t xml:space="preserve"/>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Location: a rogue planet with no star, drifting through intergalactic space</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Surface: −230°C, atmosphere of frozen nitrogen</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Interior: 80km down, geothermal heat maintains liquid water, chemosynthetic ecosystem</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Culture: intensely inward-looking, philosophically sophisticated, deeply suspicious of Lattice Authority</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Economy: geothermal energy export (they have more than they need), rare deep-earth minerals, philosophy and art</w:t>
      </w:r>
    </w:p>
    <w:p>
      <w:pPr>
        <w:spacing w:before="120" w:after="120"/>
      </w:pPr>
      <w:r>
        <w:t xml:space="preserve"/>
      </w:r>
    </w:p>
    <w:p>
      <w:pPr>
        <w:spacing w:before="3600" w:after="240"/>
        <w:jc w:val="center"/>
      </w:pPr>
      <w:r>
        <w:rPr>
          <w:rFonts w:ascii="Arial" w:cs="Arial" w:eastAsia="Arial" w:hAnsi="Arial"/>
          <w:b/>
          <w:bCs/>
          <w:color w:val="C9A84C"/>
          <w:sz w:val="56"/>
          <w:szCs w:val="56"/>
        </w:rPr>
        <w:t xml:space="preserve">PART FIVE</w:t>
      </w:r>
      <w:r>
        <w:rPr>
          <w:rFonts w:ascii="Arial" w:cs="Arial" w:eastAsia="Arial" w:hAnsi="Arial"/>
          <w:b w:val="false"/>
          <w:bCs w:val="false"/>
          <w:color w:val="0D1B2A"/>
          <w:sz w:val="32"/>
          <w:szCs w:val="32"/>
        </w:rPr>
        <w:br/>
        <w:t xml:space="preserve">
THE PRINCIPALS — CHARACTERS WHO CARRY THE UNIVERSE</w:t>
      </w:r>
    </w:p>
    <w:p>
      <w:r>
        <w:br w:type="page"/>
      </w:r>
    </w:p>
    <w:p>
      <w:pPr>
        <w:pStyle w:val="Heading1"/>
        <w:pageBreakBefore/>
        <w:pBdr>
          <w:bottom w:val="single" w:color="C9A84C" w:sz="8"/>
        </w:pBdr>
        <w:spacing w:before="480" w:after="200"/>
      </w:pPr>
      <w:r>
        <w:rPr>
          <w:rFonts w:ascii="Arial" w:cs="Arial" w:eastAsia="Arial" w:hAnsi="Arial"/>
          <w:b/>
          <w:bCs/>
          <w:color w:val="0D1B2A"/>
          <w:sz w:val="36"/>
          <w:szCs w:val="36"/>
        </w:rPr>
        <w:t xml:space="preserve">PRINCIPAL CHARACTERS</w:t>
      </w:r>
    </w:p>
    <w:p>
      <w:pPr>
        <w:spacing w:before="80" w:after="120"/>
      </w:pPr>
      <w:r>
        <w:rPr>
          <w:rFonts w:ascii="Georgia" w:cs="Georgia" w:eastAsia="Georgia" w:hAnsi="Georgia"/>
          <w:color w:val="4A5568"/>
          <w:sz w:val="22"/>
          <w:szCs w:val="22"/>
        </w:rPr>
        <w:t xml:space="preserve">The Concord follows the ensemble model pioneered by Foundation and perfected by The Expanse — multiple viewpoint characters whose storylines intersect, diverge, and ultimately converge on the same civilizational crisis. No single character is The Hero. Every character is the hero of their own story and a supporting character in someone else's.</w:t>
      </w:r>
    </w:p>
    <w:p>
      <w:pPr>
        <w:spacing w:before="120" w:after="120"/>
      </w:pPr>
      <w:r>
        <w:t xml:space="preserve"/>
      </w:r>
    </w:p>
    <w:p>
      <w:pPr>
        <w:pStyle w:val="Heading2"/>
        <w:spacing w:before="400" w:after="160"/>
      </w:pPr>
      <w:r>
        <w:rPr>
          <w:rFonts w:ascii="Arial" w:cs="Arial" w:eastAsia="Arial" w:hAnsi="Arial"/>
          <w:b/>
          <w:bCs/>
          <w:color w:val="2E4057"/>
          <w:sz w:val="28"/>
          <w:szCs w:val="28"/>
        </w:rPr>
        <w:t xml:space="preserve">Yam Vashti — The Relentless</w:t>
      </w:r>
    </w:p>
    <w:p>
      <w:pPr>
        <w:spacing w:before="200" w:after="60"/>
      </w:pPr>
      <w:r>
        <w:rPr>
          <w:rFonts w:ascii="Arial" w:cs="Arial" w:eastAsia="Arial" w:hAnsi="Arial"/>
          <w:b/>
          <w:bCs/>
          <w:color w:val="0D1B2A"/>
          <w:sz w:val="22"/>
          <w:szCs w:val="22"/>
        </w:rPr>
        <w:t xml:space="preserve">Role: Chief Investigator, Concord Security Directorate | Renewals: 4 (biological age ~28, calendar age ~130)</w:t>
      </w:r>
    </w:p>
    <w:p>
      <w:pPr>
        <w:spacing w:before="80" w:after="120"/>
      </w:pPr>
      <w:r>
        <w:rPr>
          <w:rFonts w:ascii="Georgia" w:cs="Georgia" w:eastAsia="Georgia" w:hAnsi="Georgia"/>
          <w:color w:val="4A5568"/>
          <w:sz w:val="22"/>
          <w:szCs w:val="22"/>
        </w:rPr>
        <w:t xml:space="preserve">Yam has been investigating the same conspiracy for 80 years. The case file is classified at the highest level, and she is the only person alive who has read all of it. She has watched three partners die, been reassigned twice, demoted once, and reinstated each time because no one else understands the case as well as she does. She is patient in the way that only someone who has lived 130 years can be patient — and she has never, not once, considered stopping.</w:t>
      </w:r>
    </w:p>
    <w:p>
      <w:pPr>
        <w:spacing w:before="120" w:after="120"/>
      </w:pPr>
      <w:r>
        <w:t xml:space="preserve"/>
      </w:r>
    </w:p>
    <w:p>
      <w:pPr>
        <w:spacing w:before="80" w:after="120"/>
      </w:pPr>
      <w:r>
        <w:rPr>
          <w:rFonts w:ascii="Georgia" w:cs="Georgia" w:eastAsia="Georgia" w:hAnsi="Georgia"/>
          <w:color w:val="4A5568"/>
          <w:sz w:val="22"/>
          <w:szCs w:val="22"/>
        </w:rPr>
        <w:t xml:space="preserve">What she knows that no one else does: the Ascendancy has had agents inside the Concord for longer than anyone believes. And someone in the Concord Assembly knew and said nothing.</w:t>
      </w:r>
    </w:p>
    <w:p>
      <w:pPr>
        <w:spacing w:before="120" w:after="120"/>
      </w:pPr>
      <w:r>
        <w:t xml:space="preserve"/>
      </w:r>
    </w:p>
    <w:p>
      <w:pPr>
        <w:pStyle w:val="Heading2"/>
        <w:spacing w:before="400" w:after="160"/>
      </w:pPr>
      <w:r>
        <w:rPr>
          <w:rFonts w:ascii="Arial" w:cs="Arial" w:eastAsia="Arial" w:hAnsi="Arial"/>
          <w:b/>
          <w:bCs/>
          <w:color w:val="2E4057"/>
          <w:sz w:val="28"/>
          <w:szCs w:val="28"/>
        </w:rPr>
        <w:t xml:space="preserve">Torino Reyes-Nakamura — The Heir Who Escaped</w:t>
      </w:r>
    </w:p>
    <w:p>
      <w:pPr>
        <w:spacing w:before="200" w:after="60"/>
      </w:pPr>
      <w:r>
        <w:rPr>
          <w:rFonts w:ascii="Arial" w:cs="Arial" w:eastAsia="Arial" w:hAnsi="Arial"/>
          <w:b/>
          <w:bCs/>
          <w:color w:val="0D1B2A"/>
          <w:sz w:val="22"/>
          <w:szCs w:val="22"/>
        </w:rPr>
        <w:t xml:space="preserve">Role: Independent Explorer, former Lattice Authority Director | Renewals: 2 (biological age ~28, calendar age ~75)</w:t>
      </w:r>
    </w:p>
    <w:p>
      <w:pPr>
        <w:spacing w:before="80" w:after="120"/>
      </w:pPr>
      <w:r>
        <w:rPr>
          <w:rFonts w:ascii="Georgia" w:cs="Georgia" w:eastAsia="Georgia" w:hAnsi="Georgia"/>
          <w:color w:val="4A5568"/>
          <w:sz w:val="22"/>
          <w:szCs w:val="22"/>
        </w:rPr>
        <w:t xml:space="preserve">Great-great-grandchild of one of the Lattice's founding engineers. Born into obscene wealth and institutional expectation. Walked away from both at age 40 to spend the next 35 years going to places no Concord ship had reached. Has visited 14 worlds beyond the current frontier. Has made first contact with 3 species. Is currently being followed by something he found in the Cascade Void, and he has no idea what it is.</w:t>
      </w:r>
    </w:p>
    <w:p>
      <w:pPr>
        <w:spacing w:before="120" w:after="120"/>
      </w:pPr>
      <w:r>
        <w:t xml:space="preserve"/>
      </w:r>
    </w:p>
    <w:p>
      <w:pPr>
        <w:pStyle w:val="Heading2"/>
        <w:spacing w:before="400" w:after="160"/>
      </w:pPr>
      <w:r>
        <w:rPr>
          <w:rFonts w:ascii="Arial" w:cs="Arial" w:eastAsia="Arial" w:hAnsi="Arial"/>
          <w:b/>
          <w:bCs/>
          <w:color w:val="2E4057"/>
          <w:sz w:val="28"/>
          <w:szCs w:val="28"/>
        </w:rPr>
        <w:t xml:space="preserve">Aria Song — The Ordinary Person in the Extraordinary Role</w:t>
      </w:r>
    </w:p>
    <w:p>
      <w:pPr>
        <w:spacing w:before="200" w:after="60"/>
      </w:pPr>
      <w:r>
        <w:rPr>
          <w:rFonts w:ascii="Arial" w:cs="Arial" w:eastAsia="Arial" w:hAnsi="Arial"/>
          <w:b/>
          <w:bCs/>
          <w:color w:val="0D1B2A"/>
          <w:sz w:val="22"/>
          <w:szCs w:val="22"/>
        </w:rPr>
        <w:t xml:space="preserve">Role: Sentinel Intelligence Liaison | Renewals: 0 (biological age 34, calendar age 34)</w:t>
      </w:r>
    </w:p>
    <w:p>
      <w:pPr>
        <w:spacing w:before="80" w:after="120"/>
      </w:pPr>
      <w:r>
        <w:rPr>
          <w:rFonts w:ascii="Georgia" w:cs="Georgia" w:eastAsia="Georgia" w:hAnsi="Georgia"/>
          <w:color w:val="4A5568"/>
          <w:sz w:val="22"/>
          <w:szCs w:val="22"/>
        </w:rPr>
        <w:t xml:space="preserve">The Sentinel Intelligence — the AI that emerged from the Mesh network 200 years ago and is now a recognized non-human citizen — speaks through very few humans. It chose Aria Song because she is statistically, measurably ordinary. No exceptional IQ, no family connections, no notable history. The SI's reasoning, when asked: 'Exceptional people are predictable in their exceptionalism. Aria is unpredictable because she has never been exceptional enough to develop predictable response patterns.' Aria finds this explanation both flattering and insulting.</w:t>
      </w:r>
    </w:p>
    <w:p>
      <w:pPr>
        <w:spacing w:before="120" w:after="120"/>
      </w:pPr>
      <w:r>
        <w:t xml:space="preserve"/>
      </w:r>
    </w:p>
    <w:p>
      <w:pPr>
        <w:pStyle w:val="Heading2"/>
        <w:spacing w:before="400" w:after="160"/>
      </w:pPr>
      <w:r>
        <w:rPr>
          <w:rFonts w:ascii="Arial" w:cs="Arial" w:eastAsia="Arial" w:hAnsi="Arial"/>
          <w:b/>
          <w:bCs/>
          <w:color w:val="2E4057"/>
          <w:sz w:val="28"/>
          <w:szCs w:val="28"/>
        </w:rPr>
        <w:t xml:space="preserve">Commander Halus Drew — The Soldier Who Sees Clearly</w:t>
      </w:r>
    </w:p>
    <w:p>
      <w:pPr>
        <w:spacing w:before="200" w:after="60"/>
      </w:pPr>
      <w:r>
        <w:rPr>
          <w:rFonts w:ascii="Arial" w:cs="Arial" w:eastAsia="Arial" w:hAnsi="Arial"/>
          <w:b/>
          <w:bCs/>
          <w:color w:val="0D1B2A"/>
          <w:sz w:val="22"/>
          <w:szCs w:val="22"/>
        </w:rPr>
        <w:t xml:space="preserve">Role: Concord Navy Commander, 7th Frontier Fleet | Renewals: 2 (biological age ~28, calendar age ~80)</w:t>
      </w:r>
    </w:p>
    <w:p>
      <w:pPr>
        <w:spacing w:before="80" w:after="120"/>
      </w:pPr>
      <w:r>
        <w:rPr>
          <w:rFonts w:ascii="Georgia" w:cs="Georgia" w:eastAsia="Georgia" w:hAnsi="Georgia"/>
          <w:color w:val="4A5568"/>
          <w:sz w:val="22"/>
          <w:szCs w:val="22"/>
        </w:rPr>
        <w:t xml:space="preserve">Three frontier wars. Decorated for the defense of the Denn boundary. Currently the most vocal advocate in the Concord military for taking the Ascendancy threat seriously — a position that has made him politically inconvenient to people who would prefer the threat remain theoretical. He knows what he saw at Veil Station two years ago, and he knows the official report is wrong. He is running out of time and patience simultaneously.</w:t>
      </w:r>
    </w:p>
    <w:p>
      <w:pPr>
        <w:spacing w:before="120" w:after="120"/>
      </w:pPr>
      <w:r>
        <w:t xml:space="preserve"/>
      </w:r>
    </w:p>
    <w:p>
      <w:pPr>
        <w:pStyle w:val="Heading2"/>
        <w:spacing w:before="400" w:after="160"/>
      </w:pPr>
      <w:r>
        <w:rPr>
          <w:rFonts w:ascii="Arial" w:cs="Arial" w:eastAsia="Arial" w:hAnsi="Arial"/>
          <w:b/>
          <w:bCs/>
          <w:color w:val="2E4057"/>
          <w:sz w:val="28"/>
          <w:szCs w:val="28"/>
        </w:rPr>
        <w:t xml:space="preserve">The Quiet Council — The Ancient Watchers</w:t>
      </w:r>
    </w:p>
    <w:p>
      <w:pPr>
        <w:spacing w:before="200" w:after="60"/>
      </w:pPr>
      <w:r>
        <w:rPr>
          <w:rFonts w:ascii="Arial" w:cs="Arial" w:eastAsia="Arial" w:hAnsi="Arial"/>
          <w:b/>
          <w:bCs/>
          <w:color w:val="0D1B2A"/>
          <w:sz w:val="22"/>
          <w:szCs w:val="22"/>
        </w:rPr>
        <w:t xml:space="preserve">Role: Unknown (officially: retired elders) | Renewals: 10+ each (calendar ages 300–620 CE)</w:t>
      </w:r>
    </w:p>
    <w:p>
      <w:pPr>
        <w:spacing w:before="80" w:after="120"/>
      </w:pPr>
      <w:r>
        <w:rPr>
          <w:rFonts w:ascii="Georgia" w:cs="Georgia" w:eastAsia="Georgia" w:hAnsi="Georgia"/>
          <w:color w:val="4A5568"/>
          <w:sz w:val="22"/>
          <w:szCs w:val="22"/>
        </w:rPr>
        <w:t xml:space="preserve">Eleven human beings who have undergone ten or more Renewal cycles. They are centuries old. Their perspective on events is so long-horizon that they find it difficult to relate to the concerns of people who have lived fewer than a century. They have been coordinating informally for 200 years — not conspiring, exactly, but noting patterns and occasionally nudging outcomes. They call themselves the Quiet Council. No one outside the Council knows it exists. They are not villains. They are simply people who have seen enough history to believe they know what comes next — and who may be right.</w:t>
      </w:r>
    </w:p>
    <w:p>
      <w:pPr>
        <w:spacing w:before="120" w:after="120"/>
      </w:pPr>
      <w:r>
        <w:t xml:space="preserve"/>
      </w:r>
    </w:p>
    <w:p>
      <w:pPr>
        <w:pStyle w:val="Heading2"/>
        <w:spacing w:before="400" w:after="160"/>
      </w:pPr>
      <w:r>
        <w:rPr>
          <w:rFonts w:ascii="Arial" w:cs="Arial" w:eastAsia="Arial" w:hAnsi="Arial"/>
          <w:b/>
          <w:bCs/>
          <w:color w:val="2E4057"/>
          <w:sz w:val="28"/>
          <w:szCs w:val="28"/>
        </w:rPr>
        <w:t xml:space="preserve">The Architect — The True Unknown</w:t>
      </w:r>
    </w:p>
    <w:p>
      <w:pPr>
        <w:spacing w:before="200" w:after="60"/>
      </w:pPr>
      <w:r>
        <w:rPr>
          <w:rFonts w:ascii="Arial" w:cs="Arial" w:eastAsia="Arial" w:hAnsi="Arial"/>
          <w:b/>
          <w:bCs/>
          <w:color w:val="0D1B2A"/>
          <w:sz w:val="22"/>
          <w:szCs w:val="22"/>
        </w:rPr>
        <w:t xml:space="preserve">Role: ??? | Renewals: ??? | Age: ???</w:t>
      </w:r>
    </w:p>
    <w:p>
      <w:pPr>
        <w:spacing w:before="80" w:after="120"/>
      </w:pPr>
      <w:r>
        <w:rPr>
          <w:rFonts w:ascii="Georgia" w:cs="Georgia" w:eastAsia="Georgia" w:hAnsi="Georgia"/>
          <w:color w:val="4A5568"/>
          <w:sz w:val="22"/>
          <w:szCs w:val="22"/>
        </w:rPr>
        <w:t xml:space="preserve">Something has been operating in the background of Concord history for 400 years. Every major crisis, examined carefully enough, shows signs of external guidance — small interventions that changed the trajectory of events in ways that no human political actor had reason to make. The Architect is not the Ascendancy. Not the Quiet Council. Not the Vagrant Kin. It is something that wants the Concord to survive the Ascendancy — but for reasons it has not disclosed. Revealed in Act 3 only.</w:t>
      </w:r>
    </w:p>
    <w:p>
      <w:pPr>
        <w:spacing w:before="3600" w:after="240"/>
        <w:jc w:val="center"/>
      </w:pPr>
      <w:r>
        <w:rPr>
          <w:rFonts w:ascii="Arial" w:cs="Arial" w:eastAsia="Arial" w:hAnsi="Arial"/>
          <w:b/>
          <w:bCs/>
          <w:color w:val="C9A84C"/>
          <w:sz w:val="56"/>
          <w:szCs w:val="56"/>
        </w:rPr>
        <w:t xml:space="preserve">PART SIX</w:t>
      </w:r>
      <w:r>
        <w:rPr>
          <w:rFonts w:ascii="Arial" w:cs="Arial" w:eastAsia="Arial" w:hAnsi="Arial"/>
          <w:b w:val="false"/>
          <w:bCs w:val="false"/>
          <w:color w:val="0D1B2A"/>
          <w:sz w:val="32"/>
          <w:szCs w:val="32"/>
        </w:rPr>
        <w:br/>
        <w:t xml:space="preserve">
THE GAME — ONE UNIVERSE, INFINITE STORIES</w:t>
      </w:r>
    </w:p>
    <w:p>
      <w:r>
        <w:br w:type="page"/>
      </w:r>
    </w:p>
    <w:p>
      <w:pPr>
        <w:pStyle w:val="Heading1"/>
        <w:pageBreakBefore/>
        <w:pBdr>
          <w:bottom w:val="single" w:color="C9A84C" w:sz="8"/>
        </w:pBdr>
        <w:spacing w:before="480" w:after="200"/>
      </w:pPr>
      <w:r>
        <w:rPr>
          <w:rFonts w:ascii="Arial" w:cs="Arial" w:eastAsia="Arial" w:hAnsi="Arial"/>
          <w:b/>
          <w:bCs/>
          <w:color w:val="0D1B2A"/>
          <w:sz w:val="36"/>
          <w:szCs w:val="36"/>
        </w:rPr>
        <w:t xml:space="preserve">DESIGN NORTH STAR</w:t>
      </w:r>
    </w:p>
    <w:p>
      <w:pPr>
        <w:pBdr>
          <w:left w:val="thick" w:color="C9A84C" w:sz="16"/>
        </w:pBdr>
        <w:spacing w:before="160" w:after="160"/>
        <w:ind w:left="720" w:right="480"/>
      </w:pPr>
      <w:r>
        <w:rPr>
          <w:rFonts w:ascii="Georgia" w:cs="Georgia" w:eastAsia="Georgia" w:hAnsi="Georgia"/>
          <w:i/>
          <w:iCs/>
          <w:color w:val="333333"/>
          <w:sz w:val="22"/>
          <w:szCs w:val="22"/>
        </w:rPr>
        <w:t xml:space="preserve">Players do not play The Concord. They live in it. There is no ending. There is only more world.</w:t>
      </w:r>
    </w:p>
    <w:p>
      <w:pPr>
        <w:spacing w:before="120" w:after="120"/>
      </w:pPr>
      <w:r>
        <w:t xml:space="preserve"/>
      </w:r>
    </w:p>
    <w:p>
      <w:pPr>
        <w:pStyle w:val="Heading2"/>
        <w:spacing w:before="400" w:after="160"/>
      </w:pPr>
      <w:r>
        <w:rPr>
          <w:rFonts w:ascii="Arial" w:cs="Arial" w:eastAsia="Arial" w:hAnsi="Arial"/>
          <w:b/>
          <w:bCs/>
          <w:color w:val="2E4057"/>
          <w:sz w:val="28"/>
          <w:szCs w:val="28"/>
        </w:rPr>
        <w:t xml:space="preserve">The Five Pillars of Living World Design</w:t>
      </w:r>
    </w:p>
    <w:p>
      <w:pPr>
        <w:spacing w:before="200" w:after="60"/>
      </w:pPr>
      <w:r>
        <w:rPr>
          <w:rFonts w:ascii="Arial" w:cs="Arial" w:eastAsia="Arial" w:hAnsi="Arial"/>
          <w:b/>
          <w:bCs/>
          <w:color w:val="0D1B2A"/>
          <w:sz w:val="22"/>
          <w:szCs w:val="22"/>
        </w:rPr>
        <w:t xml:space="preserve">PILLAR 1: THE WORLD NEVER SLEEPS</w:t>
      </w:r>
    </w:p>
    <w:p>
      <w:pPr>
        <w:spacing w:before="80" w:after="120"/>
      </w:pPr>
      <w:r>
        <w:rPr>
          <w:rFonts w:ascii="Georgia" w:cs="Georgia" w:eastAsia="Georgia" w:hAnsi="Georgia"/>
          <w:color w:val="4A5568"/>
          <w:sz w:val="22"/>
          <w:szCs w:val="22"/>
        </w:rPr>
        <w:t xml:space="preserve">The Ascendancy AI Director is always running. When players are offline, the Ascendancy continues to probe, test, and advance. Players log back in to a world that has changed. A Mesh node was cut. An NPC they knew is behaving strangely. A frontier world that was safe last week has gone quiet.</w:t>
      </w:r>
    </w:p>
    <w:p>
      <w:pPr>
        <w:spacing w:before="120" w:after="120"/>
      </w:pPr>
      <w:r>
        <w:t xml:space="preserve"/>
      </w:r>
    </w:p>
    <w:p>
      <w:pPr>
        <w:spacing w:before="200" w:after="60"/>
      </w:pPr>
      <w:r>
        <w:rPr>
          <w:rFonts w:ascii="Arial" w:cs="Arial" w:eastAsia="Arial" w:hAnsi="Arial"/>
          <w:b/>
          <w:bCs/>
          <w:color w:val="0D1B2A"/>
          <w:sz w:val="22"/>
          <w:szCs w:val="22"/>
        </w:rPr>
        <w:t xml:space="preserve">PILLAR 2: ALL ACTIONS ARE PERMANENT</w:t>
      </w:r>
    </w:p>
    <w:p>
      <w:pPr>
        <w:spacing w:before="80" w:after="120"/>
      </w:pPr>
      <w:r>
        <w:rPr>
          <w:rFonts w:ascii="Georgia" w:cs="Georgia" w:eastAsia="Georgia" w:hAnsi="Georgia"/>
          <w:color w:val="4A5568"/>
          <w:sz w:val="22"/>
          <w:szCs w:val="22"/>
        </w:rPr>
        <w:t xml:space="preserve">No server resets. No seasonal wipes. If your guild defends Sylvara, Sylvara is defended — and the history of that defense is in the Remembrance. If Nocturn falls to the Ascendancy, it is fallen. Cleanup missions become available, but the scar remains. The universe has memory.</w:t>
      </w:r>
    </w:p>
    <w:p>
      <w:pPr>
        <w:spacing w:before="120" w:after="120"/>
      </w:pPr>
      <w:r>
        <w:t xml:space="preserve"/>
      </w:r>
    </w:p>
    <w:p>
      <w:pPr>
        <w:spacing w:before="200" w:after="60"/>
      </w:pPr>
      <w:r>
        <w:rPr>
          <w:rFonts w:ascii="Arial" w:cs="Arial" w:eastAsia="Arial" w:hAnsi="Arial"/>
          <w:b/>
          <w:bCs/>
          <w:color w:val="0D1B2A"/>
          <w:sz w:val="22"/>
          <w:szCs w:val="22"/>
        </w:rPr>
        <w:t xml:space="preserve">PILLAR 3: EVERY WORLD IS OWNED</w:t>
      </w:r>
    </w:p>
    <w:p>
      <w:pPr>
        <w:spacing w:before="80" w:after="120"/>
      </w:pPr>
      <w:r>
        <w:rPr>
          <w:rFonts w:ascii="Georgia" w:cs="Georgia" w:eastAsia="Georgia" w:hAnsi="Georgia"/>
          <w:color w:val="4A5568"/>
          <w:sz w:val="22"/>
          <w:szCs w:val="22"/>
        </w:rPr>
        <w:t xml:space="preserve">Player guilds can claim, develop, and govern frontier worlds. They name them, build their infrastructure, manage their politics. Other players can challenge their claim — through diplomacy, economics, or force. World ownership is the end-game for the most ambitious players.</w:t>
      </w:r>
    </w:p>
    <w:p>
      <w:pPr>
        <w:spacing w:before="120" w:after="120"/>
      </w:pPr>
      <w:r>
        <w:t xml:space="preserve"/>
      </w:r>
    </w:p>
    <w:p>
      <w:pPr>
        <w:spacing w:before="200" w:after="60"/>
      </w:pPr>
      <w:r>
        <w:rPr>
          <w:rFonts w:ascii="Arial" w:cs="Arial" w:eastAsia="Arial" w:hAnsi="Arial"/>
          <w:b/>
          <w:bCs/>
          <w:color w:val="0D1B2A"/>
          <w:sz w:val="22"/>
          <w:szCs w:val="22"/>
        </w:rPr>
        <w:t xml:space="preserve">PILLAR 4: RENEWAL CREATES GENERATIONAL DRAMA</w:t>
      </w:r>
    </w:p>
    <w:p>
      <w:pPr>
        <w:spacing w:before="80" w:after="120"/>
      </w:pPr>
      <w:r>
        <w:rPr>
          <w:rFonts w:ascii="Georgia" w:cs="Georgia" w:eastAsia="Georgia" w:hAnsi="Georgia"/>
          <w:color w:val="4A5568"/>
          <w:sz w:val="22"/>
          <w:szCs w:val="22"/>
        </w:rPr>
        <w:t xml:space="preserve">Player characters age slowly. A 200-year-old character has history — relationships, grudges, accomplishments, failures — that a new player character doesn't. The gap between veteran characters and new characters is narrative, not just mechanical. Being old in The Concord means something.</w:t>
      </w:r>
    </w:p>
    <w:p>
      <w:pPr>
        <w:spacing w:before="120" w:after="120"/>
      </w:pPr>
      <w:r>
        <w:t xml:space="preserve"/>
      </w:r>
    </w:p>
    <w:p>
      <w:pPr>
        <w:spacing w:before="200" w:after="60"/>
      </w:pPr>
      <w:r>
        <w:rPr>
          <w:rFonts w:ascii="Arial" w:cs="Arial" w:eastAsia="Arial" w:hAnsi="Arial"/>
          <w:b/>
          <w:bCs/>
          <w:color w:val="0D1B2A"/>
          <w:sz w:val="22"/>
          <w:szCs w:val="22"/>
        </w:rPr>
        <w:t xml:space="preserve">PILLAR 5: REPUTATION IS THE REAL CURRENCY</w:t>
      </w:r>
    </w:p>
    <w:p>
      <w:pPr>
        <w:spacing w:before="80" w:after="120"/>
      </w:pPr>
      <w:r>
        <w:rPr>
          <w:rFonts w:ascii="Georgia" w:cs="Georgia" w:eastAsia="Georgia" w:hAnsi="Georgia"/>
          <w:color w:val="4A5568"/>
          <w:sz w:val="22"/>
          <w:szCs w:val="22"/>
        </w:rPr>
        <w:t xml:space="preserve">In a post-scarcity world, what you've done matters more than what you own. The Concord's social layer tracks reputation across factions, species, guilds, and institutions. A character known for defending frontier worlds gets different treatment than one known for Ascendancy research. Reputation is persistent, transferable in narrative form, and the most valuable thing a player can build.</w:t>
      </w:r>
    </w:p>
    <w:p>
      <w:pPr>
        <w:spacing w:before="120" w:after="120"/>
      </w:pPr>
      <w:r>
        <w:t xml:space="preserve"/>
      </w:r>
    </w:p>
    <w:p>
      <w:pPr>
        <w:pStyle w:val="Heading2"/>
        <w:spacing w:before="400" w:after="160"/>
      </w:pPr>
      <w:r>
        <w:rPr>
          <w:rFonts w:ascii="Arial" w:cs="Arial" w:eastAsia="Arial" w:hAnsi="Arial"/>
          <w:b/>
          <w:bCs/>
          <w:color w:val="2E4057"/>
          <w:sz w:val="28"/>
          <w:szCs w:val="28"/>
        </w:rPr>
        <w:t xml:space="preserve">The Game Mode Spectrum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0D1B2A" w:val="solid"/>
            <w:tcMar>
              <w:top w:type="dxa" w:w="80"/>
              <w:left w:type="dxa" w:w="160"/>
              <w:bottom w:type="dxa" w:w="80"/>
              <w:right w:type="dxa" w:w="160"/>
            </w:tcMar>
          </w:tcPr>
          <w:p>
            <w:r>
              <w:rPr>
                <w:rFonts w:ascii="Arial" w:cs="Arial" w:eastAsia="Arial" w:hAnsi="Arial"/>
                <w:b/>
                <w:bCs/>
                <w:color w:val="FFFFFF"/>
                <w:sz w:val="20"/>
                <w:szCs w:val="20"/>
              </w:rPr>
              <w:t xml:space="preserve">Mode</w:t>
            </w:r>
          </w:p>
        </w:tc>
        <w:tc>
          <w:tcPr>
            <w:shd w:fill="0D1B2A" w:val="solid"/>
            <w:tcMar>
              <w:top w:type="dxa" w:w="80"/>
              <w:left w:type="dxa" w:w="160"/>
              <w:bottom w:type="dxa" w:w="80"/>
              <w:right w:type="dxa" w:w="160"/>
            </w:tcMar>
          </w:tcPr>
          <w:p>
            <w:r>
              <w:rPr>
                <w:rFonts w:ascii="Arial" w:cs="Arial" w:eastAsia="Arial" w:hAnsi="Arial"/>
                <w:b/>
                <w:bCs/>
                <w:color w:val="FFFFFF"/>
                <w:sz w:val="20"/>
                <w:szCs w:val="20"/>
              </w:rPr>
              <w:t xml:space="preserve">Inspiration</w:t>
            </w:r>
          </w:p>
        </w:tc>
        <w:tc>
          <w:tcPr>
            <w:shd w:fill="0D1B2A" w:val="solid"/>
            <w:tcMar>
              <w:top w:type="dxa" w:w="80"/>
              <w:left w:type="dxa" w:w="160"/>
              <w:bottom w:type="dxa" w:w="80"/>
              <w:right w:type="dxa" w:w="160"/>
            </w:tcMar>
          </w:tcPr>
          <w:p>
            <w:r>
              <w:rPr>
                <w:rFonts w:ascii="Arial" w:cs="Arial" w:eastAsia="Arial" w:hAnsi="Arial"/>
                <w:b/>
                <w:bCs/>
                <w:color w:val="FFFFFF"/>
                <w:sz w:val="20"/>
                <w:szCs w:val="20"/>
              </w:rPr>
              <w:t xml:space="preserve">Core Activity</w:t>
            </w:r>
          </w:p>
        </w:tc>
        <w:tc>
          <w:tcPr>
            <w:shd w:fill="0D1B2A" w:val="solid"/>
            <w:tcMar>
              <w:top w:type="dxa" w:w="80"/>
              <w:left w:type="dxa" w:w="160"/>
              <w:bottom w:type="dxa" w:w="80"/>
              <w:right w:type="dxa" w:w="160"/>
            </w:tcMar>
          </w:tcPr>
          <w:p>
            <w:r>
              <w:rPr>
                <w:rFonts w:ascii="Arial" w:cs="Arial" w:eastAsia="Arial" w:hAnsi="Arial"/>
                <w:b/>
                <w:bCs/>
                <w:color w:val="FFFFFF"/>
                <w:sz w:val="20"/>
                <w:szCs w:val="20"/>
              </w:rPr>
              <w:t xml:space="preserve">Player Count</w:t>
            </w:r>
          </w:p>
        </w:tc>
      </w:tr>
      <w:tr>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EXPLORER</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Star Trek / Star Wars</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First contact, world survey, frontier charting</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Solo – 4</w:t>
            </w:r>
          </w:p>
        </w:tc>
      </w:tr>
      <w:tr>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BUILDER</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Minecraft / Stardew</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Colony founding, infrastructure, world development</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Solo – 100</w:t>
            </w:r>
          </w:p>
        </w:tc>
      </w:tr>
      <w:tr>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INVESTIGATOR</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Disco Elysium / Foundation</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Play as Yam Vashti; skills-based, dialogue-driven</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Solo – 2</w:t>
            </w:r>
          </w:p>
        </w:tc>
      </w:tr>
      <w:tr>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SOLDIER</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Call of Duty / The Expanse</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Concord Navy vs. Ascendancy tactical combat</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4 – 32</w:t>
            </w:r>
          </w:p>
        </w:tc>
      </w:tr>
      <w:tr>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SURVIVOR</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The Last of Us / Among Us</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Post-integration world missions; trust no NPC</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2 – 8</w:t>
            </w:r>
          </w:p>
        </w:tc>
      </w:tr>
      <w:tr>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RAIDER</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Elden Ring / Hades</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Deep Ascendancy zones; punishing, rewarding</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Solo – 4</w:t>
            </w:r>
          </w:p>
        </w:tc>
      </w:tr>
      <w:tr>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COUNCILLOR</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Foundation / Star Trek DS9</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Faction politics, Assembly voting, diplomacy</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Persistent MMO</w:t>
            </w:r>
          </w:p>
        </w:tc>
      </w:tr>
      <w:tr>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PIONEER</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ARK / Red Dead Redemption</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Pre-gate frontier worlds; raw, lawless, beautiful</w:t>
            </w:r>
          </w:p>
        </w:tc>
        <w:tc>
          <w:tcPr>
            <w:tcMar>
              <w:top w:type="dxa" w:w="80"/>
              <w:left w:type="dxa" w:w="160"/>
              <w:bottom w:type="dxa" w:w="80"/>
              <w:right w:type="dxa" w:w="160"/>
            </w:tcMar>
          </w:tcPr>
          <w:p>
            <w:r>
              <w:rPr>
                <w:rFonts w:ascii="Georgia" w:cs="Georgia" w:eastAsia="Georgia" w:hAnsi="Georgia"/>
                <w:b w:val="false"/>
                <w:bCs w:val="false"/>
                <w:color w:val="4A5568"/>
                <w:sz w:val="20"/>
                <w:szCs w:val="20"/>
              </w:rPr>
              <w:t xml:space="preserve">4 – 50</w:t>
            </w:r>
          </w:p>
        </w:tc>
      </w:tr>
    </w:tbl>
    <w:p>
      <w:pPr>
        <w:spacing w:before="120" w:after="120"/>
      </w:pPr>
      <w:r>
        <w:t xml:space="preserve"/>
      </w:r>
    </w:p>
    <w:p>
      <w:pPr>
        <w:pStyle w:val="Heading2"/>
        <w:spacing w:before="400" w:after="160"/>
      </w:pPr>
      <w:r>
        <w:rPr>
          <w:rFonts w:ascii="Arial" w:cs="Arial" w:eastAsia="Arial" w:hAnsi="Arial"/>
          <w:b/>
          <w:bCs/>
          <w:color w:val="2E4057"/>
          <w:sz w:val="28"/>
          <w:szCs w:val="28"/>
        </w:rPr>
        <w:t xml:space="preserve">The Platform Stack</w:t>
      </w:r>
    </w:p>
    <w:p>
      <w:pPr>
        <w:spacing w:before="200" w:after="60"/>
      </w:pPr>
      <w:r>
        <w:rPr>
          <w:rFonts w:ascii="Arial" w:cs="Arial" w:eastAsia="Arial" w:hAnsi="Arial"/>
          <w:b/>
          <w:bCs/>
          <w:color w:val="0D1B2A"/>
          <w:sz w:val="22"/>
          <w:szCs w:val="22"/>
        </w:rPr>
        <w:t xml:space="preserve">Windows / PC — Primary Platform</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Native Vulkan renderer, 4K/8K, 120fps target</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Keyboard + mouse + controller + full modding SDK</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Planetary Defense satellite management UI</w:t>
      </w:r>
    </w:p>
    <w:p>
      <w:pPr>
        <w:spacing w:before="120" w:after="120"/>
      </w:pPr>
      <w:r>
        <w:t xml:space="preserve"/>
      </w:r>
    </w:p>
    <w:p>
      <w:pPr>
        <w:spacing w:before="200" w:after="60"/>
      </w:pPr>
      <w:r>
        <w:rPr>
          <w:rFonts w:ascii="Arial" w:cs="Arial" w:eastAsia="Arial" w:hAnsi="Arial"/>
          <w:b/>
          <w:bCs/>
          <w:color w:val="0D1B2A"/>
          <w:sz w:val="22"/>
          <w:szCs w:val="22"/>
        </w:rPr>
        <w:t xml:space="preserve">iOS (iPhone 15 Pro / iPad Pro M4) — Full Participant</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Native Metal renderer — same persistent world as PC</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Touch-optimized UI — same underlying game logic</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Persistent world participation: trade, communication, management — the 'away from desk' layer</w:t>
      </w:r>
    </w:p>
    <w:p>
      <w:pPr>
        <w:spacing w:before="120" w:after="120"/>
      </w:pPr>
      <w:r>
        <w:t xml:space="preserve"/>
      </w:r>
    </w:p>
    <w:p>
      <w:pPr>
        <w:spacing w:before="3600" w:after="240"/>
        <w:jc w:val="center"/>
      </w:pPr>
      <w:r>
        <w:rPr>
          <w:rFonts w:ascii="Arial" w:cs="Arial" w:eastAsia="Arial" w:hAnsi="Arial"/>
          <w:b/>
          <w:bCs/>
          <w:color w:val="C9A84C"/>
          <w:sz w:val="56"/>
          <w:szCs w:val="56"/>
        </w:rPr>
        <w:t xml:space="preserve">PART SEVEN</w:t>
      </w:r>
      <w:r>
        <w:rPr>
          <w:rFonts w:ascii="Arial" w:cs="Arial" w:eastAsia="Arial" w:hAnsi="Arial"/>
          <w:b w:val="false"/>
          <w:bCs w:val="false"/>
          <w:color w:val="0D1B2A"/>
          <w:sz w:val="32"/>
          <w:szCs w:val="32"/>
        </w:rPr>
        <w:br/>
        <w:t xml:space="preserve">
IMMEDIATE NEXT STEPS</w:t>
      </w:r>
    </w:p>
    <w:p>
      <w:r>
        <w:br w:type="page"/>
      </w:r>
    </w:p>
    <w:p>
      <w:pPr>
        <w:pStyle w:val="Heading1"/>
        <w:pageBreakBefore/>
        <w:pBdr>
          <w:bottom w:val="single" w:color="C9A84C" w:sz="8"/>
        </w:pBdr>
        <w:spacing w:before="480" w:after="200"/>
      </w:pPr>
      <w:r>
        <w:rPr>
          <w:rFonts w:ascii="Arial" w:cs="Arial" w:eastAsia="Arial" w:hAnsi="Arial"/>
          <w:b/>
          <w:bCs/>
          <w:color w:val="0D1B2A"/>
          <w:sz w:val="36"/>
          <w:szCs w:val="36"/>
        </w:rPr>
        <w:t xml:space="preserve">PRIORITIES — MONTHS 1 THROUGH 6</w:t>
      </w:r>
    </w:p>
    <w:p>
      <w:pPr>
        <w:spacing w:before="120" w:after="120"/>
      </w:pPr>
      <w:r>
        <w:t xml:space="preserve"/>
      </w:r>
    </w:p>
    <w:p>
      <w:pPr>
        <w:spacing w:before="200" w:after="60"/>
      </w:pPr>
      <w:r>
        <w:rPr>
          <w:rFonts w:ascii="Arial" w:cs="Arial" w:eastAsia="Arial" w:hAnsi="Arial"/>
          <w:b/>
          <w:bCs/>
          <w:color w:val="0D1B2A"/>
          <w:sz w:val="22"/>
          <w:szCs w:val="22"/>
        </w:rPr>
        <w:t xml:space="preserve">MONTH 1: Lock the Lexicon</w:t>
      </w:r>
    </w:p>
    <w:p>
      <w:pPr>
        <w:spacing w:before="80" w:after="120"/>
      </w:pPr>
      <w:r>
        <w:rPr>
          <w:rFonts w:ascii="Georgia" w:cs="Georgia" w:eastAsia="Georgia" w:hAnsi="Georgia"/>
          <w:color w:val="4A5568"/>
          <w:sz w:val="22"/>
          <w:szCs w:val="22"/>
        </w:rPr>
        <w:t xml:space="preserve">Every name in this document is a placeholder until you decide otherwise. Lock the universe vocabulary before any creative work begins. The Concord, The Lattice, The Ascendancy, The UPA, The Remembrance, The Quiet Council, The Architect — confirm or replace each term. Once locked, these words become the DNA of the IP.</w:t>
      </w:r>
    </w:p>
    <w:p>
      <w:pPr>
        <w:spacing w:before="120" w:after="120"/>
      </w:pPr>
      <w:r>
        <w:t xml:space="preserve"/>
      </w:r>
    </w:p>
    <w:p>
      <w:pPr>
        <w:spacing w:before="200" w:after="60"/>
      </w:pPr>
      <w:r>
        <w:rPr>
          <w:rFonts w:ascii="Arial" w:cs="Arial" w:eastAsia="Arial" w:hAnsi="Arial"/>
          <w:b/>
          <w:bCs/>
          <w:color w:val="0D1B2A"/>
          <w:sz w:val="22"/>
          <w:szCs w:val="22"/>
        </w:rPr>
        <w:t xml:space="preserve">MONTH 1–2: Prototype Sylvara</w:t>
      </w:r>
    </w:p>
    <w:p>
      <w:pPr>
        <w:spacing w:before="80" w:after="120"/>
      </w:pPr>
      <w:r>
        <w:rPr>
          <w:rFonts w:ascii="Georgia" w:cs="Georgia" w:eastAsia="Georgia" w:hAnsi="Georgia"/>
          <w:color w:val="4A5568"/>
          <w:sz w:val="22"/>
          <w:szCs w:val="22"/>
        </w:rPr>
        <w:t xml:space="preserve">One world, built to demo standard. Garden world, breathable atmosphere, bioluminescent forest, megafauna, two NPC factions. This is the funding demo. Make it breathtaking. Build it in UE5. Show it to investors.</w:t>
      </w:r>
    </w:p>
    <w:p>
      <w:pPr>
        <w:spacing w:before="120" w:after="120"/>
      </w:pPr>
      <w:r>
        <w:t xml:space="preserve"/>
      </w:r>
    </w:p>
    <w:p>
      <w:pPr>
        <w:spacing w:before="200" w:after="60"/>
      </w:pPr>
      <w:r>
        <w:rPr>
          <w:rFonts w:ascii="Arial" w:cs="Arial" w:eastAsia="Arial" w:hAnsi="Arial"/>
          <w:b/>
          <w:bCs/>
          <w:color w:val="0D1B2A"/>
          <w:sz w:val="22"/>
          <w:szCs w:val="22"/>
        </w:rPr>
        <w:t xml:space="preserve">MONTH 2–3: Engine Decision</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Fast path: UE5 + custom layers → 3–4 years to first ship</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Strategic path: UE5 demo + O3DE fork for long-term proprietary engine → 5–6 years to first ship with full ownership</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Recommendation: begin both simultaneously — UE5 for Sylvara demo, start the O3DE fork immediately as a parallel workstream</w:t>
      </w:r>
    </w:p>
    <w:p>
      <w:pPr>
        <w:spacing w:before="120" w:after="120"/>
      </w:pPr>
      <w:r>
        <w:t xml:space="preserve"/>
      </w:r>
    </w:p>
    <w:p>
      <w:pPr>
        <w:spacing w:before="200" w:after="60"/>
      </w:pPr>
      <w:r>
        <w:rPr>
          <w:rFonts w:ascii="Arial" w:cs="Arial" w:eastAsia="Arial" w:hAnsi="Arial"/>
          <w:b/>
          <w:bCs/>
          <w:color w:val="0D1B2A"/>
          <w:sz w:val="22"/>
          <w:szCs w:val="22"/>
        </w:rPr>
        <w:t xml:space="preserve">MONTH 3–4: Key Hires</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Technical Director: engine + Vulkan + multiplayer architecture</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Narrative Director: ensemble cast experience, ideally has read all 5 inspiration sources</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Physics/Science Consultant: working physicist, GR background, part-time advisory</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Art Director: visual language — each planet type needs a design language that is instantly distinguishable</w:t>
      </w:r>
    </w:p>
    <w:p>
      <w:pPr>
        <w:spacing w:before="60" w:after="60"/>
        <w:ind w:left="36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Economy Designer: post-scarcity economy, UPA mechanics, merit layer, blockchain governance</w:t>
      </w:r>
    </w:p>
    <w:p>
      <w:pPr>
        <w:spacing w:before="120" w:after="120"/>
      </w:pPr>
      <w:r>
        <w:t xml:space="preserve"/>
      </w:r>
    </w:p>
    <w:p>
      <w:pPr>
        <w:spacing w:before="200" w:after="60"/>
      </w:pPr>
      <w:r>
        <w:rPr>
          <w:rFonts w:ascii="Arial" w:cs="Arial" w:eastAsia="Arial" w:hAnsi="Arial"/>
          <w:b/>
          <w:bCs/>
          <w:color w:val="0D1B2A"/>
          <w:sz w:val="22"/>
          <w:szCs w:val="22"/>
        </w:rPr>
        <w:t xml:space="preserve">MONTH 4–6: First Playable</w:t>
      </w:r>
    </w:p>
    <w:p>
      <w:pPr>
        <w:spacing w:before="80" w:after="120"/>
      </w:pPr>
      <w:r>
        <w:rPr>
          <w:rFonts w:ascii="Georgia" w:cs="Georgia" w:eastAsia="Georgia" w:hAnsi="Georgia"/>
          <w:color w:val="4A5568"/>
          <w:sz w:val="22"/>
          <w:szCs w:val="22"/>
        </w:rPr>
        <w:t xml:space="preserve">One world. Four player characters. One Ascendancy encounter. The Investigator mode only. Prove the narrative before proving the tech. If the story compels, the rest follows.</w:t>
      </w:r>
    </w:p>
    <w:p>
      <w:pPr>
        <w:spacing w:before="120" w:after="120"/>
      </w:pPr>
      <w:r>
        <w:t xml:space="preserve"/>
      </w:r>
    </w:p>
    <w:p>
      <w:pPr>
        <w:pStyle w:val="Heading1"/>
        <w:pageBreakBefore/>
        <w:pBdr>
          <w:bottom w:val="single" w:color="C9A84C" w:sz="8"/>
        </w:pBdr>
        <w:spacing w:before="480" w:after="200"/>
      </w:pPr>
      <w:r>
        <w:rPr>
          <w:rFonts w:ascii="Arial" w:cs="Arial" w:eastAsia="Arial" w:hAnsi="Arial"/>
          <w:b/>
          <w:bCs/>
          <w:color w:val="0D1B2A"/>
          <w:sz w:val="36"/>
          <w:szCs w:val="36"/>
        </w:rPr>
        <w:t xml:space="preserve">THE ONE SENTENCE</w:t>
      </w:r>
    </w:p>
    <w:p>
      <w:pPr>
        <w:spacing w:before="120" w:after="120"/>
      </w:pPr>
      <w:r>
        <w:t xml:space="preserve"/>
      </w:r>
    </w:p>
    <w:p>
      <w:pPr>
        <w:pBdr>
          <w:left w:val="thick" w:color="C9A84C" w:sz="16"/>
        </w:pBdr>
        <w:spacing w:before="160" w:after="160"/>
        <w:ind w:left="720" w:right="480"/>
      </w:pPr>
      <w:r>
        <w:rPr>
          <w:rFonts w:ascii="Georgia" w:cs="Georgia" w:eastAsia="Georgia" w:hAnsi="Georgia"/>
          <w:i/>
          <w:iCs/>
          <w:color w:val="333333"/>
          <w:sz w:val="22"/>
          <w:szCs w:val="22"/>
        </w:rPr>
        <w:t xml:space="preserve">The Concord is a universe built on humanity's highest aspirations — post-scarcity, multi-species peace, radical transparency — and the story of what happens when something arrives that none of those aspirations prepared us to face.</w:t>
      </w:r>
    </w:p>
    <w:p>
      <w:pPr>
        <w:spacing w:before="120" w:after="120"/>
      </w:pPr>
      <w:r>
        <w:t xml:space="preserve"/>
      </w:r>
    </w:p>
    <w:p>
      <w:pPr>
        <w:spacing w:before="480" w:after="240"/>
        <w:jc w:val="center"/>
      </w:pPr>
      <w:r>
        <w:rPr>
          <w:rFonts w:ascii="Georgia" w:cs="Georgia" w:eastAsia="Georgia" w:hAnsi="Georgia"/>
          <w:color w:val="C9A84C"/>
          <w:sz w:val="18"/>
          <w:szCs w:val="18"/>
        </w:rPr>
        <w:t xml:space="preserve">────────────────────────────────────────────────────</w:t>
      </w:r>
    </w:p>
    <w:p>
      <w:pPr>
        <w:spacing w:before="0" w:after="0"/>
        <w:jc w:val="center"/>
      </w:pPr>
      <w:r>
        <w:rPr>
          <w:rFonts w:ascii="Arial" w:cs="Arial" w:eastAsia="Arial" w:hAnsi="Arial"/>
          <w:i/>
          <w:iCs/>
          <w:color w:val="4A5568"/>
          <w:sz w:val="18"/>
          <w:szCs w:val="18"/>
        </w:rPr>
        <w:t xml:space="preserve">THE CONCORD · Director's World Bible · Version 2.0 · March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2026-03-04T19:19:55.635Z</dcterms:created>
  <dcterms:modified xsi:type="dcterms:W3CDTF">2026-03-04T19:19:55.636Z</dcterms:modified>
</cp:coreProperties>
</file>

<file path=docProps/custom.xml><?xml version="1.0" encoding="utf-8"?>
<Properties xmlns="http://schemas.openxmlformats.org/officeDocument/2006/custom-properties" xmlns:vt="http://schemas.openxmlformats.org/officeDocument/2006/docPropsVTypes"/>
</file>