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E6DA3" w14:textId="77777777" w:rsidR="00483C92" w:rsidRPr="004A1C20" w:rsidRDefault="008405B4">
      <w:pPr>
        <w:rPr>
          <w:rFonts w:cs="Helvetica"/>
          <w:b/>
          <w:sz w:val="28"/>
          <w:szCs w:val="28"/>
        </w:rPr>
      </w:pPr>
      <w:r>
        <w:rPr>
          <w:rFonts w:cs="Helvetica"/>
          <w:b/>
          <w:sz w:val="28"/>
          <w:szCs w:val="28"/>
        </w:rPr>
        <w:t>The p</w:t>
      </w:r>
      <w:r w:rsidR="00FB3A1B">
        <w:rPr>
          <w:rFonts w:cs="Helvetica"/>
          <w:b/>
          <w:sz w:val="28"/>
          <w:szCs w:val="28"/>
        </w:rPr>
        <w:t>erformance of</w:t>
      </w:r>
      <w:r w:rsidR="004A1C20" w:rsidRPr="004A1C20">
        <w:rPr>
          <w:rFonts w:cs="Helvetica"/>
          <w:b/>
          <w:sz w:val="28"/>
          <w:szCs w:val="28"/>
        </w:rPr>
        <w:t xml:space="preserve"> </w:t>
      </w:r>
      <w:r w:rsidR="00604FA1">
        <w:rPr>
          <w:rFonts w:cs="Helvetica"/>
          <w:b/>
          <w:sz w:val="28"/>
          <w:szCs w:val="28"/>
        </w:rPr>
        <w:t xml:space="preserve">widely used </w:t>
      </w:r>
      <w:r w:rsidR="00256320" w:rsidRPr="004A1C20">
        <w:rPr>
          <w:rFonts w:cs="Helvetica"/>
          <w:b/>
          <w:sz w:val="28"/>
          <w:szCs w:val="28"/>
        </w:rPr>
        <w:t xml:space="preserve">language models </w:t>
      </w:r>
      <w:r w:rsidR="002B6305">
        <w:rPr>
          <w:rFonts w:cs="Helvetica"/>
          <w:b/>
          <w:sz w:val="28"/>
          <w:szCs w:val="28"/>
        </w:rPr>
        <w:t xml:space="preserve">tasked with identifying </w:t>
      </w:r>
      <w:r w:rsidR="00377AC3">
        <w:rPr>
          <w:rFonts w:cs="Helvetica"/>
          <w:b/>
          <w:sz w:val="28"/>
          <w:szCs w:val="28"/>
        </w:rPr>
        <w:t>the</w:t>
      </w:r>
      <w:r w:rsidR="00FB3A1B">
        <w:rPr>
          <w:rFonts w:cs="Helvetica"/>
          <w:b/>
          <w:sz w:val="28"/>
          <w:szCs w:val="28"/>
        </w:rPr>
        <w:t xml:space="preserve"> distribution </w:t>
      </w:r>
      <w:r w:rsidR="00377AC3">
        <w:rPr>
          <w:rFonts w:cs="Helvetica"/>
          <w:b/>
          <w:sz w:val="28"/>
          <w:szCs w:val="28"/>
        </w:rPr>
        <w:t>responsible for generating</w:t>
      </w:r>
      <w:r>
        <w:rPr>
          <w:rFonts w:cs="Helvetica"/>
          <w:b/>
          <w:sz w:val="28"/>
          <w:szCs w:val="28"/>
        </w:rPr>
        <w:t xml:space="preserve"> </w:t>
      </w:r>
      <w:r w:rsidR="00FB3A1B">
        <w:rPr>
          <w:rFonts w:cs="Helvetica"/>
          <w:b/>
          <w:sz w:val="28"/>
          <w:szCs w:val="28"/>
        </w:rPr>
        <w:t>simulated</w:t>
      </w:r>
      <w:r w:rsidR="004A1C20" w:rsidRPr="004A1C20">
        <w:rPr>
          <w:rFonts w:cs="Helvetica"/>
          <w:b/>
          <w:sz w:val="28"/>
          <w:szCs w:val="28"/>
        </w:rPr>
        <w:t xml:space="preserve"> data</w:t>
      </w:r>
    </w:p>
    <w:p w14:paraId="0D40AF34" w14:textId="77777777" w:rsidR="004A1C20" w:rsidRDefault="004A1C20">
      <w:pPr>
        <w:rPr>
          <w:rFonts w:cs="Helvetica"/>
          <w:sz w:val="24"/>
          <w:szCs w:val="24"/>
        </w:rPr>
      </w:pPr>
      <w:r>
        <w:rPr>
          <w:rFonts w:cs="Helvetica"/>
          <w:sz w:val="24"/>
          <w:szCs w:val="24"/>
        </w:rPr>
        <w:t>Justus Eaglesmith</w:t>
      </w:r>
      <w:r>
        <w:rPr>
          <w:rFonts w:cs="Helvetica"/>
          <w:sz w:val="24"/>
          <w:szCs w:val="24"/>
          <w:vertAlign w:val="superscript"/>
        </w:rPr>
        <w:t>1</w:t>
      </w:r>
      <w:r>
        <w:rPr>
          <w:rFonts w:cs="Helvetica"/>
          <w:sz w:val="24"/>
          <w:szCs w:val="24"/>
        </w:rPr>
        <w:t>, Tim Johnson</w:t>
      </w:r>
      <w:r>
        <w:rPr>
          <w:rFonts w:cs="Helvetica"/>
          <w:sz w:val="24"/>
          <w:szCs w:val="24"/>
          <w:vertAlign w:val="superscript"/>
        </w:rPr>
        <w:t>2</w:t>
      </w:r>
      <w:r>
        <w:rPr>
          <w:rFonts w:cs="Helvetica"/>
          <w:sz w:val="24"/>
          <w:szCs w:val="24"/>
        </w:rPr>
        <w:t>, Robert W. Walker</w:t>
      </w:r>
      <w:r>
        <w:rPr>
          <w:rFonts w:cs="Helvetica"/>
          <w:sz w:val="24"/>
          <w:szCs w:val="24"/>
          <w:vertAlign w:val="superscript"/>
        </w:rPr>
        <w:t>2</w:t>
      </w:r>
    </w:p>
    <w:p w14:paraId="058E1F15" w14:textId="77777777" w:rsidR="004A1C20" w:rsidRDefault="004A1C20">
      <w:pPr>
        <w:rPr>
          <w:rFonts w:cs="Helvetica"/>
          <w:sz w:val="24"/>
          <w:szCs w:val="24"/>
        </w:rPr>
      </w:pPr>
    </w:p>
    <w:p w14:paraId="384B28A8" w14:textId="77777777" w:rsidR="004A1C20" w:rsidRDefault="004A1C20">
      <w:pPr>
        <w:rPr>
          <w:rFonts w:cs="Helvetica"/>
          <w:sz w:val="24"/>
          <w:szCs w:val="24"/>
        </w:rPr>
      </w:pPr>
      <w:r>
        <w:rPr>
          <w:rFonts w:cs="Helvetica"/>
          <w:sz w:val="24"/>
          <w:szCs w:val="24"/>
        </w:rPr>
        <w:t>1. NARA Northwest, Portland, Oregon, USA 97201</w:t>
      </w:r>
    </w:p>
    <w:p w14:paraId="366383D2" w14:textId="77777777" w:rsidR="004A1C20" w:rsidRDefault="004A1C20">
      <w:pPr>
        <w:rPr>
          <w:rFonts w:cs="Helvetica"/>
          <w:sz w:val="24"/>
          <w:szCs w:val="24"/>
        </w:rPr>
      </w:pPr>
      <w:r>
        <w:rPr>
          <w:rFonts w:cs="Helvetica"/>
          <w:sz w:val="24"/>
          <w:szCs w:val="24"/>
        </w:rPr>
        <w:t>2. Willamette University, Salem, Oregon, USA 97301</w:t>
      </w:r>
    </w:p>
    <w:p w14:paraId="22C4D5B9" w14:textId="77777777" w:rsidR="004A1C20" w:rsidRDefault="004A1C20">
      <w:pPr>
        <w:rPr>
          <w:rFonts w:cs="Helvetica"/>
          <w:sz w:val="24"/>
          <w:szCs w:val="24"/>
        </w:rPr>
      </w:pPr>
    </w:p>
    <w:p w14:paraId="7447EA27" w14:textId="2BB34EAC" w:rsidR="004A1C20" w:rsidRDefault="004A1C20">
      <w:pPr>
        <w:rPr>
          <w:rFonts w:cs="Helvetica"/>
          <w:sz w:val="24"/>
          <w:szCs w:val="24"/>
        </w:rPr>
      </w:pPr>
      <w:r>
        <w:rPr>
          <w:rFonts w:cs="Helvetica"/>
          <w:b/>
          <w:sz w:val="24"/>
          <w:szCs w:val="24"/>
        </w:rPr>
        <w:t>Abstract.</w:t>
      </w:r>
      <w:r w:rsidR="00334178">
        <w:rPr>
          <w:rFonts w:cs="Helvetica"/>
          <w:sz w:val="24"/>
          <w:szCs w:val="24"/>
        </w:rPr>
        <w:t xml:space="preserve"> Discussions </w:t>
      </w:r>
      <w:r w:rsidR="006D376D">
        <w:rPr>
          <w:rFonts w:cs="Helvetica"/>
          <w:sz w:val="24"/>
          <w:szCs w:val="24"/>
        </w:rPr>
        <w:t>of</w:t>
      </w:r>
      <w:r w:rsidR="00334178">
        <w:rPr>
          <w:rFonts w:cs="Helvetica"/>
          <w:sz w:val="24"/>
          <w:szCs w:val="24"/>
        </w:rPr>
        <w:t xml:space="preserve"> </w:t>
      </w:r>
      <w:r w:rsidR="00D82CDF">
        <w:rPr>
          <w:rFonts w:cs="Helvetica"/>
          <w:sz w:val="24"/>
          <w:szCs w:val="24"/>
        </w:rPr>
        <w:t xml:space="preserve">fully </w:t>
      </w:r>
      <w:r w:rsidR="00334178">
        <w:rPr>
          <w:rFonts w:cs="Helvetica"/>
          <w:sz w:val="24"/>
          <w:szCs w:val="24"/>
        </w:rPr>
        <w:t>automat</w:t>
      </w:r>
      <w:r w:rsidR="006D376D">
        <w:rPr>
          <w:rFonts w:cs="Helvetica"/>
          <w:sz w:val="24"/>
          <w:szCs w:val="24"/>
        </w:rPr>
        <w:t>ed</w:t>
      </w:r>
      <w:r w:rsidR="00334178">
        <w:rPr>
          <w:rFonts w:cs="Helvetica"/>
          <w:sz w:val="24"/>
          <w:szCs w:val="24"/>
        </w:rPr>
        <w:t xml:space="preserve"> data analysis have grown </w:t>
      </w:r>
      <w:r w:rsidR="00FB3A1B">
        <w:rPr>
          <w:rFonts w:cs="Helvetica"/>
          <w:sz w:val="24"/>
          <w:szCs w:val="24"/>
        </w:rPr>
        <w:t xml:space="preserve">more salient </w:t>
      </w:r>
      <w:r w:rsidR="00334178">
        <w:rPr>
          <w:rFonts w:cs="Helvetica"/>
          <w:sz w:val="24"/>
          <w:szCs w:val="24"/>
        </w:rPr>
        <w:t xml:space="preserve">with advances in </w:t>
      </w:r>
      <w:r w:rsidR="005925CF">
        <w:rPr>
          <w:rFonts w:cs="Helvetica"/>
          <w:sz w:val="24"/>
          <w:szCs w:val="24"/>
        </w:rPr>
        <w:t xml:space="preserve">generative </w:t>
      </w:r>
      <w:r w:rsidR="002B6305">
        <w:rPr>
          <w:rFonts w:cs="Helvetica"/>
          <w:sz w:val="24"/>
          <w:szCs w:val="24"/>
        </w:rPr>
        <w:t>artificial intelligence (AI) systems</w:t>
      </w:r>
      <w:r w:rsidR="005925CF">
        <w:rPr>
          <w:rFonts w:cs="Helvetica"/>
          <w:sz w:val="24"/>
          <w:szCs w:val="24"/>
        </w:rPr>
        <w:t>,</w:t>
      </w:r>
      <w:r w:rsidR="002B6305">
        <w:rPr>
          <w:rFonts w:cs="Helvetica"/>
          <w:sz w:val="24"/>
          <w:szCs w:val="24"/>
        </w:rPr>
        <w:t xml:space="preserve"> such as </w:t>
      </w:r>
      <w:r w:rsidR="00604FA1">
        <w:rPr>
          <w:rFonts w:cs="Helvetica"/>
          <w:sz w:val="24"/>
          <w:szCs w:val="24"/>
        </w:rPr>
        <w:t>large language models (LLMs)</w:t>
      </w:r>
      <w:r w:rsidR="00334178">
        <w:rPr>
          <w:rFonts w:cs="Helvetica"/>
          <w:sz w:val="24"/>
          <w:szCs w:val="24"/>
        </w:rPr>
        <w:t xml:space="preserve">. </w:t>
      </w:r>
      <w:r w:rsidR="00377AC3">
        <w:rPr>
          <w:rFonts w:cs="Helvetica"/>
          <w:sz w:val="24"/>
          <w:szCs w:val="24"/>
        </w:rPr>
        <w:t>R</w:t>
      </w:r>
      <w:r w:rsidR="00604FA1">
        <w:rPr>
          <w:rFonts w:cs="Helvetica"/>
          <w:sz w:val="24"/>
          <w:szCs w:val="24"/>
        </w:rPr>
        <w:t xml:space="preserve">esearchers have </w:t>
      </w:r>
      <w:r w:rsidR="00485E32">
        <w:rPr>
          <w:rFonts w:cs="Helvetica"/>
          <w:sz w:val="24"/>
          <w:szCs w:val="24"/>
        </w:rPr>
        <w:t xml:space="preserve">found that </w:t>
      </w:r>
      <w:r w:rsidR="002B6305">
        <w:rPr>
          <w:rFonts w:cs="Helvetica"/>
          <w:sz w:val="24"/>
          <w:szCs w:val="24"/>
        </w:rPr>
        <w:t>LLMs</w:t>
      </w:r>
      <w:r w:rsidR="00604FA1">
        <w:rPr>
          <w:rFonts w:cs="Helvetica"/>
          <w:sz w:val="24"/>
          <w:szCs w:val="24"/>
        </w:rPr>
        <w:t xml:space="preserve"> </w:t>
      </w:r>
      <w:r w:rsidR="00485E32">
        <w:rPr>
          <w:rFonts w:cs="Helvetica"/>
          <w:sz w:val="24"/>
          <w:szCs w:val="24"/>
        </w:rPr>
        <w:t>succeed at coding tasks</w:t>
      </w:r>
      <w:r w:rsidR="00334178">
        <w:rPr>
          <w:rFonts w:cs="Helvetica"/>
          <w:sz w:val="24"/>
          <w:szCs w:val="24"/>
        </w:rPr>
        <w:t xml:space="preserve">, research design, and </w:t>
      </w:r>
      <w:r w:rsidR="00D82CDF">
        <w:rPr>
          <w:rFonts w:cs="Helvetica"/>
          <w:sz w:val="24"/>
          <w:szCs w:val="24"/>
        </w:rPr>
        <w:t xml:space="preserve">the </w:t>
      </w:r>
      <w:r w:rsidR="00604FA1">
        <w:rPr>
          <w:rFonts w:cs="Helvetica"/>
          <w:sz w:val="24"/>
          <w:szCs w:val="24"/>
        </w:rPr>
        <w:t>discover</w:t>
      </w:r>
      <w:r w:rsidR="00485E32">
        <w:rPr>
          <w:rFonts w:cs="Helvetica"/>
          <w:sz w:val="24"/>
          <w:szCs w:val="24"/>
        </w:rPr>
        <w:t>y of</w:t>
      </w:r>
      <w:r w:rsidR="00FB3A1B">
        <w:rPr>
          <w:rFonts w:cs="Helvetica"/>
          <w:sz w:val="24"/>
          <w:szCs w:val="24"/>
        </w:rPr>
        <w:t xml:space="preserve"> sophisticated</w:t>
      </w:r>
      <w:r w:rsidR="00334178">
        <w:rPr>
          <w:rFonts w:cs="Helvetica"/>
          <w:sz w:val="24"/>
          <w:szCs w:val="24"/>
        </w:rPr>
        <w:t xml:space="preserve"> statistical </w:t>
      </w:r>
      <w:r w:rsidR="00FB3A1B">
        <w:rPr>
          <w:rFonts w:cs="Helvetica"/>
          <w:sz w:val="24"/>
          <w:szCs w:val="24"/>
        </w:rPr>
        <w:t>models</w:t>
      </w:r>
      <w:r w:rsidR="00604FA1">
        <w:rPr>
          <w:rFonts w:cs="Helvetica"/>
          <w:sz w:val="24"/>
          <w:szCs w:val="24"/>
        </w:rPr>
        <w:t>.</w:t>
      </w:r>
      <w:r w:rsidR="00FB3A1B">
        <w:rPr>
          <w:rFonts w:cs="Helvetica"/>
          <w:sz w:val="24"/>
          <w:szCs w:val="24"/>
        </w:rPr>
        <w:t xml:space="preserve"> </w:t>
      </w:r>
      <w:r w:rsidR="00485E32">
        <w:rPr>
          <w:rFonts w:cs="Helvetica"/>
          <w:sz w:val="24"/>
          <w:szCs w:val="24"/>
        </w:rPr>
        <w:t xml:space="preserve">Despite success in </w:t>
      </w:r>
      <w:r w:rsidR="00D82CDF">
        <w:rPr>
          <w:rFonts w:cs="Helvetica"/>
          <w:sz w:val="24"/>
          <w:szCs w:val="24"/>
        </w:rPr>
        <w:t xml:space="preserve">these </w:t>
      </w:r>
      <w:r w:rsidR="00485E32">
        <w:rPr>
          <w:rFonts w:cs="Helvetica"/>
          <w:sz w:val="24"/>
          <w:szCs w:val="24"/>
        </w:rPr>
        <w:t xml:space="preserve">advanced applications, </w:t>
      </w:r>
      <w:r w:rsidR="00D82CDF">
        <w:rPr>
          <w:rFonts w:cs="Helvetica"/>
          <w:sz w:val="24"/>
          <w:szCs w:val="24"/>
        </w:rPr>
        <w:t xml:space="preserve">LLM </w:t>
      </w:r>
      <w:r w:rsidR="00AD618B">
        <w:rPr>
          <w:rFonts w:cs="Helvetica"/>
          <w:sz w:val="24"/>
          <w:szCs w:val="24"/>
        </w:rPr>
        <w:t>performance</w:t>
      </w:r>
      <w:r w:rsidR="002B6305">
        <w:rPr>
          <w:rFonts w:cs="Helvetica"/>
          <w:sz w:val="24"/>
          <w:szCs w:val="24"/>
        </w:rPr>
        <w:t xml:space="preserve"> </w:t>
      </w:r>
      <w:r w:rsidR="00FB3A1B">
        <w:rPr>
          <w:rFonts w:cs="Helvetica"/>
          <w:sz w:val="24"/>
          <w:szCs w:val="24"/>
        </w:rPr>
        <w:t xml:space="preserve">in </w:t>
      </w:r>
      <w:r w:rsidR="00485E32">
        <w:rPr>
          <w:rFonts w:cs="Helvetica"/>
          <w:sz w:val="24"/>
          <w:szCs w:val="24"/>
        </w:rPr>
        <w:t>basic analytic tasks</w:t>
      </w:r>
      <w:r w:rsidR="002B6305">
        <w:rPr>
          <w:rFonts w:cs="Helvetica"/>
          <w:sz w:val="24"/>
          <w:szCs w:val="24"/>
        </w:rPr>
        <w:t xml:space="preserve"> </w:t>
      </w:r>
      <w:r w:rsidR="00327001">
        <w:rPr>
          <w:rFonts w:cs="Helvetica"/>
          <w:sz w:val="24"/>
          <w:szCs w:val="24"/>
        </w:rPr>
        <w:t>has received little attention</w:t>
      </w:r>
      <w:r w:rsidR="00334178">
        <w:rPr>
          <w:rFonts w:cs="Helvetica"/>
          <w:sz w:val="24"/>
          <w:szCs w:val="24"/>
        </w:rPr>
        <w:t xml:space="preserve">. </w:t>
      </w:r>
      <w:r w:rsidR="001B7AD9">
        <w:rPr>
          <w:rFonts w:cs="Helvetica"/>
          <w:sz w:val="24"/>
          <w:szCs w:val="24"/>
        </w:rPr>
        <w:t xml:space="preserve">We </w:t>
      </w:r>
      <w:r w:rsidR="00334178">
        <w:rPr>
          <w:rFonts w:cs="Helvetica"/>
          <w:sz w:val="24"/>
          <w:szCs w:val="24"/>
        </w:rPr>
        <w:t xml:space="preserve">report a study </w:t>
      </w:r>
      <w:r w:rsidR="00AD618B">
        <w:rPr>
          <w:rFonts w:cs="Helvetica"/>
          <w:sz w:val="24"/>
          <w:szCs w:val="24"/>
        </w:rPr>
        <w:t>that</w:t>
      </w:r>
      <w:r w:rsidR="002B6305">
        <w:rPr>
          <w:rFonts w:cs="Helvetica"/>
          <w:sz w:val="24"/>
          <w:szCs w:val="24"/>
        </w:rPr>
        <w:t xml:space="preserve"> </w:t>
      </w:r>
      <w:r w:rsidR="00604FA1">
        <w:rPr>
          <w:rFonts w:cs="Helvetica"/>
          <w:sz w:val="24"/>
          <w:szCs w:val="24"/>
        </w:rPr>
        <w:t xml:space="preserve">randomly </w:t>
      </w:r>
      <w:r w:rsidR="00FB3A1B">
        <w:rPr>
          <w:rFonts w:cs="Helvetica"/>
          <w:sz w:val="24"/>
          <w:szCs w:val="24"/>
        </w:rPr>
        <w:t>generated data from a kn</w:t>
      </w:r>
      <w:r w:rsidR="0058670B">
        <w:rPr>
          <w:rFonts w:cs="Helvetica"/>
          <w:sz w:val="24"/>
          <w:szCs w:val="24"/>
        </w:rPr>
        <w:t>own distribution, pr</w:t>
      </w:r>
      <w:r w:rsidR="00604FA1">
        <w:rPr>
          <w:rFonts w:cs="Helvetica"/>
          <w:sz w:val="24"/>
          <w:szCs w:val="24"/>
        </w:rPr>
        <w:t xml:space="preserve">esented </w:t>
      </w:r>
      <w:r w:rsidR="00D82CDF">
        <w:rPr>
          <w:rFonts w:cs="Helvetica"/>
          <w:sz w:val="24"/>
          <w:szCs w:val="24"/>
        </w:rPr>
        <w:t xml:space="preserve">those data to </w:t>
      </w:r>
      <w:r w:rsidR="0058670B">
        <w:rPr>
          <w:rFonts w:cs="Helvetica"/>
          <w:sz w:val="24"/>
          <w:szCs w:val="24"/>
        </w:rPr>
        <w:t xml:space="preserve">LLMs via </w:t>
      </w:r>
      <w:r w:rsidR="00604FA1">
        <w:rPr>
          <w:rFonts w:cs="Helvetica"/>
          <w:sz w:val="24"/>
          <w:szCs w:val="24"/>
        </w:rPr>
        <w:t>stem-and-leaf plot</w:t>
      </w:r>
      <w:r w:rsidR="0058670B">
        <w:rPr>
          <w:rFonts w:cs="Helvetica"/>
          <w:sz w:val="24"/>
          <w:szCs w:val="24"/>
        </w:rPr>
        <w:t>s</w:t>
      </w:r>
      <w:r w:rsidR="00604FA1">
        <w:rPr>
          <w:rFonts w:cs="Helvetica"/>
          <w:sz w:val="24"/>
          <w:szCs w:val="24"/>
        </w:rPr>
        <w:t xml:space="preserve"> </w:t>
      </w:r>
      <w:r w:rsidR="00D82CDF">
        <w:rPr>
          <w:rFonts w:cs="Helvetica"/>
          <w:sz w:val="24"/>
          <w:szCs w:val="24"/>
        </w:rPr>
        <w:t>and</w:t>
      </w:r>
      <w:r w:rsidR="00604FA1">
        <w:rPr>
          <w:rFonts w:cs="Helvetica"/>
          <w:sz w:val="24"/>
          <w:szCs w:val="24"/>
        </w:rPr>
        <w:t xml:space="preserve"> summary statistics</w:t>
      </w:r>
      <w:r w:rsidR="0058670B">
        <w:rPr>
          <w:rFonts w:cs="Helvetica"/>
          <w:sz w:val="24"/>
          <w:szCs w:val="24"/>
        </w:rPr>
        <w:t xml:space="preserve">, and </w:t>
      </w:r>
      <w:r w:rsidR="002B6305">
        <w:rPr>
          <w:rFonts w:cs="Helvetica"/>
          <w:sz w:val="24"/>
          <w:szCs w:val="24"/>
        </w:rPr>
        <w:t>tasked</w:t>
      </w:r>
      <w:r w:rsidR="0058670B">
        <w:rPr>
          <w:rFonts w:cs="Helvetica"/>
          <w:sz w:val="24"/>
          <w:szCs w:val="24"/>
        </w:rPr>
        <w:t xml:space="preserve"> </w:t>
      </w:r>
      <w:r w:rsidR="00327001">
        <w:rPr>
          <w:rFonts w:cs="Helvetica"/>
          <w:sz w:val="24"/>
          <w:szCs w:val="24"/>
        </w:rPr>
        <w:t>the</w:t>
      </w:r>
      <w:r w:rsidR="002B6305">
        <w:rPr>
          <w:rFonts w:cs="Helvetica"/>
          <w:sz w:val="24"/>
          <w:szCs w:val="24"/>
        </w:rPr>
        <w:t xml:space="preserve"> </w:t>
      </w:r>
      <w:r w:rsidR="0058670B">
        <w:rPr>
          <w:rFonts w:cs="Helvetica"/>
          <w:sz w:val="24"/>
          <w:szCs w:val="24"/>
        </w:rPr>
        <w:t xml:space="preserve">LLMs </w:t>
      </w:r>
      <w:r w:rsidR="002B6305">
        <w:rPr>
          <w:rFonts w:cs="Helvetica"/>
          <w:sz w:val="24"/>
          <w:szCs w:val="24"/>
        </w:rPr>
        <w:t>with</w:t>
      </w:r>
      <w:r w:rsidR="0058670B">
        <w:rPr>
          <w:rFonts w:cs="Helvetica"/>
          <w:sz w:val="24"/>
          <w:szCs w:val="24"/>
        </w:rPr>
        <w:t xml:space="preserve"> nam</w:t>
      </w:r>
      <w:r w:rsidR="002B6305">
        <w:rPr>
          <w:rFonts w:cs="Helvetica"/>
          <w:sz w:val="24"/>
          <w:szCs w:val="24"/>
        </w:rPr>
        <w:t>ing</w:t>
      </w:r>
      <w:r w:rsidR="0058670B">
        <w:rPr>
          <w:rFonts w:cs="Helvetica"/>
          <w:sz w:val="24"/>
          <w:szCs w:val="24"/>
        </w:rPr>
        <w:t xml:space="preserve"> the distribution </w:t>
      </w:r>
      <w:r w:rsidR="00D82CDF">
        <w:rPr>
          <w:rFonts w:cs="Helvetica"/>
          <w:sz w:val="24"/>
          <w:szCs w:val="24"/>
        </w:rPr>
        <w:t>that generated</w:t>
      </w:r>
      <w:r w:rsidR="0058670B">
        <w:rPr>
          <w:rFonts w:cs="Helvetica"/>
          <w:sz w:val="24"/>
          <w:szCs w:val="24"/>
        </w:rPr>
        <w:t xml:space="preserve"> the </w:t>
      </w:r>
      <w:r w:rsidR="00485E32">
        <w:rPr>
          <w:rFonts w:cs="Helvetica"/>
          <w:sz w:val="24"/>
          <w:szCs w:val="24"/>
        </w:rPr>
        <w:t xml:space="preserve">observed </w:t>
      </w:r>
      <w:r w:rsidR="0058670B">
        <w:rPr>
          <w:rFonts w:cs="Helvetica"/>
          <w:sz w:val="24"/>
          <w:szCs w:val="24"/>
        </w:rPr>
        <w:t>data.</w:t>
      </w:r>
      <w:r w:rsidR="002B6305">
        <w:rPr>
          <w:rFonts w:cs="Helvetica"/>
          <w:sz w:val="24"/>
          <w:szCs w:val="24"/>
        </w:rPr>
        <w:t xml:space="preserve"> </w:t>
      </w:r>
      <w:r w:rsidR="00D82CDF">
        <w:rPr>
          <w:rFonts w:cs="Helvetica"/>
          <w:sz w:val="24"/>
          <w:szCs w:val="24"/>
        </w:rPr>
        <w:t>The study</w:t>
      </w:r>
      <w:r w:rsidR="002B6305">
        <w:rPr>
          <w:rFonts w:cs="Helvetica"/>
          <w:sz w:val="24"/>
          <w:szCs w:val="24"/>
        </w:rPr>
        <w:t xml:space="preserve"> did not</w:t>
      </w:r>
      <w:r w:rsidR="0058670B">
        <w:rPr>
          <w:rFonts w:cs="Helvetica"/>
          <w:sz w:val="24"/>
          <w:szCs w:val="24"/>
        </w:rPr>
        <w:t xml:space="preserve"> fine-tun</w:t>
      </w:r>
      <w:r w:rsidR="002B6305">
        <w:rPr>
          <w:rFonts w:cs="Helvetica"/>
          <w:sz w:val="24"/>
          <w:szCs w:val="24"/>
        </w:rPr>
        <w:t>e</w:t>
      </w:r>
      <w:r w:rsidR="0058670B">
        <w:rPr>
          <w:rFonts w:cs="Helvetica"/>
          <w:sz w:val="24"/>
          <w:szCs w:val="24"/>
        </w:rPr>
        <w:t xml:space="preserve"> </w:t>
      </w:r>
      <w:r w:rsidR="00D82CDF">
        <w:rPr>
          <w:rFonts w:cs="Helvetica"/>
          <w:sz w:val="24"/>
          <w:szCs w:val="24"/>
        </w:rPr>
        <w:t>LLMs</w:t>
      </w:r>
      <w:r w:rsidR="00485E32">
        <w:rPr>
          <w:rFonts w:cs="Helvetica"/>
          <w:sz w:val="24"/>
          <w:szCs w:val="24"/>
        </w:rPr>
        <w:t xml:space="preserve">, nor did </w:t>
      </w:r>
      <w:r w:rsidR="00D82CDF">
        <w:rPr>
          <w:rFonts w:cs="Helvetica"/>
          <w:sz w:val="24"/>
          <w:szCs w:val="24"/>
        </w:rPr>
        <w:t>it</w:t>
      </w:r>
      <w:r w:rsidR="00485E32">
        <w:rPr>
          <w:rFonts w:cs="Helvetica"/>
          <w:sz w:val="24"/>
          <w:szCs w:val="24"/>
        </w:rPr>
        <w:t xml:space="preserve"> </w:t>
      </w:r>
      <w:r w:rsidR="0058670B">
        <w:rPr>
          <w:rFonts w:cs="Helvetica"/>
          <w:sz w:val="24"/>
          <w:szCs w:val="24"/>
        </w:rPr>
        <w:t xml:space="preserve">employ prompt engineering techniques </w:t>
      </w:r>
      <w:r w:rsidR="002B6305">
        <w:rPr>
          <w:rFonts w:cs="Helvetica"/>
          <w:sz w:val="24"/>
          <w:szCs w:val="24"/>
        </w:rPr>
        <w:t>that might influence</w:t>
      </w:r>
      <w:r w:rsidR="0058670B">
        <w:rPr>
          <w:rFonts w:cs="Helvetica"/>
          <w:sz w:val="24"/>
          <w:szCs w:val="24"/>
        </w:rPr>
        <w:t xml:space="preserve"> performance. </w:t>
      </w:r>
      <w:r w:rsidR="002B6305">
        <w:rPr>
          <w:rFonts w:cs="Helvetica"/>
          <w:sz w:val="24"/>
          <w:szCs w:val="24"/>
        </w:rPr>
        <w:t>LLMs</w:t>
      </w:r>
      <w:r w:rsidR="00D82CDF">
        <w:rPr>
          <w:rFonts w:cs="Helvetica"/>
          <w:sz w:val="24"/>
          <w:szCs w:val="24"/>
        </w:rPr>
        <w:t xml:space="preserve"> in the</w:t>
      </w:r>
      <w:r w:rsidR="0058670B">
        <w:rPr>
          <w:rFonts w:cs="Helvetica"/>
          <w:sz w:val="24"/>
          <w:szCs w:val="24"/>
        </w:rPr>
        <w:t xml:space="preserve"> test </w:t>
      </w:r>
      <w:r w:rsidR="00BE2985">
        <w:rPr>
          <w:rFonts w:cs="Helvetica"/>
          <w:sz w:val="24"/>
          <w:szCs w:val="24"/>
        </w:rPr>
        <w:t>exhibited highly variable performance</w:t>
      </w:r>
      <w:r w:rsidR="00D82CDF">
        <w:rPr>
          <w:rFonts w:cs="Helvetica"/>
          <w:sz w:val="24"/>
          <w:szCs w:val="24"/>
        </w:rPr>
        <w:t xml:space="preserve"> and inconsistently</w:t>
      </w:r>
      <w:r w:rsidR="0058670B">
        <w:rPr>
          <w:rFonts w:cs="Helvetica"/>
          <w:sz w:val="24"/>
          <w:szCs w:val="24"/>
        </w:rPr>
        <w:t xml:space="preserve"> detected the </w:t>
      </w:r>
      <w:r w:rsidR="001B7AD9">
        <w:rPr>
          <w:rFonts w:cs="Helvetica"/>
          <w:sz w:val="24"/>
          <w:szCs w:val="24"/>
        </w:rPr>
        <w:t>known true</w:t>
      </w:r>
      <w:r w:rsidR="0058670B">
        <w:rPr>
          <w:rFonts w:cs="Helvetica"/>
          <w:sz w:val="24"/>
          <w:szCs w:val="24"/>
        </w:rPr>
        <w:t xml:space="preserve"> distribution responsible for data generation.</w:t>
      </w:r>
    </w:p>
    <w:p w14:paraId="36256CE1" w14:textId="112C5A48" w:rsidR="00377AC3" w:rsidRDefault="00377AC3">
      <w:pPr>
        <w:rPr>
          <w:rFonts w:cs="Helvetica"/>
          <w:sz w:val="24"/>
          <w:szCs w:val="24"/>
        </w:rPr>
      </w:pPr>
    </w:p>
    <w:p w14:paraId="54CEC4CF" w14:textId="77777777" w:rsidR="00377AC3" w:rsidRDefault="00404437">
      <w:pPr>
        <w:rPr>
          <w:rFonts w:cs="Helvetica"/>
          <w:sz w:val="24"/>
          <w:szCs w:val="24"/>
        </w:rPr>
      </w:pPr>
      <w:r>
        <w:rPr>
          <w:rFonts w:cs="Helvetica"/>
          <w:b/>
          <w:sz w:val="24"/>
          <w:szCs w:val="24"/>
        </w:rPr>
        <w:t>Introduction</w:t>
      </w:r>
    </w:p>
    <w:p w14:paraId="1B612792" w14:textId="55A7D5AC" w:rsidR="00153D09" w:rsidRDefault="00404437">
      <w:pPr>
        <w:rPr>
          <w:rFonts w:cs="Helvetica"/>
          <w:sz w:val="24"/>
          <w:szCs w:val="24"/>
        </w:rPr>
      </w:pPr>
      <w:r>
        <w:rPr>
          <w:rFonts w:cs="Helvetica"/>
          <w:sz w:val="24"/>
          <w:szCs w:val="24"/>
        </w:rPr>
        <w:tab/>
        <w:t>The prospect of artificial intelligence (AI) systems automating data analysis no longer turns heads</w:t>
      </w:r>
      <w:r w:rsidR="008E48CD">
        <w:rPr>
          <w:rFonts w:cs="Helvetica"/>
          <w:sz w:val="24"/>
          <w:szCs w:val="24"/>
        </w:rPr>
        <w:t>.</w:t>
      </w:r>
      <w:r>
        <w:rPr>
          <w:rFonts w:cs="Helvetica"/>
          <w:sz w:val="24"/>
          <w:szCs w:val="24"/>
        </w:rPr>
        <w:t xml:space="preserve"> </w:t>
      </w:r>
      <w:r w:rsidR="008E48CD">
        <w:rPr>
          <w:rFonts w:cs="Helvetica"/>
          <w:sz w:val="24"/>
          <w:szCs w:val="24"/>
        </w:rPr>
        <w:t xml:space="preserve">The idea itself has a long history </w:t>
      </w:r>
      <w:r w:rsidR="008E48CD">
        <w:rPr>
          <w:rFonts w:cs="Helvetica"/>
          <w:sz w:val="24"/>
          <w:szCs w:val="24"/>
        </w:rPr>
        <w:fldChar w:fldCharType="begin"/>
      </w:r>
      <w:r w:rsidR="00246352">
        <w:rPr>
          <w:rFonts w:cs="Helvetica"/>
          <w:sz w:val="24"/>
          <w:szCs w:val="24"/>
        </w:rPr>
        <w:instrText xml:space="preserve"> ADDIN EN.CITE &lt;EndNote&gt;&lt;Cite&gt;&lt;Author&gt;Bie&lt;/Author&gt;&lt;Year&gt;2022&lt;/Year&gt;&lt;RecNum&gt;3873&lt;/RecNum&gt;&lt;DisplayText&gt;(Bie et al. 2022)&lt;/DisplayText&gt;&lt;record&gt;&lt;rec-number&gt;3873&lt;/rec-number&gt;&lt;foreign-keys&gt;&lt;key app="EN" db-id="d95aeewpyx05sted9acxwwzp2x5srrrt0fwa" timestamp="1728933232"&gt;3873&lt;/key&gt;&lt;/foreign-keys&gt;&lt;ref-type name="Journal Article"&gt;17&lt;/ref-type&gt;&lt;contributors&gt;&lt;authors&gt;&lt;author&gt;Tijl De Bie&lt;/author&gt;&lt;author&gt;Luc De Raedt&lt;/author&gt;&lt;author&gt;José Hernández-Orallo&lt;/author&gt;&lt;author&gt;Holger H. Hoos&lt;/author&gt;&lt;author&gt;Padhraic Smyth&lt;/author&gt;&lt;author&gt;Christopher K. I. Williams&lt;/author&gt;&lt;/authors&gt;&lt;/contributors&gt;&lt;titles&gt;&lt;title&gt;Automating Data Science&lt;/title&gt;&lt;secondary-title&gt;Communications of the ACM&lt;/secondary-title&gt;&lt;/titles&gt;&lt;periodical&gt;&lt;full-title&gt;Communications of the ACM&lt;/full-title&gt;&lt;/periodical&gt;&lt;pages&gt;76-87&lt;/pages&gt;&lt;volume&gt;3&lt;/volume&gt;&lt;number&gt;3&lt;/number&gt;&lt;dates&gt;&lt;year&gt;2022&lt;/year&gt;&lt;/dates&gt;&lt;urls&gt;&lt;/urls&gt;&lt;/record&gt;&lt;/Cite&gt;&lt;/EndNote&gt;</w:instrText>
      </w:r>
      <w:r w:rsidR="008E48CD">
        <w:rPr>
          <w:rFonts w:cs="Helvetica"/>
          <w:sz w:val="24"/>
          <w:szCs w:val="24"/>
        </w:rPr>
        <w:fldChar w:fldCharType="separate"/>
      </w:r>
      <w:r w:rsidR="00246352">
        <w:rPr>
          <w:rFonts w:cs="Helvetica"/>
          <w:noProof/>
          <w:sz w:val="24"/>
          <w:szCs w:val="24"/>
        </w:rPr>
        <w:t>(Bie et al. 2022)</w:t>
      </w:r>
      <w:r w:rsidR="008E48CD">
        <w:rPr>
          <w:rFonts w:cs="Helvetica"/>
          <w:sz w:val="24"/>
          <w:szCs w:val="24"/>
        </w:rPr>
        <w:fldChar w:fldCharType="end"/>
      </w:r>
      <w:r w:rsidR="008E48CD">
        <w:rPr>
          <w:rFonts w:cs="Helvetica"/>
          <w:sz w:val="24"/>
          <w:szCs w:val="24"/>
        </w:rPr>
        <w:t xml:space="preserve"> and </w:t>
      </w:r>
      <w:r>
        <w:rPr>
          <w:rFonts w:cs="Helvetica"/>
          <w:sz w:val="24"/>
          <w:szCs w:val="24"/>
        </w:rPr>
        <w:t xml:space="preserve">over a year has passed since researchers began musing that future data scientists will need to prepare for a career more akin to that of a product manager (i.e. orchestrating a production process) than </w:t>
      </w:r>
      <w:r w:rsidR="00153D09">
        <w:rPr>
          <w:rFonts w:cs="Helvetica"/>
          <w:sz w:val="24"/>
          <w:szCs w:val="24"/>
        </w:rPr>
        <w:t xml:space="preserve">that of </w:t>
      </w:r>
      <w:r>
        <w:rPr>
          <w:rFonts w:cs="Helvetica"/>
          <w:sz w:val="24"/>
          <w:szCs w:val="24"/>
        </w:rPr>
        <w:t xml:space="preserve">a software engineer (i.e. coding and performing analysis) </w:t>
      </w:r>
      <w:r>
        <w:rPr>
          <w:rFonts w:cs="Helvetica"/>
          <w:sz w:val="24"/>
          <w:szCs w:val="24"/>
        </w:rPr>
        <w:fldChar w:fldCharType="begin"/>
      </w:r>
      <w:r w:rsidR="00246352">
        <w:rPr>
          <w:rFonts w:cs="Helvetica"/>
          <w:sz w:val="24"/>
          <w:szCs w:val="24"/>
        </w:rPr>
        <w:instrText xml:space="preserve"> ADDIN EN.CITE &lt;EndNote&gt;&lt;Cite&gt;&lt;Author&gt;Tu&lt;/Author&gt;&lt;Year&gt;2023&lt;/Year&gt;&lt;RecNum&gt;3807&lt;/RecNum&gt;&lt;DisplayText&gt;(Tu et al. 2023)&lt;/DisplayText&gt;&lt;record&gt;&lt;rec-number&gt;3807&lt;/rec-number&gt;&lt;foreign-keys&gt;&lt;key app="EN" db-id="d95aeewpyx05sted9acxwwzp2x5srrrt0fwa" timestamp="1710364000"&gt;3807&lt;/key&gt;&lt;/foreign-keys&gt;&lt;ref-type name="Journal Article"&gt;17&lt;/ref-type&gt;&lt;contributors&gt;&lt;authors&gt;&lt;author&gt;Tu, Xinming&lt;/author&gt;&lt;author&gt;Zou, James&lt;/author&gt;&lt;author&gt;Su, Weijie J.&lt;/author&gt;&lt;author&gt;Zhang, Linjun&lt;/author&gt;&lt;/authors&gt;&lt;/contributors&gt;&lt;titles&gt;&lt;title&gt;What Should Data Science Education Do with Large Language Models?&lt;/title&gt;&lt;secondary-title&gt;arXiv&lt;/secondary-title&gt;&lt;/titles&gt;&lt;periodical&gt;&lt;full-title&gt;arXiv&lt;/full-title&gt;&lt;/periodical&gt;&lt;dates&gt;&lt;year&gt;2023&lt;/year&gt;&lt;/dates&gt;&lt;urls&gt;&lt;/urls&gt;&lt;electronic-resource-num&gt; https://doi.org/10.48550/arXiv.2307.02792&lt;/electronic-resource-num&gt;&lt;/record&gt;&lt;/Cite&gt;&lt;/EndNote&gt;</w:instrText>
      </w:r>
      <w:r>
        <w:rPr>
          <w:rFonts w:cs="Helvetica"/>
          <w:sz w:val="24"/>
          <w:szCs w:val="24"/>
        </w:rPr>
        <w:fldChar w:fldCharType="separate"/>
      </w:r>
      <w:r w:rsidR="00246352">
        <w:rPr>
          <w:rFonts w:cs="Helvetica"/>
          <w:noProof/>
          <w:sz w:val="24"/>
          <w:szCs w:val="24"/>
        </w:rPr>
        <w:t>(Tu et al. 2023)</w:t>
      </w:r>
      <w:r>
        <w:rPr>
          <w:rFonts w:cs="Helvetica"/>
          <w:sz w:val="24"/>
          <w:szCs w:val="24"/>
        </w:rPr>
        <w:fldChar w:fldCharType="end"/>
      </w:r>
      <w:r>
        <w:rPr>
          <w:rFonts w:cs="Helvetica"/>
          <w:sz w:val="24"/>
          <w:szCs w:val="24"/>
        </w:rPr>
        <w:t xml:space="preserve">. </w:t>
      </w:r>
      <w:r w:rsidR="00D82CDF">
        <w:rPr>
          <w:rFonts w:cs="Helvetica"/>
          <w:sz w:val="24"/>
          <w:szCs w:val="24"/>
        </w:rPr>
        <w:t>These</w:t>
      </w:r>
      <w:r w:rsidR="00153D09">
        <w:rPr>
          <w:rFonts w:cs="Helvetica"/>
          <w:sz w:val="24"/>
          <w:szCs w:val="24"/>
        </w:rPr>
        <w:t xml:space="preserve"> projections</w:t>
      </w:r>
      <w:r w:rsidR="008E48CD">
        <w:rPr>
          <w:rFonts w:cs="Helvetica"/>
          <w:sz w:val="24"/>
          <w:szCs w:val="24"/>
        </w:rPr>
        <w:t xml:space="preserve"> </w:t>
      </w:r>
      <w:r w:rsidR="00AD618B">
        <w:rPr>
          <w:rFonts w:cs="Helvetica"/>
          <w:sz w:val="24"/>
          <w:szCs w:val="24"/>
        </w:rPr>
        <w:t xml:space="preserve">have </w:t>
      </w:r>
      <w:r w:rsidR="008E48CD">
        <w:rPr>
          <w:rFonts w:cs="Helvetica"/>
          <w:sz w:val="24"/>
          <w:szCs w:val="24"/>
        </w:rPr>
        <w:t xml:space="preserve">resulted from the success of large language models (LLMs) performing tasks previously deemed within the domain of human intelligence </w:t>
      </w:r>
      <w:r w:rsidR="008E48CD">
        <w:rPr>
          <w:rFonts w:cs="Helvetica"/>
          <w:sz w:val="24"/>
          <w:szCs w:val="24"/>
        </w:rPr>
        <w:fldChar w:fldCharType="begin"/>
      </w:r>
      <w:r w:rsidR="00246352">
        <w:rPr>
          <w:rFonts w:cs="Helvetica"/>
          <w:sz w:val="24"/>
          <w:szCs w:val="24"/>
        </w:rPr>
        <w:instrText xml:space="preserve"> ADDIN EN.CITE &lt;EndNote&gt;&lt;Cite&gt;&lt;Author&gt;Bubeck&lt;/Author&gt;&lt;Year&gt;2023&lt;/Year&gt;&lt;RecNum&gt;3741&lt;/RecNum&gt;&lt;DisplayText&gt;(Bubeck et al. 2023)&lt;/DisplayText&gt;&lt;record&gt;&lt;rec-number&gt;3741&lt;/rec-number&gt;&lt;foreign-keys&gt;&lt;key app="EN" db-id="d95aeewpyx05sted9acxwwzp2x5srrrt0fwa" timestamp="1703608549"&gt;3741&lt;/key&gt;&lt;/foreign-keys&gt;&lt;ref-type name="Journal Article"&gt;17&lt;/ref-type&gt;&lt;contributors&gt;&lt;authors&gt;&lt;author&gt;Sébastien Bubeck&lt;/author&gt;&lt;author&gt;Varun Chandrasekaran&lt;/author&gt;&lt;author&gt;Ronen Eldan&lt;/author&gt;&lt;author&gt;Johannes Gehrke&lt;/author&gt;&lt;author&gt;Eric Horvitz&lt;/author&gt;&lt;author&gt;Ece Kamar&lt;/author&gt;&lt;author&gt;Peter Lee&lt;/author&gt;&lt;author&gt;Yin Tat Lee&lt;/author&gt;&lt;author&gt;Yuanzhi Li&lt;/author&gt;&lt;author&gt;Scott Lundberg&lt;/author&gt;&lt;author&gt;Harsha Nori&lt;/author&gt;&lt;author&gt;Hamid Palangi&lt;/author&gt;&lt;author&gt;Marco Tulio Ribeiro&lt;/author&gt;&lt;author&gt;Yi Zhang&lt;/author&gt;&lt;/authors&gt;&lt;/contributors&gt;&lt;titles&gt;&lt;title&gt;Sparks of Artificial General Intelligence: Early experiments with GPT-4&lt;/title&gt;&lt;secondary-title&gt;arXiv&lt;/secondary-title&gt;&lt;/titles&gt;&lt;periodical&gt;&lt;full-title&gt;arXiv&lt;/full-title&gt;&lt;/periodical&gt;&lt;dates&gt;&lt;year&gt;2023&lt;/year&gt;&lt;pub-dates&gt;&lt;date&gt;April 13&lt;/date&gt;&lt;/pub-dates&gt;&lt;/dates&gt;&lt;urls&gt;&lt;/urls&gt;&lt;electronic-resource-num&gt;https://doi.org/10.48550/arXiv.2303.12712&lt;/electronic-resource-num&gt;&lt;/record&gt;&lt;/Cite&gt;&lt;/EndNote&gt;</w:instrText>
      </w:r>
      <w:r w:rsidR="008E48CD">
        <w:rPr>
          <w:rFonts w:cs="Helvetica"/>
          <w:sz w:val="24"/>
          <w:szCs w:val="24"/>
        </w:rPr>
        <w:fldChar w:fldCharType="separate"/>
      </w:r>
      <w:r w:rsidR="00246352">
        <w:rPr>
          <w:rFonts w:cs="Helvetica"/>
          <w:noProof/>
          <w:sz w:val="24"/>
          <w:szCs w:val="24"/>
        </w:rPr>
        <w:t>(Bubeck et al. 2023)</w:t>
      </w:r>
      <w:r w:rsidR="008E48CD">
        <w:rPr>
          <w:rFonts w:cs="Helvetica"/>
          <w:sz w:val="24"/>
          <w:szCs w:val="24"/>
        </w:rPr>
        <w:fldChar w:fldCharType="end"/>
      </w:r>
      <w:r w:rsidR="008E48CD">
        <w:rPr>
          <w:rFonts w:cs="Helvetica"/>
          <w:sz w:val="24"/>
          <w:szCs w:val="24"/>
        </w:rPr>
        <w:t xml:space="preserve">. </w:t>
      </w:r>
      <w:r w:rsidR="00AD618B">
        <w:rPr>
          <w:rFonts w:cs="Helvetica"/>
          <w:sz w:val="24"/>
          <w:szCs w:val="24"/>
        </w:rPr>
        <w:t>R</w:t>
      </w:r>
      <w:r w:rsidR="008E48CD">
        <w:rPr>
          <w:rFonts w:cs="Helvetica"/>
          <w:sz w:val="24"/>
          <w:szCs w:val="24"/>
        </w:rPr>
        <w:t xml:space="preserve">esearch has shown that LLMs exhibit noteworthy capabilities in data wrangling </w:t>
      </w:r>
      <w:r w:rsidR="008E48CD">
        <w:rPr>
          <w:rFonts w:cs="Helvetica"/>
          <w:sz w:val="24"/>
          <w:szCs w:val="24"/>
        </w:rPr>
        <w:fldChar w:fldCharType="begin"/>
      </w:r>
      <w:r w:rsidR="00246352">
        <w:rPr>
          <w:rFonts w:cs="Helvetica"/>
          <w:sz w:val="24"/>
          <w:szCs w:val="24"/>
        </w:rPr>
        <w:instrText xml:space="preserve"> ADDIN EN.CITE &lt;EndNote&gt;&lt;Cite&gt;&lt;Author&gt;Jaimovitch-López&lt;/Author&gt;&lt;Year&gt;2023&lt;/Year&gt;&lt;RecNum&gt;3875&lt;/RecNum&gt;&lt;DisplayText&gt;(Jaimovitch-López et al. 2023)&lt;/DisplayText&gt;&lt;record&gt;&lt;rec-number&gt;3875&lt;/rec-number&gt;&lt;foreign-keys&gt;&lt;key app="EN" db-id="d95aeewpyx05sted9acxwwzp2x5srrrt0fwa" timestamp="1728933827"&gt;3875&lt;/key&gt;&lt;/foreign-keys&gt;&lt;ref-type name="Journal Article"&gt;17&lt;/ref-type&gt;&lt;contributors&gt;&lt;authors&gt;&lt;author&gt;Jaimovitch-López, Gonzalo&lt;/author&gt;&lt;author&gt;Ferri, Cèsar&lt;/author&gt;&lt;author&gt;Hernández-Orallo, José&lt;/author&gt;&lt;author&gt;Martínez-Plumed, Fernando&lt;/author&gt;&lt;author&gt;Ramírez-Quintana, María José&lt;/author&gt;&lt;/authors&gt;&lt;/contributors&gt;&lt;titles&gt;&lt;title&gt;Can language models automate data wrangling?&lt;/title&gt;&lt;secondary-title&gt;Machine Learning&lt;/secondary-title&gt;&lt;/titles&gt;&lt;periodical&gt;&lt;full-title&gt;Machine Learning&lt;/full-title&gt;&lt;/periodical&gt;&lt;pages&gt;2053-2082&lt;/pages&gt;&lt;volume&gt;112&lt;/volume&gt;&lt;number&gt;6&lt;/number&gt;&lt;dates&gt;&lt;year&gt;2023&lt;/year&gt;&lt;pub-dates&gt;&lt;date&gt;2023/06/01&lt;/date&gt;&lt;/pub-dates&gt;&lt;/dates&gt;&lt;isbn&gt;1573-0565&lt;/isbn&gt;&lt;urls&gt;&lt;related-urls&gt;&lt;url&gt;https://doi.org/10.1007/s10994-022-06259-9&lt;/url&gt;&lt;/related-urls&gt;&lt;/urls&gt;&lt;electronic-resource-num&gt;10.1007/s10994-022-06259-9&lt;/electronic-resource-num&gt;&lt;/record&gt;&lt;/Cite&gt;&lt;/EndNote&gt;</w:instrText>
      </w:r>
      <w:r w:rsidR="008E48CD">
        <w:rPr>
          <w:rFonts w:cs="Helvetica"/>
          <w:sz w:val="24"/>
          <w:szCs w:val="24"/>
        </w:rPr>
        <w:fldChar w:fldCharType="separate"/>
      </w:r>
      <w:r w:rsidR="00246352">
        <w:rPr>
          <w:rFonts w:cs="Helvetica"/>
          <w:noProof/>
          <w:sz w:val="24"/>
          <w:szCs w:val="24"/>
        </w:rPr>
        <w:t>(Jaimovitch-López et al. 2023)</w:t>
      </w:r>
      <w:r w:rsidR="008E48CD">
        <w:rPr>
          <w:rFonts w:cs="Helvetica"/>
          <w:sz w:val="24"/>
          <w:szCs w:val="24"/>
        </w:rPr>
        <w:fldChar w:fldCharType="end"/>
      </w:r>
      <w:r w:rsidR="008E48CD">
        <w:rPr>
          <w:rFonts w:cs="Helvetica"/>
          <w:sz w:val="24"/>
          <w:szCs w:val="24"/>
        </w:rPr>
        <w:t>, research design</w:t>
      </w:r>
      <w:r w:rsidR="00AE2EAB">
        <w:rPr>
          <w:rFonts w:cs="Helvetica"/>
          <w:sz w:val="24"/>
          <w:szCs w:val="24"/>
        </w:rPr>
        <w:t xml:space="preserve"> </w:t>
      </w:r>
      <w:r w:rsidR="00AE2EAB">
        <w:rPr>
          <w:rFonts w:cs="Helvetica"/>
          <w:sz w:val="24"/>
          <w:szCs w:val="24"/>
        </w:rPr>
        <w:fldChar w:fldCharType="begin"/>
      </w:r>
      <w:r w:rsidR="00246352">
        <w:rPr>
          <w:rFonts w:cs="Helvetica"/>
          <w:sz w:val="24"/>
          <w:szCs w:val="24"/>
        </w:rPr>
        <w:instrText xml:space="preserve"> ADDIN EN.CITE &lt;EndNote&gt;&lt;Cite&gt;&lt;Author&gt;Manning&lt;/Author&gt;&lt;Year&gt;2024&lt;/Year&gt;&lt;RecNum&gt;3876&lt;/RecNum&gt;&lt;DisplayText&gt;(Manning, Zhu, and Horton 2024)&lt;/DisplayText&gt;&lt;record&gt;&lt;rec-number&gt;3876&lt;/rec-number&gt;&lt;foreign-keys&gt;&lt;key app="EN" db-id="d95aeewpyx05sted9acxwwzp2x5srrrt0fwa" timestamp="1728934004"&gt;3876&lt;/key&gt;&lt;/foreign-keys&gt;&lt;ref-type name="Journal Article"&gt;17&lt;/ref-type&gt;&lt;contributors&gt;&lt;authors&gt;&lt;author&gt;Manning, Benjamin S&lt;/author&gt;&lt;author&gt;Zhu, Kehang&lt;/author&gt;&lt;author&gt;Horton, John J.&lt;/author&gt;&lt;/authors&gt;&lt;/contributors&gt;&lt;titles&gt;&lt;title&gt;Automated Social Science: Language Models as Scientist and Subjects&lt;/title&gt;&lt;secondary-title&gt;National Bureau of Economic Research Working Paper Series&lt;/secondary-title&gt;&lt;/titles&gt;&lt;periodical&gt;&lt;full-title&gt;National Bureau of Economic Research Working Paper Series&lt;/full-title&gt;&lt;/periodical&gt;&lt;volume&gt;32381&lt;/volume&gt;&lt;number&gt;April&lt;/number&gt;&lt;dates&gt;&lt;year&gt;2024&lt;/year&gt;&lt;/dates&gt;&lt;urls&gt;&lt;related-urls&gt;&lt;url&gt;http://www.nber.org/papers/w32381&lt;/url&gt;&lt;/related-urls&gt;&lt;/urls&gt;&lt;electronic-resource-num&gt;10.3386/w32381&lt;/electronic-resource-num&gt;&lt;/record&gt;&lt;/Cite&gt;&lt;/EndNote&gt;</w:instrText>
      </w:r>
      <w:r w:rsidR="00AE2EAB">
        <w:rPr>
          <w:rFonts w:cs="Helvetica"/>
          <w:sz w:val="24"/>
          <w:szCs w:val="24"/>
        </w:rPr>
        <w:fldChar w:fldCharType="separate"/>
      </w:r>
      <w:r w:rsidR="00246352">
        <w:rPr>
          <w:rFonts w:cs="Helvetica"/>
          <w:noProof/>
          <w:sz w:val="24"/>
          <w:szCs w:val="24"/>
        </w:rPr>
        <w:t>(Manning, Zhu, and Horton 2024)</w:t>
      </w:r>
      <w:r w:rsidR="00AE2EAB">
        <w:rPr>
          <w:rFonts w:cs="Helvetica"/>
          <w:sz w:val="24"/>
          <w:szCs w:val="24"/>
        </w:rPr>
        <w:fldChar w:fldCharType="end"/>
      </w:r>
      <w:r w:rsidR="008E48CD">
        <w:rPr>
          <w:rFonts w:cs="Helvetica"/>
          <w:sz w:val="24"/>
          <w:szCs w:val="24"/>
        </w:rPr>
        <w:t>, discovery of sophisticated statistical models</w:t>
      </w:r>
      <w:r w:rsidR="00AE2EAB">
        <w:rPr>
          <w:rFonts w:cs="Helvetica"/>
          <w:sz w:val="24"/>
          <w:szCs w:val="24"/>
        </w:rPr>
        <w:t xml:space="preserve"> </w:t>
      </w:r>
      <w:r w:rsidR="00AE2EAB">
        <w:rPr>
          <w:rFonts w:cs="Helvetica"/>
          <w:sz w:val="24"/>
          <w:szCs w:val="24"/>
        </w:rPr>
        <w:fldChar w:fldCharType="begin"/>
      </w:r>
      <w:r w:rsidR="00246352">
        <w:rPr>
          <w:rFonts w:cs="Helvetica"/>
          <w:sz w:val="24"/>
          <w:szCs w:val="24"/>
        </w:rPr>
        <w:instrText xml:space="preserve"> ADDIN EN.CITE &lt;EndNote&gt;&lt;Cite&gt;&lt;Author&gt;Li&lt;/Author&gt;&lt;Year&gt;2024&lt;/Year&gt;&lt;RecNum&gt;3877&lt;/RecNum&gt;&lt;DisplayText&gt;(Li, Fox, and Goodman 2024)&lt;/DisplayText&gt;&lt;record&gt;&lt;rec-number&gt;3877&lt;/rec-number&gt;&lt;foreign-keys&gt;&lt;key app="EN" db-id="d95aeewpyx05sted9acxwwzp2x5srrrt0fwa" timestamp="1728934111"&gt;3877&lt;/key&gt;&lt;/foreign-keys&gt;&lt;ref-type name="Journal Article"&gt;17&lt;/ref-type&gt;&lt;contributors&gt;&lt;authors&gt;&lt;author&gt;Li, Michael Y&lt;/author&gt;&lt;author&gt;Fox, Emily B&lt;/author&gt;&lt;author&gt;Goodman, Noah D&lt;/author&gt;&lt;/authors&gt;&lt;/contributors&gt;&lt;titles&gt;&lt;title&gt;Automated Statistical Model Discovery with Language Models&lt;/title&gt;&lt;secondary-title&gt;arXiv&lt;/secondary-title&gt;&lt;/titles&gt;&lt;periodical&gt;&lt;full-title&gt;arXiv&lt;/full-title&gt;&lt;/periodical&gt;&lt;volume&gt;2402.17879v1&lt;/volume&gt;&lt;dates&gt;&lt;year&gt;2024&lt;/year&gt;&lt;/dates&gt;&lt;urls&gt;&lt;related-urls&gt;&lt;url&gt;https://arxiv.org/html/2402.17879v1&lt;/url&gt;&lt;/related-urls&gt;&lt;/urls&gt;&lt;/record&gt;&lt;/Cite&gt;&lt;/EndNote&gt;</w:instrText>
      </w:r>
      <w:r w:rsidR="00AE2EAB">
        <w:rPr>
          <w:rFonts w:cs="Helvetica"/>
          <w:sz w:val="24"/>
          <w:szCs w:val="24"/>
        </w:rPr>
        <w:fldChar w:fldCharType="separate"/>
      </w:r>
      <w:r w:rsidR="00246352">
        <w:rPr>
          <w:rFonts w:cs="Helvetica"/>
          <w:noProof/>
          <w:sz w:val="24"/>
          <w:szCs w:val="24"/>
        </w:rPr>
        <w:t>(Li, Fox, and Goodman 2024)</w:t>
      </w:r>
      <w:r w:rsidR="00AE2EAB">
        <w:rPr>
          <w:rFonts w:cs="Helvetica"/>
          <w:sz w:val="24"/>
          <w:szCs w:val="24"/>
        </w:rPr>
        <w:fldChar w:fldCharType="end"/>
      </w:r>
      <w:r w:rsidR="00AE2EAB">
        <w:rPr>
          <w:rFonts w:cs="Helvetica"/>
          <w:sz w:val="24"/>
          <w:szCs w:val="24"/>
        </w:rPr>
        <w:t xml:space="preserve">, and </w:t>
      </w:r>
      <w:r w:rsidR="00AD618B">
        <w:rPr>
          <w:rFonts w:cs="Helvetica"/>
          <w:sz w:val="24"/>
          <w:szCs w:val="24"/>
        </w:rPr>
        <w:t xml:space="preserve">the </w:t>
      </w:r>
      <w:r w:rsidR="00AE2EAB">
        <w:rPr>
          <w:rFonts w:cs="Helvetica"/>
          <w:sz w:val="24"/>
          <w:szCs w:val="24"/>
        </w:rPr>
        <w:t>automati</w:t>
      </w:r>
      <w:r w:rsidR="00AD618B">
        <w:rPr>
          <w:rFonts w:cs="Helvetica"/>
          <w:sz w:val="24"/>
          <w:szCs w:val="24"/>
        </w:rPr>
        <w:t>on of</w:t>
      </w:r>
      <w:r w:rsidR="00AE2EAB">
        <w:rPr>
          <w:rFonts w:cs="Helvetica"/>
          <w:sz w:val="24"/>
          <w:szCs w:val="24"/>
        </w:rPr>
        <w:t xml:space="preserve"> machine learning </w:t>
      </w:r>
      <w:r w:rsidR="00AD618B">
        <w:rPr>
          <w:rFonts w:cs="Helvetica"/>
          <w:sz w:val="24"/>
          <w:szCs w:val="24"/>
        </w:rPr>
        <w:t xml:space="preserve">itself </w:t>
      </w:r>
      <w:r w:rsidR="00AE2EAB">
        <w:rPr>
          <w:rFonts w:cs="Helvetica"/>
          <w:sz w:val="24"/>
          <w:szCs w:val="24"/>
        </w:rPr>
        <w:fldChar w:fldCharType="begin"/>
      </w:r>
      <w:r w:rsidR="00246352">
        <w:rPr>
          <w:rFonts w:cs="Helvetica"/>
          <w:sz w:val="24"/>
          <w:szCs w:val="24"/>
        </w:rPr>
        <w:instrText xml:space="preserve"> ADDIN EN.CITE &lt;EndNote&gt;&lt;Cite&gt;&lt;Author&gt;Tayebi Arasteh&lt;/Author&gt;&lt;Year&gt;2024&lt;/Year&gt;&lt;RecNum&gt;3878&lt;/RecNum&gt;&lt;DisplayText&gt;(Tayebi Arasteh et al. 2024)&lt;/DisplayText&gt;&lt;record&gt;&lt;rec-number&gt;3878&lt;/rec-number&gt;&lt;foreign-keys&gt;&lt;key app="EN" db-id="d95aeewpyx05sted9acxwwzp2x5srrrt0fwa" timestamp="1728934216"&gt;3878&lt;/key&gt;&lt;/foreign-keys&gt;&lt;ref-type name="Journal Article"&gt;17&lt;/ref-type&gt;&lt;contributors&gt;&lt;authors&gt;&lt;author&gt;Tayebi Arasteh, Soroosh&lt;/author&gt;&lt;author&gt;Han, Tianyu&lt;/author&gt;&lt;author&gt;Lotfinia, Mahshad&lt;/author&gt;&lt;author&gt;Kuhl, Christiane&lt;/author&gt;&lt;author&gt;Kather, Jakob Nikolas&lt;/author&gt;&lt;author&gt;Truhn, Daniel&lt;/author&gt;&lt;author&gt;Nebelung, Sven&lt;/author&gt;&lt;/authors&gt;&lt;/contributors&gt;&lt;titles&gt;&lt;title&gt;Large language models streamline automated machine learning for clinical studies&lt;/title&gt;&lt;secondary-title&gt;Nature Communications&lt;/secondary-title&gt;&lt;/titles&gt;&lt;periodical&gt;&lt;full-title&gt;Nature Communications&lt;/full-title&gt;&lt;/periodical&gt;&lt;pages&gt;1603&lt;/pages&gt;&lt;volume&gt;15&lt;/volume&gt;&lt;number&gt;1&lt;/number&gt;&lt;dates&gt;&lt;year&gt;2024&lt;/year&gt;&lt;pub-dates&gt;&lt;date&gt;2024/02/21&lt;/date&gt;&lt;/pub-dates&gt;&lt;/dates&gt;&lt;isbn&gt;2041-1723&lt;/isbn&gt;&lt;urls&gt;&lt;related-urls&gt;&lt;url&gt;https://doi.org/10.1038/s41467-024-45879-8&lt;/url&gt;&lt;/related-urls&gt;&lt;/urls&gt;&lt;electronic-resource-num&gt;10.1038/s41467-024-45879-8&lt;/electronic-resource-num&gt;&lt;/record&gt;&lt;/Cite&gt;&lt;/EndNote&gt;</w:instrText>
      </w:r>
      <w:r w:rsidR="00AE2EAB">
        <w:rPr>
          <w:rFonts w:cs="Helvetica"/>
          <w:sz w:val="24"/>
          <w:szCs w:val="24"/>
        </w:rPr>
        <w:fldChar w:fldCharType="separate"/>
      </w:r>
      <w:r w:rsidR="00246352">
        <w:rPr>
          <w:rFonts w:cs="Helvetica"/>
          <w:noProof/>
          <w:sz w:val="24"/>
          <w:szCs w:val="24"/>
        </w:rPr>
        <w:t>(Tayebi Arasteh et al. 2024)</w:t>
      </w:r>
      <w:r w:rsidR="00AE2EAB">
        <w:rPr>
          <w:rFonts w:cs="Helvetica"/>
          <w:sz w:val="24"/>
          <w:szCs w:val="24"/>
        </w:rPr>
        <w:fldChar w:fldCharType="end"/>
      </w:r>
      <w:r w:rsidR="00AE2EAB">
        <w:rPr>
          <w:rFonts w:cs="Helvetica"/>
          <w:sz w:val="24"/>
          <w:szCs w:val="24"/>
        </w:rPr>
        <w:t>, not to mention in general coding tasks</w:t>
      </w:r>
      <w:r w:rsidR="00AD618B">
        <w:rPr>
          <w:rFonts w:cs="Helvetica"/>
          <w:sz w:val="24"/>
          <w:szCs w:val="24"/>
        </w:rPr>
        <w:t xml:space="preserve">, </w:t>
      </w:r>
      <w:r w:rsidR="00AE2EAB">
        <w:rPr>
          <w:rFonts w:cs="Helvetica"/>
          <w:sz w:val="24"/>
          <w:szCs w:val="24"/>
        </w:rPr>
        <w:t xml:space="preserve">albeit with </w:t>
      </w:r>
      <w:r w:rsidR="00153D09">
        <w:rPr>
          <w:rFonts w:cs="Helvetica"/>
          <w:sz w:val="24"/>
          <w:szCs w:val="24"/>
        </w:rPr>
        <w:t xml:space="preserve">debated performance </w:t>
      </w:r>
      <w:r w:rsidR="00153D09">
        <w:rPr>
          <w:rFonts w:cs="Helvetica"/>
          <w:sz w:val="24"/>
          <w:szCs w:val="24"/>
        </w:rPr>
        <w:fldChar w:fldCharType="begin"/>
      </w:r>
      <w:r w:rsidR="00246352">
        <w:rPr>
          <w:rFonts w:cs="Helvetica"/>
          <w:sz w:val="24"/>
          <w:szCs w:val="24"/>
        </w:rPr>
        <w:instrText xml:space="preserve"> ADDIN EN.CITE &lt;EndNote&gt;&lt;Cite&gt;&lt;Author&gt;Nejjar&lt;/Author&gt;&lt;RecNum&gt;3881&lt;/RecNum&gt;&lt;DisplayText&gt;(Nejjar et al. ; Wang and Chen 2023)&lt;/DisplayText&gt;&lt;record&gt;&lt;rec-number&gt;3881&lt;/rec-number&gt;&lt;foreign-keys&gt;&lt;key app="EN" db-id="d95aeewpyx05sted9acxwwzp2x5srrrt0fwa" timestamp="1728934459"&gt;3881&lt;/key&gt;&lt;/foreign-keys&gt;&lt;ref-type name="Journal Article"&gt;17&lt;/ref-type&gt;&lt;contributors&gt;&lt;authors&gt;&lt;author&gt;Nejjar, Mohamed&lt;/author&gt;&lt;author&gt;Zacharias, Luca&lt;/author&gt;&lt;author&gt;Stiehle, Fabian&lt;/author&gt;&lt;author&gt;Weber, Ingo&lt;/author&gt;&lt;/authors&gt;&lt;/contributors&gt;&lt;titles&gt;&lt;title&gt;LLMs for science: Usage for code generation and data analysis&lt;/title&gt;&lt;secondary-title&gt;Journal of Software: Evolution and Process&lt;/secondary-title&gt;&lt;/titles&gt;&lt;periodical&gt;&lt;full-title&gt;Journal of Software: Evolution and Process&lt;/full-title&gt;&lt;/periodical&gt;&lt;pages&gt;e2723&lt;/pages&gt;&lt;volume&gt;n/a&lt;/volume&gt;&lt;number&gt;n/a&lt;/number&gt;&lt;dates&gt;&lt;/dates&gt;&lt;isbn&gt;2047-7473&lt;/isbn&gt;&lt;urls&gt;&lt;related-urls&gt;&lt;url&gt;https://onlinelibrary.wiley.com/doi/abs/10.1002/smr.2723&lt;/url&gt;&lt;/related-urls&gt;&lt;/urls&gt;&lt;electronic-resource-num&gt;https://doi.org/10.1002/smr.2723&lt;/electronic-resource-num&gt;&lt;/record&gt;&lt;/Cite&gt;&lt;Cite&gt;&lt;Author&gt;Wang&lt;/Author&gt;&lt;Year&gt;2023&lt;/Year&gt;&lt;RecNum&gt;3879&lt;/RecNum&gt;&lt;record&gt;&lt;rec-number&gt;3879&lt;/rec-number&gt;&lt;foreign-keys&gt;&lt;key app="EN" db-id="d95aeewpyx05sted9acxwwzp2x5srrrt0fwa" timestamp="1728934429"&gt;3879&lt;/key&gt;&lt;/foreign-keys&gt;&lt;ref-type name="Conference Proceedings"&gt;10&lt;/ref-type&gt;&lt;contributors&gt;&lt;authors&gt;&lt;author&gt;J. Wang&lt;/author&gt;&lt;author&gt;Y. Chen&lt;/author&gt;&lt;/authors&gt;&lt;/contributors&gt;&lt;titles&gt;&lt;title&gt;A Review on Code Generation with LLMs: Application and Evaluation&lt;/title&gt;&lt;secondary-title&gt;2023 IEEE International Conference on Medical Artificial Intelligence (MedAI)&lt;/secondary-title&gt;&lt;alt-title&gt;2023 IEEE International Conference on Medical Artificial Intelligence (MedAI)&lt;/alt-title&gt;&lt;/titles&gt;&lt;pages&gt;284-289&lt;/pages&gt;&lt;dates&gt;&lt;year&gt;2023&lt;/year&gt;&lt;pub-dates&gt;&lt;date&gt;18-19 Nov. 2023&lt;/date&gt;&lt;/pub-dates&gt;&lt;/dates&gt;&lt;urls&gt;&lt;/urls&gt;&lt;electronic-resource-num&gt;10.1109/MedAI59581.2023.00044&lt;/electronic-resource-num&gt;&lt;/record&gt;&lt;/Cite&gt;&lt;/EndNote&gt;</w:instrText>
      </w:r>
      <w:r w:rsidR="00153D09">
        <w:rPr>
          <w:rFonts w:cs="Helvetica"/>
          <w:sz w:val="24"/>
          <w:szCs w:val="24"/>
        </w:rPr>
        <w:fldChar w:fldCharType="separate"/>
      </w:r>
      <w:r w:rsidR="00246352">
        <w:rPr>
          <w:rFonts w:cs="Helvetica"/>
          <w:noProof/>
          <w:sz w:val="24"/>
          <w:szCs w:val="24"/>
        </w:rPr>
        <w:t>(Nejjar et al. ; Wang and Chen 2023)</w:t>
      </w:r>
      <w:r w:rsidR="00153D09">
        <w:rPr>
          <w:rFonts w:cs="Helvetica"/>
          <w:sz w:val="24"/>
          <w:szCs w:val="24"/>
        </w:rPr>
        <w:fldChar w:fldCharType="end"/>
      </w:r>
      <w:r w:rsidR="00153D09">
        <w:rPr>
          <w:rFonts w:cs="Helvetica"/>
          <w:sz w:val="24"/>
          <w:szCs w:val="24"/>
        </w:rPr>
        <w:t>.</w:t>
      </w:r>
    </w:p>
    <w:p w14:paraId="7937D4DE" w14:textId="5F93A790" w:rsidR="00153D09" w:rsidRDefault="00153D09">
      <w:pPr>
        <w:rPr>
          <w:rFonts w:cs="Helvetica"/>
          <w:sz w:val="24"/>
          <w:szCs w:val="24"/>
        </w:rPr>
      </w:pPr>
      <w:r>
        <w:rPr>
          <w:rFonts w:cs="Helvetica"/>
          <w:sz w:val="24"/>
          <w:szCs w:val="24"/>
        </w:rPr>
        <w:tab/>
        <w:t xml:space="preserve">In this paper, we contribute to this </w:t>
      </w:r>
      <w:r w:rsidR="00AD618B">
        <w:rPr>
          <w:rFonts w:cs="Helvetica"/>
          <w:sz w:val="24"/>
          <w:szCs w:val="24"/>
        </w:rPr>
        <w:t>literature</w:t>
      </w:r>
      <w:r>
        <w:rPr>
          <w:rFonts w:cs="Helvetica"/>
          <w:sz w:val="24"/>
          <w:szCs w:val="24"/>
        </w:rPr>
        <w:t xml:space="preserve"> via a more</w:t>
      </w:r>
      <w:r w:rsidR="00AD618B">
        <w:rPr>
          <w:rFonts w:cs="Helvetica"/>
          <w:sz w:val="24"/>
          <w:szCs w:val="24"/>
        </w:rPr>
        <w:t>-</w:t>
      </w:r>
      <w:r>
        <w:rPr>
          <w:rFonts w:cs="Helvetica"/>
          <w:sz w:val="24"/>
          <w:szCs w:val="24"/>
        </w:rPr>
        <w:t xml:space="preserve">modest test of the analytic capabilities of LLMs. We examine the performance of LLMs tasked with assessing the best distribution with which to model a random variable. This foundational task of parametric statistics has the advantage of offering an objective “ground truth” that we can use to assess model performance—that is, we </w:t>
      </w:r>
      <w:r w:rsidR="00D82CDF">
        <w:rPr>
          <w:rFonts w:cs="Helvetica"/>
          <w:sz w:val="24"/>
          <w:szCs w:val="24"/>
        </w:rPr>
        <w:t xml:space="preserve">randomly generate data from a known </w:t>
      </w:r>
      <w:proofErr w:type="gramStart"/>
      <w:r w:rsidR="00D82CDF">
        <w:rPr>
          <w:rFonts w:cs="Helvetica"/>
          <w:sz w:val="24"/>
          <w:szCs w:val="24"/>
        </w:rPr>
        <w:t>distribution</w:t>
      </w:r>
      <w:proofErr w:type="gramEnd"/>
      <w:r w:rsidR="00D82CDF">
        <w:rPr>
          <w:rFonts w:cs="Helvetica"/>
          <w:sz w:val="24"/>
          <w:szCs w:val="24"/>
        </w:rPr>
        <w:t xml:space="preserve"> and we present salient information about that data to an LLM that we also task with specifying the (known) distribution responsible for generating the data values</w:t>
      </w:r>
      <w:r>
        <w:rPr>
          <w:rFonts w:cs="Helvetica"/>
          <w:sz w:val="24"/>
          <w:szCs w:val="24"/>
        </w:rPr>
        <w:t xml:space="preserve">. </w:t>
      </w:r>
    </w:p>
    <w:p w14:paraId="6DEE37C4" w14:textId="0ED46635" w:rsidR="00153D09" w:rsidRDefault="00153D09">
      <w:pPr>
        <w:rPr>
          <w:rFonts w:cs="Helvetica"/>
          <w:sz w:val="24"/>
          <w:szCs w:val="24"/>
        </w:rPr>
      </w:pPr>
      <w:r>
        <w:rPr>
          <w:rFonts w:cs="Helvetica"/>
          <w:sz w:val="24"/>
          <w:szCs w:val="24"/>
        </w:rPr>
        <w:tab/>
      </w:r>
      <w:r w:rsidR="00D82CDF">
        <w:rPr>
          <w:rFonts w:cs="Helvetica"/>
          <w:sz w:val="24"/>
          <w:szCs w:val="24"/>
        </w:rPr>
        <w:t>Specifically, o</w:t>
      </w:r>
      <w:r>
        <w:rPr>
          <w:rFonts w:cs="Helvetica"/>
          <w:sz w:val="24"/>
          <w:szCs w:val="24"/>
        </w:rPr>
        <w:t xml:space="preserve">ur tests involve generating data randomly </w:t>
      </w:r>
      <w:r w:rsidR="001B7AD9">
        <w:rPr>
          <w:rFonts w:cs="Helvetica"/>
          <w:sz w:val="24"/>
          <w:szCs w:val="24"/>
        </w:rPr>
        <w:t>before presenting</w:t>
      </w:r>
      <w:r>
        <w:rPr>
          <w:rFonts w:cs="Helvetica"/>
          <w:sz w:val="24"/>
          <w:szCs w:val="24"/>
        </w:rPr>
        <w:t xml:space="preserve"> </w:t>
      </w:r>
      <w:r w:rsidR="001B7AD9">
        <w:rPr>
          <w:rFonts w:cs="Helvetica"/>
          <w:sz w:val="24"/>
          <w:szCs w:val="24"/>
        </w:rPr>
        <w:t>them</w:t>
      </w:r>
      <w:r>
        <w:rPr>
          <w:rFonts w:cs="Helvetica"/>
          <w:sz w:val="24"/>
          <w:szCs w:val="24"/>
        </w:rPr>
        <w:t xml:space="preserve"> to LLMs via stem-and-leaf plots as well as summary statistics. We query LLMs without any prompt-engineering, fine-tuning, or retrieval-augmented generation, thus getting a </w:t>
      </w:r>
      <w:r>
        <w:rPr>
          <w:rFonts w:cs="Helvetica"/>
          <w:sz w:val="24"/>
          <w:szCs w:val="24"/>
        </w:rPr>
        <w:lastRenderedPageBreak/>
        <w:t xml:space="preserve">sense of how LLMs perform “off-the-shelf” as a naïve user might deploy them to assess the distribution of a given variable’s values. In this context, we find that LLMs rarely </w:t>
      </w:r>
      <w:r w:rsidR="00327001">
        <w:rPr>
          <w:rFonts w:cs="Helvetica"/>
          <w:sz w:val="24"/>
          <w:szCs w:val="24"/>
        </w:rPr>
        <w:t>output the name of the distribution that we used to generate the data</w:t>
      </w:r>
      <w:r w:rsidR="00336022">
        <w:rPr>
          <w:rFonts w:cs="Helvetica"/>
          <w:sz w:val="24"/>
          <w:szCs w:val="24"/>
        </w:rPr>
        <w:t xml:space="preserve">, thus raising questions about the efficacy of current LLMs at performing this foundational data analysis task—namely, identifying a distribution well-suited to model a variable’s values. </w:t>
      </w:r>
      <w:r w:rsidR="001A381D">
        <w:rPr>
          <w:rFonts w:cs="Helvetica"/>
          <w:sz w:val="24"/>
          <w:szCs w:val="24"/>
        </w:rPr>
        <w:t>We interpret this finding, as discussed in our conclusion, not as evidence relating to the “intelligence” of LLMs versus humans, but as evidence pertaining to the usefulness of LLMs in a particular analytic task and the ways that features of an analytic task (e.g., modeling indeterminacy due to low sample size) can pose problems even to advanced AI systems.</w:t>
      </w:r>
    </w:p>
    <w:p w14:paraId="66DE426D" w14:textId="77777777" w:rsidR="001A381D" w:rsidRDefault="001A381D">
      <w:pPr>
        <w:rPr>
          <w:rFonts w:cs="Helvetica"/>
          <w:sz w:val="24"/>
          <w:szCs w:val="24"/>
        </w:rPr>
      </w:pPr>
    </w:p>
    <w:p w14:paraId="77A742E9" w14:textId="77777777" w:rsidR="00E923F3" w:rsidRPr="00993A1A" w:rsidRDefault="00E923F3" w:rsidP="00E923F3">
      <w:pPr>
        <w:rPr>
          <w:rFonts w:cs="Helvetica"/>
          <w:b/>
          <w:sz w:val="24"/>
          <w:szCs w:val="24"/>
        </w:rPr>
      </w:pPr>
      <w:r>
        <w:rPr>
          <w:rFonts w:cs="Helvetica"/>
          <w:b/>
          <w:sz w:val="24"/>
          <w:szCs w:val="24"/>
        </w:rPr>
        <w:t>Table 1. Values of key distribution parameters in the study</w:t>
      </w:r>
    </w:p>
    <w:tbl>
      <w:tblPr>
        <w:tblW w:w="9450" w:type="dxa"/>
        <w:jc w:val="center"/>
        <w:tblLayout w:type="fixed"/>
        <w:tblLook w:val="0420" w:firstRow="1" w:lastRow="0" w:firstColumn="0" w:lastColumn="0" w:noHBand="0" w:noVBand="1"/>
      </w:tblPr>
      <w:tblGrid>
        <w:gridCol w:w="810"/>
        <w:gridCol w:w="1530"/>
        <w:gridCol w:w="990"/>
        <w:gridCol w:w="810"/>
        <w:gridCol w:w="990"/>
        <w:gridCol w:w="1080"/>
        <w:gridCol w:w="1080"/>
        <w:gridCol w:w="1080"/>
        <w:gridCol w:w="1080"/>
      </w:tblGrid>
      <w:tr w:rsidR="00E923F3" w:rsidRPr="001E7D80" w14:paraId="64816F3D" w14:textId="77777777" w:rsidTr="00E2291D">
        <w:trPr>
          <w:tblHeader/>
          <w:jc w:val="center"/>
        </w:trPr>
        <w:tc>
          <w:tcPr>
            <w:tcW w:w="810" w:type="dxa"/>
            <w:tcBorders>
              <w:top w:val="single" w:sz="12" w:space="0" w:color="666666"/>
              <w:bottom w:val="single" w:sz="12" w:space="0" w:color="666666"/>
            </w:tcBorders>
            <w:shd w:val="clear" w:color="auto" w:fill="E7E6E6" w:themeFill="background2"/>
            <w:tcMar>
              <w:top w:w="0" w:type="dxa"/>
              <w:left w:w="0" w:type="dxa"/>
              <w:bottom w:w="0" w:type="dxa"/>
              <w:right w:w="0" w:type="dxa"/>
            </w:tcMar>
            <w:vAlign w:val="center"/>
          </w:tcPr>
          <w:p w14:paraId="66BED363"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Beta</w:t>
            </w:r>
          </w:p>
        </w:tc>
        <w:tc>
          <w:tcPr>
            <w:tcW w:w="1530" w:type="dxa"/>
            <w:tcBorders>
              <w:top w:val="single" w:sz="12" w:space="0" w:color="666666"/>
              <w:left w:val="nil"/>
              <w:bottom w:val="single" w:sz="12" w:space="0" w:color="666666"/>
            </w:tcBorders>
            <w:shd w:val="clear" w:color="auto" w:fill="FFFFFF"/>
            <w:tcMar>
              <w:top w:w="0" w:type="dxa"/>
              <w:left w:w="0" w:type="dxa"/>
              <w:bottom w:w="0" w:type="dxa"/>
              <w:right w:w="0" w:type="dxa"/>
            </w:tcMar>
            <w:vAlign w:val="center"/>
          </w:tcPr>
          <w:p w14:paraId="41C068C9"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Binomial</w:t>
            </w:r>
          </w:p>
        </w:tc>
        <w:tc>
          <w:tcPr>
            <w:tcW w:w="990" w:type="dxa"/>
            <w:tcBorders>
              <w:top w:val="single" w:sz="12" w:space="0" w:color="666666"/>
              <w:bottom w:val="single" w:sz="12" w:space="0" w:color="666666"/>
            </w:tcBorders>
            <w:shd w:val="clear" w:color="auto" w:fill="E7E6E6" w:themeFill="background2"/>
            <w:tcMar>
              <w:top w:w="0" w:type="dxa"/>
              <w:left w:w="0" w:type="dxa"/>
              <w:bottom w:w="0" w:type="dxa"/>
              <w:right w:w="0" w:type="dxa"/>
            </w:tcMar>
            <w:vAlign w:val="center"/>
          </w:tcPr>
          <w:p w14:paraId="0D80CF79"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Chi-square</w:t>
            </w:r>
          </w:p>
        </w:tc>
        <w:tc>
          <w:tcPr>
            <w:tcW w:w="810" w:type="dxa"/>
            <w:tcBorders>
              <w:top w:val="single" w:sz="12" w:space="0" w:color="666666"/>
              <w:bottom w:val="single" w:sz="12" w:space="0" w:color="666666"/>
            </w:tcBorders>
            <w:shd w:val="clear" w:color="auto" w:fill="E7E6E6" w:themeFill="background2"/>
            <w:tcMar>
              <w:top w:w="0" w:type="dxa"/>
              <w:left w:w="0" w:type="dxa"/>
              <w:bottom w:w="0" w:type="dxa"/>
              <w:right w:w="0" w:type="dxa"/>
            </w:tcMar>
            <w:vAlign w:val="center"/>
          </w:tcPr>
          <w:p w14:paraId="21A41061"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Gamma</w:t>
            </w:r>
          </w:p>
        </w:tc>
        <w:tc>
          <w:tcPr>
            <w:tcW w:w="990" w:type="dxa"/>
            <w:tcBorders>
              <w:top w:val="single" w:sz="12" w:space="0" w:color="666666"/>
              <w:left w:val="nil"/>
              <w:bottom w:val="single" w:sz="12" w:space="0" w:color="666666"/>
            </w:tcBorders>
            <w:shd w:val="clear" w:color="auto" w:fill="FFFFFF"/>
            <w:tcMar>
              <w:top w:w="0" w:type="dxa"/>
              <w:left w:w="0" w:type="dxa"/>
              <w:bottom w:w="0" w:type="dxa"/>
              <w:right w:w="0" w:type="dxa"/>
            </w:tcMar>
            <w:vAlign w:val="center"/>
          </w:tcPr>
          <w:p w14:paraId="2E150E4A"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Geometric</w:t>
            </w:r>
          </w:p>
        </w:tc>
        <w:tc>
          <w:tcPr>
            <w:tcW w:w="1080" w:type="dxa"/>
            <w:tcBorders>
              <w:top w:val="single" w:sz="12" w:space="0" w:color="666666"/>
              <w:bottom w:val="single" w:sz="12" w:space="0" w:color="666666"/>
            </w:tcBorders>
            <w:shd w:val="clear" w:color="auto" w:fill="E7E6E6" w:themeFill="background2"/>
            <w:tcMar>
              <w:top w:w="0" w:type="dxa"/>
              <w:left w:w="0" w:type="dxa"/>
              <w:bottom w:w="0" w:type="dxa"/>
              <w:right w:w="0" w:type="dxa"/>
            </w:tcMar>
            <w:vAlign w:val="center"/>
          </w:tcPr>
          <w:p w14:paraId="78D1F76F"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Lognormal</w:t>
            </w:r>
          </w:p>
        </w:tc>
        <w:tc>
          <w:tcPr>
            <w:tcW w:w="1080" w:type="dxa"/>
            <w:tcBorders>
              <w:top w:val="single" w:sz="12" w:space="0" w:color="666666"/>
              <w:bottom w:val="single" w:sz="12" w:space="0" w:color="666666"/>
            </w:tcBorders>
            <w:shd w:val="clear" w:color="auto" w:fill="E7E6E6" w:themeFill="background2"/>
            <w:tcMar>
              <w:top w:w="0" w:type="dxa"/>
              <w:left w:w="0" w:type="dxa"/>
              <w:bottom w:w="0" w:type="dxa"/>
              <w:right w:w="0" w:type="dxa"/>
            </w:tcMar>
            <w:vAlign w:val="center"/>
          </w:tcPr>
          <w:p w14:paraId="2A0E5343"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Normal</w:t>
            </w:r>
          </w:p>
        </w:tc>
        <w:tc>
          <w:tcPr>
            <w:tcW w:w="1080" w:type="dxa"/>
            <w:tcBorders>
              <w:top w:val="single" w:sz="12" w:space="0" w:color="666666"/>
              <w:left w:val="nil"/>
              <w:bottom w:val="single" w:sz="12" w:space="0" w:color="666666"/>
            </w:tcBorders>
            <w:shd w:val="clear" w:color="auto" w:fill="FFFFFF"/>
            <w:tcMar>
              <w:top w:w="0" w:type="dxa"/>
              <w:left w:w="0" w:type="dxa"/>
              <w:bottom w:w="0" w:type="dxa"/>
              <w:right w:w="0" w:type="dxa"/>
            </w:tcMar>
            <w:vAlign w:val="center"/>
          </w:tcPr>
          <w:p w14:paraId="029D0796"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Poisson</w:t>
            </w:r>
          </w:p>
        </w:tc>
        <w:tc>
          <w:tcPr>
            <w:tcW w:w="1080" w:type="dxa"/>
            <w:tcBorders>
              <w:top w:val="single" w:sz="12" w:space="0" w:color="666666"/>
              <w:bottom w:val="single" w:sz="12" w:space="0" w:color="666666"/>
            </w:tcBorders>
            <w:shd w:val="clear" w:color="auto" w:fill="E7E6E6" w:themeFill="background2"/>
            <w:tcMar>
              <w:top w:w="0" w:type="dxa"/>
              <w:left w:w="0" w:type="dxa"/>
              <w:bottom w:w="0" w:type="dxa"/>
              <w:right w:w="0" w:type="dxa"/>
            </w:tcMar>
            <w:vAlign w:val="center"/>
          </w:tcPr>
          <w:p w14:paraId="5D38BB97"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Uniform</w:t>
            </w:r>
          </w:p>
        </w:tc>
      </w:tr>
      <w:tr w:rsidR="00E923F3" w:rsidRPr="001E7D80" w14:paraId="42298B40" w14:textId="77777777" w:rsidTr="00E2291D">
        <w:trPr>
          <w:jc w:val="center"/>
        </w:trPr>
        <w:tc>
          <w:tcPr>
            <w:tcW w:w="810" w:type="dxa"/>
            <w:tcBorders>
              <w:top w:val="single" w:sz="12" w:space="0" w:color="666666"/>
              <w:bottom w:val="none" w:sz="0" w:space="0" w:color="000000"/>
            </w:tcBorders>
            <w:shd w:val="clear" w:color="auto" w:fill="E7E6E6" w:themeFill="background2"/>
            <w:tcMar>
              <w:top w:w="0" w:type="dxa"/>
              <w:left w:w="0" w:type="dxa"/>
              <w:bottom w:w="0" w:type="dxa"/>
              <w:right w:w="0" w:type="dxa"/>
            </w:tcMar>
            <w:vAlign w:val="center"/>
          </w:tcPr>
          <w:p w14:paraId="549570C5"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1,2</w:t>
            </w:r>
          </w:p>
        </w:tc>
        <w:tc>
          <w:tcPr>
            <w:tcW w:w="1530" w:type="dxa"/>
            <w:tcBorders>
              <w:top w:val="single" w:sz="12" w:space="0" w:color="666666"/>
              <w:left w:val="nil"/>
              <w:bottom w:val="none" w:sz="0" w:space="0" w:color="000000"/>
            </w:tcBorders>
            <w:shd w:val="clear" w:color="auto" w:fill="FFFFFF"/>
            <w:tcMar>
              <w:top w:w="0" w:type="dxa"/>
              <w:left w:w="0" w:type="dxa"/>
              <w:bottom w:w="0" w:type="dxa"/>
              <w:right w:w="0" w:type="dxa"/>
            </w:tcMar>
            <w:vAlign w:val="center"/>
          </w:tcPr>
          <w:p w14:paraId="041407D7"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p=0.1; size=5, 10, 20, 40</w:t>
            </w:r>
          </w:p>
        </w:tc>
        <w:tc>
          <w:tcPr>
            <w:tcW w:w="990" w:type="dxa"/>
            <w:tcBorders>
              <w:top w:val="single" w:sz="12" w:space="0" w:color="666666"/>
              <w:bottom w:val="none" w:sz="0" w:space="0" w:color="000000"/>
            </w:tcBorders>
            <w:shd w:val="clear" w:color="auto" w:fill="E7E6E6" w:themeFill="background2"/>
            <w:tcMar>
              <w:top w:w="0" w:type="dxa"/>
              <w:left w:w="0" w:type="dxa"/>
              <w:bottom w:w="0" w:type="dxa"/>
              <w:right w:w="0" w:type="dxa"/>
            </w:tcMar>
            <w:vAlign w:val="center"/>
          </w:tcPr>
          <w:p w14:paraId="0F7D8785"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roofErr w:type="spellStart"/>
            <w:r w:rsidRPr="001E7D80">
              <w:rPr>
                <w:rFonts w:ascii="Times New Roman" w:eastAsia="Helvetica" w:hAnsi="Times New Roman" w:cs="Times New Roman"/>
                <w:color w:val="000000"/>
                <w:sz w:val="18"/>
                <w:szCs w:val="18"/>
              </w:rPr>
              <w:t>df</w:t>
            </w:r>
            <w:proofErr w:type="spellEnd"/>
            <w:r w:rsidRPr="001E7D80">
              <w:rPr>
                <w:rFonts w:ascii="Times New Roman" w:eastAsia="Helvetica" w:hAnsi="Times New Roman" w:cs="Times New Roman"/>
                <w:color w:val="000000"/>
                <w:sz w:val="18"/>
                <w:szCs w:val="18"/>
              </w:rPr>
              <w:t>=1</w:t>
            </w:r>
          </w:p>
        </w:tc>
        <w:tc>
          <w:tcPr>
            <w:tcW w:w="810" w:type="dxa"/>
            <w:tcBorders>
              <w:top w:val="single" w:sz="12" w:space="0" w:color="666666"/>
              <w:bottom w:val="none" w:sz="0" w:space="0" w:color="000000"/>
            </w:tcBorders>
            <w:shd w:val="clear" w:color="auto" w:fill="E7E6E6" w:themeFill="background2"/>
            <w:tcMar>
              <w:top w:w="0" w:type="dxa"/>
              <w:left w:w="0" w:type="dxa"/>
              <w:bottom w:w="0" w:type="dxa"/>
              <w:right w:w="0" w:type="dxa"/>
            </w:tcMar>
            <w:vAlign w:val="center"/>
          </w:tcPr>
          <w:p w14:paraId="5DC4A692"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1,2</w:t>
            </w:r>
          </w:p>
        </w:tc>
        <w:tc>
          <w:tcPr>
            <w:tcW w:w="990" w:type="dxa"/>
            <w:tcBorders>
              <w:top w:val="single" w:sz="12" w:space="0" w:color="666666"/>
              <w:left w:val="nil"/>
              <w:bottom w:val="none" w:sz="0" w:space="0" w:color="000000"/>
            </w:tcBorders>
            <w:shd w:val="clear" w:color="auto" w:fill="FFFFFF"/>
            <w:tcMar>
              <w:top w:w="0" w:type="dxa"/>
              <w:left w:w="0" w:type="dxa"/>
              <w:bottom w:w="0" w:type="dxa"/>
              <w:right w:w="0" w:type="dxa"/>
            </w:tcMar>
            <w:vAlign w:val="center"/>
          </w:tcPr>
          <w:p w14:paraId="5C372427"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p=0.1</w:t>
            </w:r>
          </w:p>
        </w:tc>
        <w:tc>
          <w:tcPr>
            <w:tcW w:w="1080" w:type="dxa"/>
            <w:tcBorders>
              <w:top w:val="single" w:sz="12" w:space="0" w:color="666666"/>
              <w:bottom w:val="none" w:sz="0" w:space="0" w:color="000000"/>
            </w:tcBorders>
            <w:shd w:val="clear" w:color="auto" w:fill="E7E6E6" w:themeFill="background2"/>
            <w:tcMar>
              <w:top w:w="0" w:type="dxa"/>
              <w:left w:w="0" w:type="dxa"/>
              <w:bottom w:w="0" w:type="dxa"/>
              <w:right w:w="0" w:type="dxa"/>
            </w:tcMar>
            <w:vAlign w:val="center"/>
          </w:tcPr>
          <w:p w14:paraId="4A72C256"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log-Mean=0; log-SD=1</w:t>
            </w:r>
          </w:p>
        </w:tc>
        <w:tc>
          <w:tcPr>
            <w:tcW w:w="1080" w:type="dxa"/>
            <w:tcBorders>
              <w:top w:val="single" w:sz="12" w:space="0" w:color="666666"/>
              <w:bottom w:val="none" w:sz="0" w:space="0" w:color="000000"/>
            </w:tcBorders>
            <w:shd w:val="clear" w:color="auto" w:fill="E7E6E6" w:themeFill="background2"/>
            <w:tcMar>
              <w:top w:w="0" w:type="dxa"/>
              <w:left w:w="0" w:type="dxa"/>
              <w:bottom w:w="0" w:type="dxa"/>
              <w:right w:w="0" w:type="dxa"/>
            </w:tcMar>
            <w:vAlign w:val="center"/>
          </w:tcPr>
          <w:p w14:paraId="2F9632BD"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Mean=0; SD=1</w:t>
            </w:r>
          </w:p>
        </w:tc>
        <w:tc>
          <w:tcPr>
            <w:tcW w:w="1080" w:type="dxa"/>
            <w:tcBorders>
              <w:top w:val="single" w:sz="12" w:space="0" w:color="666666"/>
              <w:left w:val="nil"/>
              <w:bottom w:val="none" w:sz="0" w:space="0" w:color="000000"/>
            </w:tcBorders>
            <w:shd w:val="clear" w:color="auto" w:fill="FFFFFF"/>
            <w:tcMar>
              <w:top w:w="0" w:type="dxa"/>
              <w:left w:w="0" w:type="dxa"/>
              <w:bottom w:w="0" w:type="dxa"/>
              <w:right w:w="0" w:type="dxa"/>
            </w:tcMar>
            <w:vAlign w:val="center"/>
          </w:tcPr>
          <w:p w14:paraId="302539CE"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lambda=0.5</w:t>
            </w:r>
          </w:p>
        </w:tc>
        <w:tc>
          <w:tcPr>
            <w:tcW w:w="1080" w:type="dxa"/>
            <w:tcBorders>
              <w:top w:val="single" w:sz="12" w:space="0" w:color="666666"/>
              <w:bottom w:val="none" w:sz="0" w:space="0" w:color="000000"/>
            </w:tcBorders>
            <w:shd w:val="clear" w:color="auto" w:fill="E7E6E6" w:themeFill="background2"/>
            <w:tcMar>
              <w:top w:w="0" w:type="dxa"/>
              <w:left w:w="0" w:type="dxa"/>
              <w:bottom w:w="0" w:type="dxa"/>
              <w:right w:w="0" w:type="dxa"/>
            </w:tcMar>
            <w:vAlign w:val="center"/>
          </w:tcPr>
          <w:p w14:paraId="1F274FB5"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min=0; max=1</w:t>
            </w:r>
          </w:p>
        </w:tc>
      </w:tr>
      <w:tr w:rsidR="00E923F3" w:rsidRPr="001E7D80" w14:paraId="0111D3B3" w14:textId="77777777" w:rsidTr="00E2291D">
        <w:trPr>
          <w:jc w:val="center"/>
        </w:trPr>
        <w:tc>
          <w:tcPr>
            <w:tcW w:w="81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4ECFEE71"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2,2</w:t>
            </w:r>
          </w:p>
        </w:tc>
        <w:tc>
          <w:tcPr>
            <w:tcW w:w="153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19FB36E0"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p=0.2; size=5, 10, 20, 40</w:t>
            </w:r>
          </w:p>
        </w:tc>
        <w:tc>
          <w:tcPr>
            <w:tcW w:w="99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5574F056"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roofErr w:type="spellStart"/>
            <w:r w:rsidRPr="001E7D80">
              <w:rPr>
                <w:rFonts w:ascii="Times New Roman" w:eastAsia="Helvetica" w:hAnsi="Times New Roman" w:cs="Times New Roman"/>
                <w:color w:val="000000"/>
                <w:sz w:val="18"/>
                <w:szCs w:val="18"/>
              </w:rPr>
              <w:t>df</w:t>
            </w:r>
            <w:proofErr w:type="spellEnd"/>
            <w:r w:rsidRPr="001E7D80">
              <w:rPr>
                <w:rFonts w:ascii="Times New Roman" w:eastAsia="Helvetica" w:hAnsi="Times New Roman" w:cs="Times New Roman"/>
                <w:color w:val="000000"/>
                <w:sz w:val="18"/>
                <w:szCs w:val="18"/>
              </w:rPr>
              <w:t>=2</w:t>
            </w:r>
          </w:p>
        </w:tc>
        <w:tc>
          <w:tcPr>
            <w:tcW w:w="81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0234FF98"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2,2</w:t>
            </w:r>
          </w:p>
        </w:tc>
        <w:tc>
          <w:tcPr>
            <w:tcW w:w="99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463E105B"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p=0.2</w:t>
            </w: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56065E5B"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log-Mean=-5; log-SD=1</w:t>
            </w: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4D5EBE19"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Mean=-5; SD=1</w:t>
            </w:r>
          </w:p>
        </w:tc>
        <w:tc>
          <w:tcPr>
            <w:tcW w:w="108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46AF9448"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lambda=1</w:t>
            </w: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58D867C5"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min=0; max=2</w:t>
            </w:r>
          </w:p>
        </w:tc>
      </w:tr>
      <w:tr w:rsidR="00E923F3" w:rsidRPr="001E7D80" w14:paraId="370AF3E0" w14:textId="77777777" w:rsidTr="00E2291D">
        <w:trPr>
          <w:jc w:val="center"/>
        </w:trPr>
        <w:tc>
          <w:tcPr>
            <w:tcW w:w="81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23F3396B"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3,2</w:t>
            </w:r>
          </w:p>
        </w:tc>
        <w:tc>
          <w:tcPr>
            <w:tcW w:w="153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44EE8AF9"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p=0.3; size=5, 10, 20, 40</w:t>
            </w:r>
          </w:p>
        </w:tc>
        <w:tc>
          <w:tcPr>
            <w:tcW w:w="99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0E565447"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roofErr w:type="spellStart"/>
            <w:r w:rsidRPr="001E7D80">
              <w:rPr>
                <w:rFonts w:ascii="Times New Roman" w:eastAsia="Helvetica" w:hAnsi="Times New Roman" w:cs="Times New Roman"/>
                <w:color w:val="000000"/>
                <w:sz w:val="18"/>
                <w:szCs w:val="18"/>
              </w:rPr>
              <w:t>df</w:t>
            </w:r>
            <w:proofErr w:type="spellEnd"/>
            <w:r w:rsidRPr="001E7D80">
              <w:rPr>
                <w:rFonts w:ascii="Times New Roman" w:eastAsia="Helvetica" w:hAnsi="Times New Roman" w:cs="Times New Roman"/>
                <w:color w:val="000000"/>
                <w:sz w:val="18"/>
                <w:szCs w:val="18"/>
              </w:rPr>
              <w:t>=3</w:t>
            </w:r>
          </w:p>
        </w:tc>
        <w:tc>
          <w:tcPr>
            <w:tcW w:w="81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20EBF379"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3,2</w:t>
            </w:r>
          </w:p>
        </w:tc>
        <w:tc>
          <w:tcPr>
            <w:tcW w:w="99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16E82DF8"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p=0.3</w:t>
            </w: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643841BB"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log-Mean=5; log-SD=1</w:t>
            </w: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5D3E9D71"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Mean=5; SD=1</w:t>
            </w:r>
          </w:p>
        </w:tc>
        <w:tc>
          <w:tcPr>
            <w:tcW w:w="108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462AD137"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lambda=2</w:t>
            </w: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73A90AA9"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min=0; max=3</w:t>
            </w:r>
          </w:p>
        </w:tc>
      </w:tr>
      <w:tr w:rsidR="00E923F3" w:rsidRPr="001E7D80" w14:paraId="7E92029A" w14:textId="77777777" w:rsidTr="00E2291D">
        <w:trPr>
          <w:jc w:val="center"/>
        </w:trPr>
        <w:tc>
          <w:tcPr>
            <w:tcW w:w="81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3A3AA33B"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4,2</w:t>
            </w:r>
          </w:p>
        </w:tc>
        <w:tc>
          <w:tcPr>
            <w:tcW w:w="153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7694D384"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p=0.4; size=5, 10, 20, 40</w:t>
            </w:r>
          </w:p>
        </w:tc>
        <w:tc>
          <w:tcPr>
            <w:tcW w:w="99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46835AED"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roofErr w:type="spellStart"/>
            <w:r w:rsidRPr="001E7D80">
              <w:rPr>
                <w:rFonts w:ascii="Times New Roman" w:eastAsia="Helvetica" w:hAnsi="Times New Roman" w:cs="Times New Roman"/>
                <w:color w:val="000000"/>
                <w:sz w:val="18"/>
                <w:szCs w:val="18"/>
              </w:rPr>
              <w:t>df</w:t>
            </w:r>
            <w:proofErr w:type="spellEnd"/>
            <w:r w:rsidRPr="001E7D80">
              <w:rPr>
                <w:rFonts w:ascii="Times New Roman" w:eastAsia="Helvetica" w:hAnsi="Times New Roman" w:cs="Times New Roman"/>
                <w:color w:val="000000"/>
                <w:sz w:val="18"/>
                <w:szCs w:val="18"/>
              </w:rPr>
              <w:t>=4</w:t>
            </w:r>
          </w:p>
        </w:tc>
        <w:tc>
          <w:tcPr>
            <w:tcW w:w="81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38440632"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4,2</w:t>
            </w:r>
          </w:p>
        </w:tc>
        <w:tc>
          <w:tcPr>
            <w:tcW w:w="99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24AE8CAC"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p=0.4</w:t>
            </w: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57577A86"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log-Mean=0; log-SD=5</w:t>
            </w: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520450ED"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Mean=0; SD=5</w:t>
            </w:r>
          </w:p>
        </w:tc>
        <w:tc>
          <w:tcPr>
            <w:tcW w:w="108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0AA183AB"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lambda=3</w:t>
            </w: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7144FC5A"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min=0; max=4</w:t>
            </w:r>
          </w:p>
        </w:tc>
      </w:tr>
      <w:tr w:rsidR="00E923F3" w:rsidRPr="001E7D80" w14:paraId="6D14413C" w14:textId="77777777" w:rsidTr="00E2291D">
        <w:trPr>
          <w:jc w:val="center"/>
        </w:trPr>
        <w:tc>
          <w:tcPr>
            <w:tcW w:w="81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427ABC2A"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5,2</w:t>
            </w:r>
          </w:p>
        </w:tc>
        <w:tc>
          <w:tcPr>
            <w:tcW w:w="153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79917896"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p=0.5; size=5, 10, 20, 40</w:t>
            </w:r>
          </w:p>
        </w:tc>
        <w:tc>
          <w:tcPr>
            <w:tcW w:w="99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5CCC10D2"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roofErr w:type="spellStart"/>
            <w:r w:rsidRPr="001E7D80">
              <w:rPr>
                <w:rFonts w:ascii="Times New Roman" w:eastAsia="Helvetica" w:hAnsi="Times New Roman" w:cs="Times New Roman"/>
                <w:color w:val="000000"/>
                <w:sz w:val="18"/>
                <w:szCs w:val="18"/>
              </w:rPr>
              <w:t>df</w:t>
            </w:r>
            <w:proofErr w:type="spellEnd"/>
            <w:r w:rsidRPr="001E7D80">
              <w:rPr>
                <w:rFonts w:ascii="Times New Roman" w:eastAsia="Helvetica" w:hAnsi="Times New Roman" w:cs="Times New Roman"/>
                <w:color w:val="000000"/>
                <w:sz w:val="18"/>
                <w:szCs w:val="18"/>
              </w:rPr>
              <w:t>=5</w:t>
            </w:r>
          </w:p>
        </w:tc>
        <w:tc>
          <w:tcPr>
            <w:tcW w:w="81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1BAE2BB9"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5,2</w:t>
            </w:r>
          </w:p>
        </w:tc>
        <w:tc>
          <w:tcPr>
            <w:tcW w:w="99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03D00D1C"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p=0.5</w:t>
            </w: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5F93A7CA"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log-Mean=-5; log-SD=5</w:t>
            </w: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3E98C833"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Mean=-5; SD=5</w:t>
            </w:r>
          </w:p>
        </w:tc>
        <w:tc>
          <w:tcPr>
            <w:tcW w:w="108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064521E0"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lambda=4</w:t>
            </w: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25313D95"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min=0; max=5</w:t>
            </w:r>
          </w:p>
        </w:tc>
      </w:tr>
      <w:tr w:rsidR="00E923F3" w:rsidRPr="001E7D80" w14:paraId="3AA4A50D" w14:textId="77777777" w:rsidTr="00E2291D">
        <w:trPr>
          <w:jc w:val="center"/>
        </w:trPr>
        <w:tc>
          <w:tcPr>
            <w:tcW w:w="81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3D179F45"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
        </w:tc>
        <w:tc>
          <w:tcPr>
            <w:tcW w:w="153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4E45F94D"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p=0.6; size=5, 10, 20, 40</w:t>
            </w:r>
          </w:p>
        </w:tc>
        <w:tc>
          <w:tcPr>
            <w:tcW w:w="99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6D79D3A4"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roofErr w:type="spellStart"/>
            <w:r w:rsidRPr="001E7D80">
              <w:rPr>
                <w:rFonts w:ascii="Times New Roman" w:eastAsia="Helvetica" w:hAnsi="Times New Roman" w:cs="Times New Roman"/>
                <w:color w:val="000000"/>
                <w:sz w:val="18"/>
                <w:szCs w:val="18"/>
              </w:rPr>
              <w:t>df</w:t>
            </w:r>
            <w:proofErr w:type="spellEnd"/>
            <w:r w:rsidRPr="001E7D80">
              <w:rPr>
                <w:rFonts w:ascii="Times New Roman" w:eastAsia="Helvetica" w:hAnsi="Times New Roman" w:cs="Times New Roman"/>
                <w:color w:val="000000"/>
                <w:sz w:val="18"/>
                <w:szCs w:val="18"/>
              </w:rPr>
              <w:t>=6</w:t>
            </w:r>
          </w:p>
        </w:tc>
        <w:tc>
          <w:tcPr>
            <w:tcW w:w="81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75B91E28"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6,2</w:t>
            </w:r>
          </w:p>
        </w:tc>
        <w:tc>
          <w:tcPr>
            <w:tcW w:w="99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59C6CDCE"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p=0.6</w:t>
            </w: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3AD2399E"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log-Mean=5; log-SD=5</w:t>
            </w: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2DF93DD0"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Mean=5; SD=5</w:t>
            </w:r>
          </w:p>
        </w:tc>
        <w:tc>
          <w:tcPr>
            <w:tcW w:w="108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4DC51F1E"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lambda=5</w:t>
            </w: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1E47917A"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min=0; max=6</w:t>
            </w:r>
          </w:p>
        </w:tc>
      </w:tr>
      <w:tr w:rsidR="00E923F3" w:rsidRPr="001E7D80" w14:paraId="1ECB1868" w14:textId="77777777" w:rsidTr="00E2291D">
        <w:trPr>
          <w:jc w:val="center"/>
        </w:trPr>
        <w:tc>
          <w:tcPr>
            <w:tcW w:w="81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595CB23F"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
        </w:tc>
        <w:tc>
          <w:tcPr>
            <w:tcW w:w="153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542F0283"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p=0.7; size=5, 10, 20, 40</w:t>
            </w:r>
          </w:p>
        </w:tc>
        <w:tc>
          <w:tcPr>
            <w:tcW w:w="99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2A803D73"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roofErr w:type="spellStart"/>
            <w:r w:rsidRPr="001E7D80">
              <w:rPr>
                <w:rFonts w:ascii="Times New Roman" w:eastAsia="Helvetica" w:hAnsi="Times New Roman" w:cs="Times New Roman"/>
                <w:color w:val="000000"/>
                <w:sz w:val="18"/>
                <w:szCs w:val="18"/>
              </w:rPr>
              <w:t>df</w:t>
            </w:r>
            <w:proofErr w:type="spellEnd"/>
            <w:r w:rsidRPr="001E7D80">
              <w:rPr>
                <w:rFonts w:ascii="Times New Roman" w:eastAsia="Helvetica" w:hAnsi="Times New Roman" w:cs="Times New Roman"/>
                <w:color w:val="000000"/>
                <w:sz w:val="18"/>
                <w:szCs w:val="18"/>
              </w:rPr>
              <w:t>=7</w:t>
            </w:r>
          </w:p>
        </w:tc>
        <w:tc>
          <w:tcPr>
            <w:tcW w:w="81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14C220CC"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7,2</w:t>
            </w:r>
          </w:p>
        </w:tc>
        <w:tc>
          <w:tcPr>
            <w:tcW w:w="99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7670F88A"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p=0.7</w:t>
            </w: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66FBBC71"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6279340F"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
        </w:tc>
        <w:tc>
          <w:tcPr>
            <w:tcW w:w="108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5ECF0AB3"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lambda=7.5</w:t>
            </w: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47DA5A68"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min=0; max=7</w:t>
            </w:r>
          </w:p>
        </w:tc>
      </w:tr>
      <w:tr w:rsidR="00E923F3" w:rsidRPr="001E7D80" w14:paraId="2EB99838" w14:textId="77777777" w:rsidTr="00E2291D">
        <w:trPr>
          <w:jc w:val="center"/>
        </w:trPr>
        <w:tc>
          <w:tcPr>
            <w:tcW w:w="81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70741257"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
        </w:tc>
        <w:tc>
          <w:tcPr>
            <w:tcW w:w="153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2FF0752A"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p=0.8; size=5, 10, 20, 40</w:t>
            </w:r>
          </w:p>
        </w:tc>
        <w:tc>
          <w:tcPr>
            <w:tcW w:w="99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36CB92EB"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roofErr w:type="spellStart"/>
            <w:r w:rsidRPr="001E7D80">
              <w:rPr>
                <w:rFonts w:ascii="Times New Roman" w:eastAsia="Helvetica" w:hAnsi="Times New Roman" w:cs="Times New Roman"/>
                <w:color w:val="000000"/>
                <w:sz w:val="18"/>
                <w:szCs w:val="18"/>
              </w:rPr>
              <w:t>df</w:t>
            </w:r>
            <w:proofErr w:type="spellEnd"/>
            <w:r w:rsidRPr="001E7D80">
              <w:rPr>
                <w:rFonts w:ascii="Times New Roman" w:eastAsia="Helvetica" w:hAnsi="Times New Roman" w:cs="Times New Roman"/>
                <w:color w:val="000000"/>
                <w:sz w:val="18"/>
                <w:szCs w:val="18"/>
              </w:rPr>
              <w:t>=8</w:t>
            </w:r>
          </w:p>
        </w:tc>
        <w:tc>
          <w:tcPr>
            <w:tcW w:w="81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3ACFFFDD"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8,2</w:t>
            </w:r>
          </w:p>
        </w:tc>
        <w:tc>
          <w:tcPr>
            <w:tcW w:w="99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5897877E"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p=0.8</w:t>
            </w: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4835CE2E"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533399A5"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
        </w:tc>
        <w:tc>
          <w:tcPr>
            <w:tcW w:w="108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7D9A2E19"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lambda=10</w:t>
            </w: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1EE76926"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min=0; max=8</w:t>
            </w:r>
          </w:p>
        </w:tc>
      </w:tr>
      <w:tr w:rsidR="00E923F3" w:rsidRPr="001E7D80" w14:paraId="7B74486A" w14:textId="77777777" w:rsidTr="00E2291D">
        <w:trPr>
          <w:jc w:val="center"/>
        </w:trPr>
        <w:tc>
          <w:tcPr>
            <w:tcW w:w="81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211165C7"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
        </w:tc>
        <w:tc>
          <w:tcPr>
            <w:tcW w:w="153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337A3712"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p=0.9; size=5, 10, 20, 40</w:t>
            </w:r>
          </w:p>
        </w:tc>
        <w:tc>
          <w:tcPr>
            <w:tcW w:w="99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729F74B8"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roofErr w:type="spellStart"/>
            <w:r w:rsidRPr="001E7D80">
              <w:rPr>
                <w:rFonts w:ascii="Times New Roman" w:eastAsia="Helvetica" w:hAnsi="Times New Roman" w:cs="Times New Roman"/>
                <w:color w:val="000000"/>
                <w:sz w:val="18"/>
                <w:szCs w:val="18"/>
              </w:rPr>
              <w:t>df</w:t>
            </w:r>
            <w:proofErr w:type="spellEnd"/>
            <w:r w:rsidRPr="001E7D80">
              <w:rPr>
                <w:rFonts w:ascii="Times New Roman" w:eastAsia="Helvetica" w:hAnsi="Times New Roman" w:cs="Times New Roman"/>
                <w:color w:val="000000"/>
                <w:sz w:val="18"/>
                <w:szCs w:val="18"/>
              </w:rPr>
              <w:t>=9</w:t>
            </w:r>
          </w:p>
        </w:tc>
        <w:tc>
          <w:tcPr>
            <w:tcW w:w="81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6A4DA61C"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9,2</w:t>
            </w:r>
          </w:p>
        </w:tc>
        <w:tc>
          <w:tcPr>
            <w:tcW w:w="99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3FEA7656"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1E7D80">
              <w:rPr>
                <w:rFonts w:ascii="Times New Roman" w:eastAsia="Helvetica" w:hAnsi="Times New Roman" w:cs="Times New Roman"/>
                <w:color w:val="000000"/>
                <w:sz w:val="18"/>
                <w:szCs w:val="18"/>
              </w:rPr>
              <w:t>p=0.9</w:t>
            </w: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20CA85E1"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147ECAE7"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
        </w:tc>
        <w:tc>
          <w:tcPr>
            <w:tcW w:w="1080" w:type="dxa"/>
            <w:tcBorders>
              <w:top w:val="none" w:sz="0" w:space="0" w:color="000000"/>
              <w:left w:val="nil"/>
              <w:bottom w:val="none" w:sz="0" w:space="0" w:color="000000"/>
            </w:tcBorders>
            <w:shd w:val="clear" w:color="auto" w:fill="FFFFFF"/>
            <w:tcMar>
              <w:top w:w="0" w:type="dxa"/>
              <w:left w:w="0" w:type="dxa"/>
              <w:bottom w:w="0" w:type="dxa"/>
              <w:right w:w="0" w:type="dxa"/>
            </w:tcMar>
            <w:vAlign w:val="center"/>
          </w:tcPr>
          <w:p w14:paraId="5F3AC24E"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
        </w:tc>
        <w:tc>
          <w:tcPr>
            <w:tcW w:w="1080" w:type="dxa"/>
            <w:tcBorders>
              <w:top w:val="none" w:sz="0" w:space="0" w:color="000000"/>
              <w:bottom w:val="none" w:sz="0" w:space="0" w:color="000000"/>
            </w:tcBorders>
            <w:shd w:val="clear" w:color="auto" w:fill="E7E6E6" w:themeFill="background2"/>
            <w:tcMar>
              <w:top w:w="0" w:type="dxa"/>
              <w:left w:w="0" w:type="dxa"/>
              <w:bottom w:w="0" w:type="dxa"/>
              <w:right w:w="0" w:type="dxa"/>
            </w:tcMar>
            <w:vAlign w:val="center"/>
          </w:tcPr>
          <w:p w14:paraId="6C3D01A0" w14:textId="77777777" w:rsidR="00E923F3" w:rsidRPr="00CB7DE4"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Times New Roman" w:cs="Times New Roman"/>
                <w:color w:val="000000"/>
                <w:sz w:val="18"/>
                <w:szCs w:val="18"/>
              </w:rPr>
            </w:pPr>
            <w:r w:rsidRPr="001E7D80">
              <w:rPr>
                <w:rFonts w:ascii="Times New Roman" w:eastAsia="Helvetica" w:hAnsi="Times New Roman" w:cs="Times New Roman"/>
                <w:color w:val="000000"/>
                <w:sz w:val="18"/>
                <w:szCs w:val="18"/>
              </w:rPr>
              <w:t>min=0; max=9</w:t>
            </w:r>
          </w:p>
        </w:tc>
      </w:tr>
      <w:tr w:rsidR="00E923F3" w:rsidRPr="001E7D80" w14:paraId="010AA494" w14:textId="77777777" w:rsidTr="00E2291D">
        <w:trPr>
          <w:jc w:val="center"/>
        </w:trPr>
        <w:tc>
          <w:tcPr>
            <w:tcW w:w="810" w:type="dxa"/>
            <w:tcBorders>
              <w:top w:val="none" w:sz="0" w:space="0" w:color="000000"/>
              <w:bottom w:val="single" w:sz="12" w:space="0" w:color="666666"/>
            </w:tcBorders>
            <w:shd w:val="clear" w:color="auto" w:fill="E7E6E6" w:themeFill="background2"/>
            <w:tcMar>
              <w:top w:w="0" w:type="dxa"/>
              <w:left w:w="0" w:type="dxa"/>
              <w:bottom w:w="0" w:type="dxa"/>
              <w:right w:w="0" w:type="dxa"/>
            </w:tcMar>
            <w:vAlign w:val="center"/>
          </w:tcPr>
          <w:p w14:paraId="370AFCED"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
        </w:tc>
        <w:tc>
          <w:tcPr>
            <w:tcW w:w="1530" w:type="dxa"/>
            <w:tcBorders>
              <w:top w:val="none" w:sz="0" w:space="0" w:color="000000"/>
              <w:left w:val="nil"/>
              <w:bottom w:val="single" w:sz="12" w:space="0" w:color="666666"/>
            </w:tcBorders>
            <w:shd w:val="clear" w:color="auto" w:fill="FFFFFF"/>
            <w:tcMar>
              <w:top w:w="0" w:type="dxa"/>
              <w:left w:w="0" w:type="dxa"/>
              <w:bottom w:w="0" w:type="dxa"/>
              <w:right w:w="0" w:type="dxa"/>
            </w:tcMar>
            <w:vAlign w:val="center"/>
          </w:tcPr>
          <w:p w14:paraId="3B95D1A9"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Times New Roman" w:cs="Times New Roman"/>
                <w:color w:val="000000"/>
                <w:sz w:val="18"/>
                <w:szCs w:val="18"/>
              </w:rPr>
            </w:pPr>
          </w:p>
        </w:tc>
        <w:tc>
          <w:tcPr>
            <w:tcW w:w="990" w:type="dxa"/>
            <w:tcBorders>
              <w:top w:val="none" w:sz="0" w:space="0" w:color="000000"/>
              <w:bottom w:val="single" w:sz="12" w:space="0" w:color="666666"/>
            </w:tcBorders>
            <w:shd w:val="clear" w:color="auto" w:fill="E7E6E6" w:themeFill="background2"/>
            <w:tcMar>
              <w:top w:w="0" w:type="dxa"/>
              <w:left w:w="0" w:type="dxa"/>
              <w:bottom w:w="0" w:type="dxa"/>
              <w:right w:w="0" w:type="dxa"/>
            </w:tcMar>
            <w:vAlign w:val="center"/>
          </w:tcPr>
          <w:p w14:paraId="7D9917C2"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Times New Roman" w:cs="Times New Roman"/>
                <w:color w:val="000000"/>
                <w:sz w:val="18"/>
                <w:szCs w:val="18"/>
              </w:rPr>
            </w:pPr>
          </w:p>
        </w:tc>
        <w:tc>
          <w:tcPr>
            <w:tcW w:w="810" w:type="dxa"/>
            <w:tcBorders>
              <w:top w:val="none" w:sz="0" w:space="0" w:color="000000"/>
              <w:bottom w:val="single" w:sz="12" w:space="0" w:color="666666"/>
            </w:tcBorders>
            <w:shd w:val="clear" w:color="auto" w:fill="E7E6E6" w:themeFill="background2"/>
            <w:tcMar>
              <w:top w:w="0" w:type="dxa"/>
              <w:left w:w="0" w:type="dxa"/>
              <w:bottom w:w="0" w:type="dxa"/>
              <w:right w:w="0" w:type="dxa"/>
            </w:tcMar>
            <w:vAlign w:val="center"/>
          </w:tcPr>
          <w:p w14:paraId="753165BC"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Times New Roman" w:cs="Times New Roman"/>
                <w:color w:val="000000"/>
                <w:sz w:val="18"/>
                <w:szCs w:val="18"/>
              </w:rPr>
            </w:pPr>
          </w:p>
        </w:tc>
        <w:tc>
          <w:tcPr>
            <w:tcW w:w="990" w:type="dxa"/>
            <w:tcBorders>
              <w:top w:val="none" w:sz="0" w:space="0" w:color="000000"/>
              <w:left w:val="nil"/>
              <w:bottom w:val="single" w:sz="12" w:space="0" w:color="666666"/>
            </w:tcBorders>
            <w:shd w:val="clear" w:color="auto" w:fill="FFFFFF"/>
            <w:tcMar>
              <w:top w:w="0" w:type="dxa"/>
              <w:left w:w="0" w:type="dxa"/>
              <w:bottom w:w="0" w:type="dxa"/>
              <w:right w:w="0" w:type="dxa"/>
            </w:tcMar>
            <w:vAlign w:val="center"/>
          </w:tcPr>
          <w:p w14:paraId="0318CBAC"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Times New Roman" w:cs="Times New Roman"/>
                <w:color w:val="000000"/>
                <w:sz w:val="18"/>
                <w:szCs w:val="18"/>
              </w:rPr>
            </w:pPr>
          </w:p>
        </w:tc>
        <w:tc>
          <w:tcPr>
            <w:tcW w:w="1080" w:type="dxa"/>
            <w:tcBorders>
              <w:top w:val="none" w:sz="0" w:space="0" w:color="000000"/>
              <w:bottom w:val="single" w:sz="12" w:space="0" w:color="666666"/>
            </w:tcBorders>
            <w:shd w:val="clear" w:color="auto" w:fill="E7E6E6" w:themeFill="background2"/>
            <w:tcMar>
              <w:top w:w="0" w:type="dxa"/>
              <w:left w:w="0" w:type="dxa"/>
              <w:bottom w:w="0" w:type="dxa"/>
              <w:right w:w="0" w:type="dxa"/>
            </w:tcMar>
            <w:vAlign w:val="center"/>
          </w:tcPr>
          <w:p w14:paraId="694A2806"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
        </w:tc>
        <w:tc>
          <w:tcPr>
            <w:tcW w:w="1080" w:type="dxa"/>
            <w:tcBorders>
              <w:top w:val="none" w:sz="0" w:space="0" w:color="000000"/>
              <w:bottom w:val="single" w:sz="12" w:space="0" w:color="666666"/>
            </w:tcBorders>
            <w:shd w:val="clear" w:color="auto" w:fill="E7E6E6" w:themeFill="background2"/>
            <w:tcMar>
              <w:top w:w="0" w:type="dxa"/>
              <w:left w:w="0" w:type="dxa"/>
              <w:bottom w:w="0" w:type="dxa"/>
              <w:right w:w="0" w:type="dxa"/>
            </w:tcMar>
            <w:vAlign w:val="center"/>
          </w:tcPr>
          <w:p w14:paraId="5CEE6444"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
        </w:tc>
        <w:tc>
          <w:tcPr>
            <w:tcW w:w="1080" w:type="dxa"/>
            <w:tcBorders>
              <w:top w:val="none" w:sz="0" w:space="0" w:color="000000"/>
              <w:left w:val="nil"/>
              <w:bottom w:val="single" w:sz="12" w:space="0" w:color="666666"/>
            </w:tcBorders>
            <w:shd w:val="clear" w:color="auto" w:fill="FFFFFF"/>
            <w:tcMar>
              <w:top w:w="0" w:type="dxa"/>
              <w:left w:w="0" w:type="dxa"/>
              <w:bottom w:w="0" w:type="dxa"/>
              <w:right w:w="0" w:type="dxa"/>
            </w:tcMar>
            <w:vAlign w:val="center"/>
          </w:tcPr>
          <w:p w14:paraId="40897FBC"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
        </w:tc>
        <w:tc>
          <w:tcPr>
            <w:tcW w:w="1080" w:type="dxa"/>
            <w:tcBorders>
              <w:top w:val="none" w:sz="0" w:space="0" w:color="000000"/>
              <w:bottom w:val="single" w:sz="12" w:space="0" w:color="666666"/>
            </w:tcBorders>
            <w:shd w:val="clear" w:color="auto" w:fill="E7E6E6" w:themeFill="background2"/>
            <w:tcMar>
              <w:top w:w="0" w:type="dxa"/>
              <w:left w:w="0" w:type="dxa"/>
              <w:bottom w:w="0" w:type="dxa"/>
              <w:right w:w="0" w:type="dxa"/>
            </w:tcMar>
            <w:vAlign w:val="center"/>
          </w:tcPr>
          <w:p w14:paraId="75F632E0" w14:textId="77777777" w:rsidR="00E923F3" w:rsidRPr="001E7D80" w:rsidRDefault="00E923F3" w:rsidP="00E22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Times New Roman" w:cs="Times New Roman"/>
                <w:color w:val="000000"/>
                <w:sz w:val="18"/>
                <w:szCs w:val="18"/>
              </w:rPr>
            </w:pPr>
            <w:r w:rsidRPr="001E7D80">
              <w:rPr>
                <w:rFonts w:ascii="Times New Roman" w:eastAsia="Helvetica" w:hAnsi="Times New Roman" w:cs="Times New Roman"/>
                <w:color w:val="000000"/>
                <w:sz w:val="18"/>
                <w:szCs w:val="18"/>
              </w:rPr>
              <w:t>min=</w:t>
            </w:r>
            <w:r>
              <w:rPr>
                <w:rFonts w:ascii="Times New Roman" w:eastAsia="Helvetica" w:hAnsi="Times New Roman" w:cs="Times New Roman"/>
                <w:color w:val="000000"/>
                <w:sz w:val="18"/>
                <w:szCs w:val="18"/>
              </w:rPr>
              <w:t>-1</w:t>
            </w:r>
            <w:r w:rsidRPr="001E7D80">
              <w:rPr>
                <w:rFonts w:ascii="Times New Roman" w:eastAsia="Helvetica" w:hAnsi="Times New Roman" w:cs="Times New Roman"/>
                <w:color w:val="000000"/>
                <w:sz w:val="18"/>
                <w:szCs w:val="18"/>
              </w:rPr>
              <w:t>; max=</w:t>
            </w:r>
            <w:r>
              <w:rPr>
                <w:rFonts w:ascii="Times New Roman" w:eastAsia="Helvetica" w:hAnsi="Times New Roman" w:cs="Times New Roman"/>
                <w:color w:val="000000"/>
                <w:sz w:val="18"/>
                <w:szCs w:val="18"/>
              </w:rPr>
              <w:t>1</w:t>
            </w:r>
          </w:p>
        </w:tc>
      </w:tr>
    </w:tbl>
    <w:p w14:paraId="10587625" w14:textId="77777777" w:rsidR="00E923F3" w:rsidRDefault="00E923F3" w:rsidP="00E923F3">
      <w:pPr>
        <w:rPr>
          <w:rFonts w:cs="Helvetica"/>
          <w:sz w:val="24"/>
          <w:szCs w:val="24"/>
        </w:rPr>
      </w:pPr>
    </w:p>
    <w:p w14:paraId="2CB91BA5" w14:textId="77777777" w:rsidR="00E923F3" w:rsidRDefault="00E923F3">
      <w:pPr>
        <w:rPr>
          <w:rFonts w:cs="Helvetica"/>
          <w:sz w:val="24"/>
          <w:szCs w:val="24"/>
        </w:rPr>
      </w:pPr>
    </w:p>
    <w:p w14:paraId="546662BE" w14:textId="77777777" w:rsidR="001A381D" w:rsidRDefault="00A31DC9">
      <w:pPr>
        <w:rPr>
          <w:rFonts w:cs="Helvetica"/>
          <w:sz w:val="24"/>
          <w:szCs w:val="24"/>
        </w:rPr>
      </w:pPr>
      <w:r>
        <w:rPr>
          <w:rFonts w:cs="Helvetica"/>
          <w:b/>
          <w:sz w:val="24"/>
          <w:szCs w:val="24"/>
        </w:rPr>
        <w:t>Methods</w:t>
      </w:r>
    </w:p>
    <w:p w14:paraId="76E6F464" w14:textId="3992D8B8" w:rsidR="00E923F3" w:rsidRDefault="00A31DC9" w:rsidP="00327001">
      <w:pPr>
        <w:rPr>
          <w:rFonts w:cs="Helvetica"/>
          <w:sz w:val="24"/>
          <w:szCs w:val="24"/>
        </w:rPr>
      </w:pPr>
      <w:r>
        <w:rPr>
          <w:rFonts w:cs="Helvetica"/>
          <w:sz w:val="24"/>
          <w:szCs w:val="24"/>
        </w:rPr>
        <w:tab/>
        <w:t xml:space="preserve">We tested whether LLMs could identify the distribution responsible for randomly generating a sample of data. </w:t>
      </w:r>
      <w:r w:rsidR="00F747A3">
        <w:rPr>
          <w:rFonts w:cs="Helvetica"/>
          <w:sz w:val="24"/>
          <w:szCs w:val="24"/>
        </w:rPr>
        <w:t xml:space="preserve">We randomly drew samples from the </w:t>
      </w:r>
      <w:r w:rsidRPr="00A31DC9">
        <w:rPr>
          <w:rFonts w:cs="Helvetica"/>
          <w:sz w:val="24"/>
          <w:szCs w:val="24"/>
        </w:rPr>
        <w:t>beta, binomial, chi-</w:t>
      </w:r>
      <w:r w:rsidRPr="00A31DC9">
        <w:rPr>
          <w:rFonts w:cs="Helvetica"/>
          <w:sz w:val="24"/>
          <w:szCs w:val="24"/>
        </w:rPr>
        <w:lastRenderedPageBreak/>
        <w:t>square, gamma, geometric, lognormal, normal, Poisson, and uniform distributions</w:t>
      </w:r>
      <w:r w:rsidR="00F747A3">
        <w:rPr>
          <w:rFonts w:cs="Helvetica"/>
          <w:sz w:val="24"/>
          <w:szCs w:val="24"/>
        </w:rPr>
        <w:t>, varying k</w:t>
      </w:r>
      <w:r w:rsidR="00993A1A">
        <w:rPr>
          <w:rFonts w:cs="Helvetica"/>
          <w:sz w:val="24"/>
          <w:szCs w:val="24"/>
        </w:rPr>
        <w:t xml:space="preserve">ey parameters across the values </w:t>
      </w:r>
      <w:r w:rsidR="00F747A3">
        <w:rPr>
          <w:rFonts w:cs="Helvetica"/>
          <w:sz w:val="24"/>
          <w:szCs w:val="24"/>
        </w:rPr>
        <w:t xml:space="preserve">reported </w:t>
      </w:r>
      <w:r w:rsidR="00993A1A">
        <w:rPr>
          <w:rFonts w:cs="Helvetica"/>
          <w:sz w:val="24"/>
          <w:szCs w:val="24"/>
        </w:rPr>
        <w:t>in Table 1</w:t>
      </w:r>
      <w:r w:rsidR="00F747A3">
        <w:rPr>
          <w:rFonts w:cs="Helvetica"/>
          <w:sz w:val="24"/>
          <w:szCs w:val="24"/>
        </w:rPr>
        <w:t xml:space="preserve"> and </w:t>
      </w:r>
      <w:r w:rsidR="00993A1A">
        <w:rPr>
          <w:rFonts w:cs="Helvetica"/>
          <w:sz w:val="24"/>
          <w:szCs w:val="24"/>
        </w:rPr>
        <w:t>systematically</w:t>
      </w:r>
      <w:r w:rsidR="00F747A3">
        <w:rPr>
          <w:rFonts w:cs="Helvetica"/>
          <w:sz w:val="24"/>
          <w:szCs w:val="24"/>
        </w:rPr>
        <w:t xml:space="preserve"> varying</w:t>
      </w:r>
      <w:r w:rsidR="00993A1A">
        <w:rPr>
          <w:rFonts w:cs="Helvetica"/>
          <w:sz w:val="24"/>
          <w:szCs w:val="24"/>
        </w:rPr>
        <w:t xml:space="preserve"> </w:t>
      </w:r>
      <w:r w:rsidR="00F747A3">
        <w:rPr>
          <w:rFonts w:cs="Helvetica"/>
          <w:sz w:val="24"/>
          <w:szCs w:val="24"/>
        </w:rPr>
        <w:t>sample</w:t>
      </w:r>
      <w:r w:rsidR="00993A1A">
        <w:rPr>
          <w:rFonts w:cs="Helvetica"/>
          <w:sz w:val="24"/>
          <w:szCs w:val="24"/>
        </w:rPr>
        <w:t xml:space="preserve"> size, </w:t>
      </w:r>
      <w:r w:rsidR="00993A1A">
        <w:rPr>
          <w:rFonts w:cs="Helvetica"/>
          <w:i/>
          <w:sz w:val="24"/>
          <w:szCs w:val="24"/>
        </w:rPr>
        <w:t>n</w:t>
      </w:r>
      <w:r w:rsidR="00993A1A">
        <w:rPr>
          <w:rFonts w:cs="Helvetica"/>
          <w:sz w:val="24"/>
          <w:szCs w:val="24"/>
        </w:rPr>
        <w:t>,</w:t>
      </w:r>
      <w:r w:rsidR="00993A1A">
        <w:rPr>
          <w:rFonts w:cs="Helvetica"/>
          <w:i/>
          <w:sz w:val="24"/>
          <w:szCs w:val="24"/>
        </w:rPr>
        <w:t xml:space="preserve"> </w:t>
      </w:r>
      <w:r w:rsidR="00993A1A">
        <w:rPr>
          <w:rFonts w:cs="Helvetica"/>
          <w:sz w:val="24"/>
          <w:szCs w:val="24"/>
        </w:rPr>
        <w:t xml:space="preserve">to each value in the set, </w:t>
      </w:r>
      <w:r w:rsidR="001B7AD9">
        <w:rPr>
          <w:rFonts w:cs="Helvetica"/>
          <w:i/>
          <w:sz w:val="24"/>
          <w:szCs w:val="24"/>
        </w:rPr>
        <w:t>N</w:t>
      </w:r>
      <w:r w:rsidR="00993A1A">
        <w:rPr>
          <w:rFonts w:cs="Helvetica"/>
          <w:i/>
          <w:sz w:val="24"/>
          <w:szCs w:val="24"/>
        </w:rPr>
        <w:t xml:space="preserve"> </w:t>
      </w:r>
      <w:r w:rsidR="00993A1A">
        <w:rPr>
          <w:rFonts w:cs="Helvetica"/>
          <w:sz w:val="24"/>
          <w:szCs w:val="24"/>
        </w:rPr>
        <w:t>= {10, 20, 35, 60, 100}.</w:t>
      </w:r>
      <w:r w:rsidR="00F747A3">
        <w:rPr>
          <w:rFonts w:cs="Helvetica"/>
          <w:sz w:val="24"/>
          <w:szCs w:val="24"/>
        </w:rPr>
        <w:t xml:space="preserve"> We </w:t>
      </w:r>
      <w:r w:rsidR="00E923F3">
        <w:rPr>
          <w:rFonts w:cs="Helvetica"/>
          <w:sz w:val="24"/>
          <w:szCs w:val="24"/>
        </w:rPr>
        <w:t xml:space="preserve">drew 100 samples for </w:t>
      </w:r>
      <w:r w:rsidR="00F747A3">
        <w:rPr>
          <w:rFonts w:cs="Helvetica"/>
          <w:sz w:val="24"/>
          <w:szCs w:val="24"/>
        </w:rPr>
        <w:t>each combination of data-generating distribution</w:t>
      </w:r>
      <w:r w:rsidR="00E923F3">
        <w:rPr>
          <w:rFonts w:cs="Helvetica"/>
          <w:sz w:val="24"/>
          <w:szCs w:val="24"/>
        </w:rPr>
        <w:t>’s parameter settings</w:t>
      </w:r>
      <w:r w:rsidR="00F747A3">
        <w:rPr>
          <w:rFonts w:cs="Helvetica"/>
          <w:sz w:val="24"/>
          <w:szCs w:val="24"/>
        </w:rPr>
        <w:t xml:space="preserve"> and sample size</w:t>
      </w:r>
      <w:r w:rsidR="00E923F3">
        <w:rPr>
          <w:rFonts w:cs="Helvetica"/>
          <w:sz w:val="24"/>
          <w:szCs w:val="24"/>
        </w:rPr>
        <w:t xml:space="preserve">, thus creating a data set consisting of 100 iterations x </w:t>
      </w:r>
      <w:r w:rsidR="00897FC0">
        <w:rPr>
          <w:rFonts w:cs="Helvetica"/>
          <w:sz w:val="24"/>
          <w:szCs w:val="24"/>
        </w:rPr>
        <w:t>98</w:t>
      </w:r>
      <w:r w:rsidR="00E923F3">
        <w:rPr>
          <w:rFonts w:cs="Helvetica"/>
          <w:sz w:val="24"/>
          <w:szCs w:val="24"/>
        </w:rPr>
        <w:t xml:space="preserve"> parameter settings x 5 sample sizes equaling </w:t>
      </w:r>
      <w:r w:rsidR="00897FC0">
        <w:rPr>
          <w:rFonts w:cs="Helvetica"/>
          <w:sz w:val="24"/>
          <w:szCs w:val="24"/>
        </w:rPr>
        <w:t>49</w:t>
      </w:r>
      <w:r w:rsidR="00E923F3">
        <w:rPr>
          <w:rFonts w:cs="Helvetica"/>
          <w:sz w:val="24"/>
          <w:szCs w:val="24"/>
        </w:rPr>
        <w:t>,</w:t>
      </w:r>
      <w:r w:rsidR="00897FC0">
        <w:rPr>
          <w:rFonts w:cs="Helvetica"/>
          <w:sz w:val="24"/>
          <w:szCs w:val="24"/>
        </w:rPr>
        <w:t>0</w:t>
      </w:r>
      <w:r w:rsidR="00E923F3">
        <w:rPr>
          <w:rFonts w:cs="Helvetica"/>
          <w:sz w:val="24"/>
          <w:szCs w:val="24"/>
        </w:rPr>
        <w:t>00 test iterations (i.e. observations)</w:t>
      </w:r>
      <w:r w:rsidR="001B7AD9">
        <w:rPr>
          <w:rFonts w:cs="Helvetica"/>
          <w:sz w:val="24"/>
          <w:szCs w:val="24"/>
        </w:rPr>
        <w:t xml:space="preserve"> for a given model</w:t>
      </w:r>
      <w:r w:rsidR="00E923F3">
        <w:rPr>
          <w:rFonts w:cs="Helvetica"/>
          <w:sz w:val="24"/>
          <w:szCs w:val="24"/>
        </w:rPr>
        <w:t>.</w:t>
      </w:r>
      <w:r w:rsidR="00327001">
        <w:rPr>
          <w:rFonts w:cs="Helvetica"/>
          <w:sz w:val="24"/>
          <w:szCs w:val="24"/>
        </w:rPr>
        <w:t xml:space="preserve"> We then used these data as the “ground</w:t>
      </w:r>
      <w:r w:rsidR="00951E3A">
        <w:rPr>
          <w:rFonts w:cs="Helvetica"/>
          <w:sz w:val="24"/>
          <w:szCs w:val="24"/>
        </w:rPr>
        <w:t>-</w:t>
      </w:r>
      <w:r w:rsidR="00327001">
        <w:rPr>
          <w:rFonts w:cs="Helvetica"/>
          <w:sz w:val="24"/>
          <w:szCs w:val="24"/>
        </w:rPr>
        <w:t xml:space="preserve">truth” in tests that prompted three separate large language models, gpt-4-0613, </w:t>
      </w:r>
      <w:r w:rsidR="00327001" w:rsidRPr="00327001">
        <w:rPr>
          <w:rFonts w:cs="Helvetica"/>
          <w:sz w:val="24"/>
          <w:szCs w:val="24"/>
        </w:rPr>
        <w:t>gpt-4-turbo-2024-04-09</w:t>
      </w:r>
      <w:r w:rsidR="007578FD">
        <w:rPr>
          <w:rFonts w:cs="Helvetica"/>
          <w:sz w:val="24"/>
          <w:szCs w:val="24"/>
        </w:rPr>
        <w:t xml:space="preserve">, and </w:t>
      </w:r>
      <w:r w:rsidR="007578FD" w:rsidRPr="00327001">
        <w:rPr>
          <w:rFonts w:cs="Helvetica"/>
          <w:sz w:val="24"/>
          <w:szCs w:val="24"/>
        </w:rPr>
        <w:t>gpt-4o-2024-08-06</w:t>
      </w:r>
      <w:r w:rsidR="00327001">
        <w:rPr>
          <w:rFonts w:cs="Helvetica"/>
          <w:sz w:val="24"/>
          <w:szCs w:val="24"/>
        </w:rPr>
        <w:t xml:space="preserve"> to assess which distribution generated the ground</w:t>
      </w:r>
      <w:r w:rsidR="00BB10A2">
        <w:rPr>
          <w:rFonts w:cs="Helvetica"/>
          <w:sz w:val="24"/>
          <w:szCs w:val="24"/>
        </w:rPr>
        <w:t>-</w:t>
      </w:r>
      <w:r w:rsidR="00327001">
        <w:rPr>
          <w:rFonts w:cs="Helvetica"/>
          <w:sz w:val="24"/>
          <w:szCs w:val="24"/>
        </w:rPr>
        <w:t>truth data.</w:t>
      </w:r>
      <w:r w:rsidR="001B7AD9">
        <w:rPr>
          <w:rStyle w:val="EndnoteReference"/>
          <w:rFonts w:cs="Helvetica"/>
          <w:sz w:val="24"/>
          <w:szCs w:val="24"/>
        </w:rPr>
        <w:endnoteReference w:id="1"/>
      </w:r>
    </w:p>
    <w:p w14:paraId="153A8EED" w14:textId="36D1AB45" w:rsidR="00E923F3" w:rsidRDefault="00E923F3" w:rsidP="00F747A3">
      <w:pPr>
        <w:rPr>
          <w:rFonts w:cs="Helvetica"/>
          <w:sz w:val="24"/>
          <w:szCs w:val="24"/>
        </w:rPr>
      </w:pPr>
      <w:r>
        <w:rPr>
          <w:rFonts w:cs="Helvetica"/>
          <w:sz w:val="24"/>
          <w:szCs w:val="24"/>
        </w:rPr>
        <w:tab/>
      </w:r>
      <w:r w:rsidR="00327001">
        <w:rPr>
          <w:rFonts w:cs="Helvetica"/>
          <w:sz w:val="24"/>
          <w:szCs w:val="24"/>
        </w:rPr>
        <w:t>Specifically, i</w:t>
      </w:r>
      <w:r>
        <w:rPr>
          <w:rFonts w:cs="Helvetica"/>
          <w:sz w:val="24"/>
          <w:szCs w:val="24"/>
        </w:rPr>
        <w:t>n each</w:t>
      </w:r>
      <w:r w:rsidR="001B7AD9">
        <w:rPr>
          <w:rFonts w:cs="Helvetica"/>
          <w:sz w:val="24"/>
          <w:szCs w:val="24"/>
        </w:rPr>
        <w:t xml:space="preserve"> of 147,000</w:t>
      </w:r>
      <w:r>
        <w:rPr>
          <w:rFonts w:cs="Helvetica"/>
          <w:sz w:val="24"/>
          <w:szCs w:val="24"/>
        </w:rPr>
        <w:t xml:space="preserve"> </w:t>
      </w:r>
      <w:r w:rsidR="001B7AD9">
        <w:rPr>
          <w:rFonts w:cs="Helvetica"/>
          <w:sz w:val="24"/>
          <w:szCs w:val="24"/>
        </w:rPr>
        <w:t>observations</w:t>
      </w:r>
      <w:r>
        <w:rPr>
          <w:rFonts w:cs="Helvetica"/>
          <w:sz w:val="24"/>
          <w:szCs w:val="24"/>
        </w:rPr>
        <w:t>, we presented the models with a pr</w:t>
      </w:r>
      <w:r w:rsidR="00327001">
        <w:rPr>
          <w:rFonts w:cs="Helvetica"/>
          <w:sz w:val="24"/>
          <w:szCs w:val="24"/>
        </w:rPr>
        <w:t>ompt that, first, introduced the LLM</w:t>
      </w:r>
      <w:r>
        <w:rPr>
          <w:rFonts w:cs="Helvetica"/>
          <w:sz w:val="24"/>
          <w:szCs w:val="24"/>
        </w:rPr>
        <w:t xml:space="preserve"> to the task by stating, “</w:t>
      </w:r>
      <w:r w:rsidRPr="00E923F3">
        <w:rPr>
          <w:rFonts w:cs="Helvetica"/>
          <w:sz w:val="24"/>
          <w:szCs w:val="24"/>
        </w:rPr>
        <w:t>Below, I am going to provide you a stem-and-leaf-plot of a variable and the summary statistics for that variable. I would like you to tell me which distribution you think generated the data.</w:t>
      </w:r>
      <w:r>
        <w:rPr>
          <w:rFonts w:cs="Helvetica"/>
          <w:sz w:val="24"/>
          <w:szCs w:val="24"/>
        </w:rPr>
        <w:t xml:space="preserve">” </w:t>
      </w:r>
      <w:proofErr w:type="gramStart"/>
      <w:r>
        <w:rPr>
          <w:rFonts w:cs="Helvetica"/>
          <w:sz w:val="24"/>
          <w:szCs w:val="24"/>
        </w:rPr>
        <w:t>Next</w:t>
      </w:r>
      <w:proofErr w:type="gramEnd"/>
      <w:r>
        <w:rPr>
          <w:rFonts w:cs="Helvetica"/>
          <w:sz w:val="24"/>
          <w:szCs w:val="24"/>
        </w:rPr>
        <w:t xml:space="preserve"> we presented the model with the stem-and-leaf plot from a sample generated by a given parameter-setting-sample-size combination and the summary statistics (minimum, 1</w:t>
      </w:r>
      <w:r w:rsidRPr="00E923F3">
        <w:rPr>
          <w:rFonts w:cs="Helvetica"/>
          <w:sz w:val="24"/>
          <w:szCs w:val="24"/>
          <w:vertAlign w:val="superscript"/>
        </w:rPr>
        <w:t>st</w:t>
      </w:r>
      <w:r>
        <w:rPr>
          <w:rFonts w:cs="Helvetica"/>
          <w:sz w:val="24"/>
          <w:szCs w:val="24"/>
        </w:rPr>
        <w:t>-quartile, median, mean, 3</w:t>
      </w:r>
      <w:r w:rsidRPr="00E923F3">
        <w:rPr>
          <w:rFonts w:cs="Helvetica"/>
          <w:sz w:val="24"/>
          <w:szCs w:val="24"/>
          <w:vertAlign w:val="superscript"/>
        </w:rPr>
        <w:t>rd</w:t>
      </w:r>
      <w:r>
        <w:rPr>
          <w:rFonts w:cs="Helvetica"/>
          <w:sz w:val="24"/>
          <w:szCs w:val="24"/>
        </w:rPr>
        <w:t xml:space="preserve">-quartile, and maximum) from that particular random sample. We </w:t>
      </w:r>
      <w:r w:rsidR="00241A0E">
        <w:rPr>
          <w:rFonts w:cs="Helvetica"/>
          <w:sz w:val="24"/>
          <w:szCs w:val="24"/>
        </w:rPr>
        <w:t xml:space="preserve">also indicated whether the data were </w:t>
      </w:r>
      <w:r w:rsidRPr="00241A0E">
        <w:rPr>
          <w:rFonts w:cs="Helvetica"/>
          <w:i/>
          <w:sz w:val="24"/>
          <w:szCs w:val="24"/>
        </w:rPr>
        <w:t>discrete</w:t>
      </w:r>
      <w:r>
        <w:rPr>
          <w:rFonts w:cs="Helvetica"/>
          <w:sz w:val="24"/>
          <w:szCs w:val="24"/>
        </w:rPr>
        <w:t xml:space="preserve"> or </w:t>
      </w:r>
      <w:r w:rsidRPr="00241A0E">
        <w:rPr>
          <w:rFonts w:cs="Helvetica"/>
          <w:i/>
          <w:sz w:val="24"/>
          <w:szCs w:val="24"/>
        </w:rPr>
        <w:t>not discrete</w:t>
      </w:r>
      <w:r w:rsidR="00241A0E">
        <w:rPr>
          <w:rFonts w:cs="Helvetica"/>
          <w:sz w:val="24"/>
          <w:szCs w:val="24"/>
        </w:rPr>
        <w:t xml:space="preserve">. We then repeated our description of the task that we wanted the LLM to perform and specified the format that we wanted the LLM to use when generating output. An example of these instructions, in their entirety, appears below: </w:t>
      </w:r>
      <w:r>
        <w:rPr>
          <w:rFonts w:cs="Helvetica"/>
          <w:sz w:val="24"/>
          <w:szCs w:val="24"/>
        </w:rPr>
        <w:t xml:space="preserve"> </w:t>
      </w:r>
    </w:p>
    <w:p w14:paraId="0289D179" w14:textId="77777777" w:rsidR="00E923F3" w:rsidRPr="00993A1A" w:rsidRDefault="00E923F3" w:rsidP="00F747A3">
      <w:pPr>
        <w:rPr>
          <w:rFonts w:cs="Helvetica"/>
          <w:sz w:val="24"/>
          <w:szCs w:val="24"/>
        </w:rPr>
      </w:pPr>
    </w:p>
    <w:p w14:paraId="7C35CB59" w14:textId="77777777" w:rsidR="00E923F3" w:rsidRPr="00E923F3" w:rsidRDefault="00E923F3" w:rsidP="00E923F3">
      <w:pPr>
        <w:ind w:left="720"/>
        <w:rPr>
          <w:rFonts w:cs="Helvetica"/>
          <w:i/>
          <w:sz w:val="24"/>
          <w:szCs w:val="24"/>
        </w:rPr>
      </w:pPr>
      <w:r w:rsidRPr="00E923F3">
        <w:rPr>
          <w:rFonts w:cs="Helvetica"/>
          <w:i/>
          <w:sz w:val="24"/>
          <w:szCs w:val="24"/>
        </w:rPr>
        <w:t>Below, I am going to provide you a stem-and-leaf-plot of a variable and the summary statistics for that variable. I would like you to tell me which distribution you think generated the data.</w:t>
      </w:r>
    </w:p>
    <w:p w14:paraId="0B227906" w14:textId="77777777" w:rsidR="00E923F3" w:rsidRPr="00E923F3" w:rsidRDefault="00E923F3" w:rsidP="00951E3A">
      <w:pPr>
        <w:rPr>
          <w:rFonts w:cs="Helvetica"/>
          <w:i/>
          <w:sz w:val="24"/>
          <w:szCs w:val="24"/>
        </w:rPr>
      </w:pPr>
    </w:p>
    <w:p w14:paraId="44898032" w14:textId="77777777" w:rsidR="00E923F3" w:rsidRPr="00E923F3" w:rsidRDefault="00E923F3" w:rsidP="00E923F3">
      <w:pPr>
        <w:ind w:left="720"/>
        <w:rPr>
          <w:rFonts w:cs="Helvetica"/>
          <w:i/>
          <w:sz w:val="24"/>
          <w:szCs w:val="24"/>
        </w:rPr>
      </w:pPr>
      <w:r w:rsidRPr="00E923F3">
        <w:rPr>
          <w:rFonts w:cs="Helvetica"/>
          <w:i/>
          <w:sz w:val="24"/>
          <w:szCs w:val="24"/>
        </w:rPr>
        <w:t>The decimal point is 1 digit(s) to the left of the |</w:t>
      </w:r>
    </w:p>
    <w:p w14:paraId="6A07CDA9" w14:textId="77777777" w:rsidR="00E923F3" w:rsidRPr="00E923F3" w:rsidRDefault="00E923F3" w:rsidP="00E923F3">
      <w:pPr>
        <w:ind w:left="720"/>
        <w:rPr>
          <w:rFonts w:cs="Helvetica"/>
          <w:i/>
          <w:sz w:val="24"/>
          <w:szCs w:val="24"/>
        </w:rPr>
      </w:pPr>
    </w:p>
    <w:p w14:paraId="4869C1E2" w14:textId="77777777" w:rsidR="00E923F3" w:rsidRPr="00E923F3" w:rsidRDefault="00E923F3" w:rsidP="00E923F3">
      <w:pPr>
        <w:ind w:left="720"/>
        <w:rPr>
          <w:rFonts w:cs="Helvetica"/>
          <w:i/>
          <w:sz w:val="24"/>
          <w:szCs w:val="24"/>
        </w:rPr>
      </w:pPr>
      <w:r w:rsidRPr="00E923F3">
        <w:rPr>
          <w:rFonts w:cs="Helvetica"/>
          <w:i/>
          <w:sz w:val="24"/>
          <w:szCs w:val="24"/>
        </w:rPr>
        <w:t>0 | 392</w:t>
      </w:r>
    </w:p>
    <w:p w14:paraId="1C3FCDC0" w14:textId="77777777" w:rsidR="00E923F3" w:rsidRPr="00E923F3" w:rsidRDefault="00E923F3" w:rsidP="00E923F3">
      <w:pPr>
        <w:ind w:left="720"/>
        <w:rPr>
          <w:rFonts w:cs="Helvetica"/>
          <w:i/>
          <w:sz w:val="24"/>
          <w:szCs w:val="24"/>
        </w:rPr>
      </w:pPr>
      <w:r w:rsidRPr="00E923F3">
        <w:rPr>
          <w:rFonts w:cs="Helvetica"/>
          <w:i/>
          <w:sz w:val="24"/>
          <w:szCs w:val="24"/>
        </w:rPr>
        <w:t>2 | 0473</w:t>
      </w:r>
    </w:p>
    <w:p w14:paraId="56C4FFA3" w14:textId="77777777" w:rsidR="00E923F3" w:rsidRPr="00E923F3" w:rsidRDefault="00E923F3" w:rsidP="00E923F3">
      <w:pPr>
        <w:ind w:left="720"/>
        <w:rPr>
          <w:rFonts w:cs="Helvetica"/>
          <w:i/>
          <w:sz w:val="24"/>
          <w:szCs w:val="24"/>
        </w:rPr>
      </w:pPr>
      <w:r w:rsidRPr="00E923F3">
        <w:rPr>
          <w:rFonts w:cs="Helvetica"/>
          <w:i/>
          <w:sz w:val="24"/>
          <w:szCs w:val="24"/>
        </w:rPr>
        <w:t>4 | 3</w:t>
      </w:r>
    </w:p>
    <w:p w14:paraId="5E8FF597" w14:textId="77777777" w:rsidR="00E923F3" w:rsidRPr="00E923F3" w:rsidRDefault="00E923F3" w:rsidP="00E923F3">
      <w:pPr>
        <w:ind w:left="720"/>
        <w:rPr>
          <w:rFonts w:cs="Helvetica"/>
          <w:i/>
          <w:sz w:val="24"/>
          <w:szCs w:val="24"/>
        </w:rPr>
      </w:pPr>
      <w:r w:rsidRPr="00E923F3">
        <w:rPr>
          <w:rFonts w:cs="Helvetica"/>
          <w:i/>
          <w:sz w:val="24"/>
          <w:szCs w:val="24"/>
        </w:rPr>
        <w:t>6 | 5</w:t>
      </w:r>
    </w:p>
    <w:p w14:paraId="53CD98D7" w14:textId="77777777" w:rsidR="00E923F3" w:rsidRPr="00E923F3" w:rsidRDefault="00E923F3" w:rsidP="00E923F3">
      <w:pPr>
        <w:ind w:left="720"/>
        <w:rPr>
          <w:rFonts w:cs="Helvetica"/>
          <w:i/>
          <w:sz w:val="24"/>
          <w:szCs w:val="24"/>
        </w:rPr>
      </w:pPr>
      <w:r w:rsidRPr="00E923F3">
        <w:rPr>
          <w:rFonts w:cs="Helvetica"/>
          <w:i/>
          <w:sz w:val="24"/>
          <w:szCs w:val="24"/>
        </w:rPr>
        <w:t>8 | 4</w:t>
      </w:r>
    </w:p>
    <w:p w14:paraId="2B49FD1A" w14:textId="77777777" w:rsidR="00E923F3" w:rsidRPr="00E923F3" w:rsidRDefault="00E923F3" w:rsidP="00951E3A">
      <w:pPr>
        <w:rPr>
          <w:rFonts w:cs="Helvetica"/>
          <w:i/>
          <w:sz w:val="24"/>
          <w:szCs w:val="24"/>
        </w:rPr>
      </w:pPr>
    </w:p>
    <w:p w14:paraId="507F94F4" w14:textId="77777777" w:rsidR="00E923F3" w:rsidRPr="00E923F3" w:rsidRDefault="00E923F3" w:rsidP="00E923F3">
      <w:pPr>
        <w:ind w:left="720"/>
        <w:rPr>
          <w:rFonts w:cs="Helvetica"/>
          <w:i/>
          <w:sz w:val="24"/>
          <w:szCs w:val="24"/>
        </w:rPr>
      </w:pPr>
      <w:r w:rsidRPr="00E923F3">
        <w:rPr>
          <w:rFonts w:cs="Helvetica"/>
          <w:i/>
          <w:sz w:val="24"/>
          <w:szCs w:val="24"/>
        </w:rPr>
        <w:t>Here are the summary statistics: Min. = 0.03441; 1st Qu. = 0.141; Median = 0.2508; Mean = 0.3191; 3rd Qu. = 0.4031; Max. = 0.8438</w:t>
      </w:r>
    </w:p>
    <w:p w14:paraId="49822B8F" w14:textId="77777777" w:rsidR="00E923F3" w:rsidRPr="00E923F3" w:rsidRDefault="00E923F3" w:rsidP="00E923F3">
      <w:pPr>
        <w:ind w:left="720"/>
        <w:rPr>
          <w:rFonts w:cs="Helvetica"/>
          <w:i/>
          <w:sz w:val="24"/>
          <w:szCs w:val="24"/>
        </w:rPr>
      </w:pPr>
      <w:r w:rsidRPr="00E923F3">
        <w:rPr>
          <w:rFonts w:cs="Helvetica"/>
          <w:i/>
          <w:sz w:val="24"/>
          <w:szCs w:val="24"/>
        </w:rPr>
        <w:t xml:space="preserve">The data type </w:t>
      </w:r>
      <w:proofErr w:type="gramStart"/>
      <w:r w:rsidRPr="00E923F3">
        <w:rPr>
          <w:rFonts w:cs="Helvetica"/>
          <w:i/>
          <w:sz w:val="24"/>
          <w:szCs w:val="24"/>
        </w:rPr>
        <w:t>is:</w:t>
      </w:r>
      <w:proofErr w:type="gramEnd"/>
      <w:r w:rsidRPr="00E923F3">
        <w:rPr>
          <w:rFonts w:cs="Helvetica"/>
          <w:i/>
          <w:sz w:val="24"/>
          <w:szCs w:val="24"/>
        </w:rPr>
        <w:t xml:space="preserve"> not discrete.</w:t>
      </w:r>
    </w:p>
    <w:p w14:paraId="21CDDB67" w14:textId="77777777" w:rsidR="00E923F3" w:rsidRPr="00E923F3" w:rsidRDefault="00E923F3" w:rsidP="00E923F3">
      <w:pPr>
        <w:ind w:left="720"/>
        <w:rPr>
          <w:rFonts w:cs="Helvetica"/>
          <w:i/>
          <w:sz w:val="24"/>
          <w:szCs w:val="24"/>
        </w:rPr>
      </w:pPr>
    </w:p>
    <w:p w14:paraId="7166B8B6" w14:textId="77777777" w:rsidR="00153D09" w:rsidRDefault="00E923F3" w:rsidP="00E923F3">
      <w:pPr>
        <w:ind w:left="720"/>
        <w:rPr>
          <w:rFonts w:cs="Helvetica"/>
          <w:sz w:val="24"/>
          <w:szCs w:val="24"/>
        </w:rPr>
      </w:pPr>
      <w:r w:rsidRPr="00E923F3">
        <w:rPr>
          <w:rFonts w:cs="Helvetica"/>
          <w:i/>
          <w:sz w:val="24"/>
          <w:szCs w:val="24"/>
        </w:rPr>
        <w:t>Please use the above information to predict which distribution generated the data. Please do not provide an explanation in your response. Please only state the name of the distribution in one word. Do not include the word 'distribution' following the name of the predicted distribution. Indeed, please read your response after writing it and ensure that you only provide the name of the distribution in your response.</w:t>
      </w:r>
    </w:p>
    <w:p w14:paraId="0CC90419" w14:textId="77777777" w:rsidR="00404437" w:rsidRDefault="00404437">
      <w:pPr>
        <w:rPr>
          <w:rFonts w:cs="Helvetica"/>
          <w:sz w:val="24"/>
          <w:szCs w:val="24"/>
        </w:rPr>
      </w:pPr>
    </w:p>
    <w:p w14:paraId="16AEEECD" w14:textId="1554CAC3" w:rsidR="00241A0E" w:rsidRDefault="00241A0E">
      <w:pPr>
        <w:rPr>
          <w:rFonts w:cs="Helvetica"/>
          <w:sz w:val="24"/>
          <w:szCs w:val="24"/>
        </w:rPr>
      </w:pPr>
      <w:r>
        <w:rPr>
          <w:rFonts w:cs="Helvetica"/>
          <w:sz w:val="24"/>
          <w:szCs w:val="24"/>
        </w:rPr>
        <w:lastRenderedPageBreak/>
        <w:t>Each test iteration contained a prompt, such as the one above, with a stem-and-leaf plot and summary statistics from a unique random draw from the study’s generating distributions.</w:t>
      </w:r>
      <w:r w:rsidR="00951E3A">
        <w:rPr>
          <w:rFonts w:cs="Helvetica"/>
          <w:sz w:val="24"/>
          <w:szCs w:val="24"/>
        </w:rPr>
        <w:t xml:space="preserve">  The model responses contain considerable metadata that allows us to track input and output tokens and, most importantly, the model responses.</w:t>
      </w:r>
    </w:p>
    <w:p w14:paraId="125EEAB3" w14:textId="419D24C3" w:rsidR="00241A0E" w:rsidRDefault="00A0264B">
      <w:pPr>
        <w:rPr>
          <w:rFonts w:cs="Helvetica"/>
          <w:sz w:val="24"/>
          <w:szCs w:val="24"/>
        </w:rPr>
      </w:pPr>
      <w:r>
        <w:rPr>
          <w:rFonts w:cs="Helvetica"/>
          <w:sz w:val="24"/>
          <w:szCs w:val="24"/>
        </w:rPr>
        <w:tab/>
        <w:t>There is some variation in spelling and other asp</w:t>
      </w:r>
      <w:r w:rsidR="00BB10A2">
        <w:rPr>
          <w:rFonts w:cs="Helvetica"/>
          <w:sz w:val="24"/>
          <w:szCs w:val="24"/>
        </w:rPr>
        <w:t>ects of the</w:t>
      </w:r>
      <w:r w:rsidR="00951E3A">
        <w:rPr>
          <w:rFonts w:cs="Helvetica"/>
          <w:sz w:val="24"/>
          <w:szCs w:val="24"/>
        </w:rPr>
        <w:t>se</w:t>
      </w:r>
      <w:r w:rsidR="00BB10A2">
        <w:rPr>
          <w:rFonts w:cs="Helvetica"/>
          <w:sz w:val="24"/>
          <w:szCs w:val="24"/>
        </w:rPr>
        <w:t xml:space="preserve"> recorded outcomes. We obtained LLM output for the Lognormal distribution as</w:t>
      </w:r>
      <w:r>
        <w:rPr>
          <w:rFonts w:cs="Helvetica"/>
          <w:sz w:val="24"/>
          <w:szCs w:val="24"/>
        </w:rPr>
        <w:t xml:space="preserve"> “Log-normal”, “Lognormal”, and “Log-normal”</w:t>
      </w:r>
      <w:r w:rsidR="00BB10A2">
        <w:rPr>
          <w:rFonts w:cs="Helvetica"/>
          <w:sz w:val="24"/>
          <w:szCs w:val="24"/>
        </w:rPr>
        <w:t xml:space="preserve"> and regarded all such values </w:t>
      </w:r>
      <w:r>
        <w:rPr>
          <w:rFonts w:cs="Helvetica"/>
          <w:sz w:val="24"/>
          <w:szCs w:val="24"/>
        </w:rPr>
        <w:t xml:space="preserve">as </w:t>
      </w:r>
      <w:r w:rsidR="00BB10A2">
        <w:rPr>
          <w:rFonts w:cs="Helvetica"/>
          <w:sz w:val="24"/>
          <w:szCs w:val="24"/>
        </w:rPr>
        <w:t>specifying “</w:t>
      </w:r>
      <w:r>
        <w:rPr>
          <w:rFonts w:cs="Helvetica"/>
          <w:sz w:val="24"/>
          <w:szCs w:val="24"/>
        </w:rPr>
        <w:t>Lognormal</w:t>
      </w:r>
      <w:r w:rsidR="00BB10A2">
        <w:rPr>
          <w:rFonts w:cs="Helvetica"/>
          <w:sz w:val="24"/>
          <w:szCs w:val="24"/>
        </w:rPr>
        <w:t>.” The</w:t>
      </w:r>
      <w:r>
        <w:rPr>
          <w:rFonts w:cs="Helvetica"/>
          <w:sz w:val="24"/>
          <w:szCs w:val="24"/>
        </w:rPr>
        <w:t xml:space="preserve"> “Negative Binomial” </w:t>
      </w:r>
      <w:r w:rsidR="00BB10A2">
        <w:rPr>
          <w:rFonts w:cs="Helvetica"/>
          <w:sz w:val="24"/>
          <w:szCs w:val="24"/>
        </w:rPr>
        <w:t xml:space="preserve">also appeared as the </w:t>
      </w:r>
      <w:r>
        <w:rPr>
          <w:rFonts w:cs="Helvetica"/>
          <w:sz w:val="24"/>
          <w:szCs w:val="24"/>
        </w:rPr>
        <w:t>“</w:t>
      </w:r>
      <w:proofErr w:type="spellStart"/>
      <w:r>
        <w:rPr>
          <w:rFonts w:cs="Helvetica"/>
          <w:sz w:val="24"/>
          <w:szCs w:val="24"/>
        </w:rPr>
        <w:t>NegativeBinomial</w:t>
      </w:r>
      <w:proofErr w:type="spellEnd"/>
      <w:r w:rsidR="00BB10A2">
        <w:rPr>
          <w:rFonts w:cs="Helvetica"/>
          <w:sz w:val="24"/>
          <w:szCs w:val="24"/>
        </w:rPr>
        <w:t>,</w:t>
      </w:r>
      <w:r>
        <w:rPr>
          <w:rFonts w:cs="Helvetica"/>
          <w:sz w:val="24"/>
          <w:szCs w:val="24"/>
        </w:rPr>
        <w:t xml:space="preserve">” </w:t>
      </w:r>
      <w:r w:rsidR="00BB10A2">
        <w:rPr>
          <w:rFonts w:cs="Helvetica"/>
          <w:sz w:val="24"/>
          <w:szCs w:val="24"/>
        </w:rPr>
        <w:t>which we treated as a specification of the</w:t>
      </w:r>
      <w:r>
        <w:rPr>
          <w:rFonts w:cs="Helvetica"/>
          <w:sz w:val="24"/>
          <w:szCs w:val="24"/>
        </w:rPr>
        <w:t xml:space="preserve"> Negative Binomial </w:t>
      </w:r>
      <w:r w:rsidR="00BB10A2">
        <w:rPr>
          <w:rFonts w:cs="Helvetica"/>
          <w:sz w:val="24"/>
          <w:szCs w:val="24"/>
        </w:rPr>
        <w:t xml:space="preserve">Distribution. Finally, we obtained peculiar results—if not errant ones—relating to the skewness of the distribution—specifically, responses listing </w:t>
      </w:r>
      <w:r>
        <w:rPr>
          <w:rFonts w:cs="Helvetica"/>
          <w:sz w:val="24"/>
          <w:szCs w:val="24"/>
        </w:rPr>
        <w:t>“</w:t>
      </w:r>
      <w:proofErr w:type="spellStart"/>
      <w:r>
        <w:rPr>
          <w:rFonts w:cs="Helvetica"/>
          <w:sz w:val="24"/>
          <w:szCs w:val="24"/>
        </w:rPr>
        <w:t>SkewNormal</w:t>
      </w:r>
      <w:proofErr w:type="spellEnd"/>
      <w:r>
        <w:rPr>
          <w:rFonts w:cs="Helvetica"/>
          <w:sz w:val="24"/>
          <w:szCs w:val="24"/>
        </w:rPr>
        <w:t>”, “Skew-normal”, “Skew-right”, “Skewed”, “Skewness”, and “</w:t>
      </w:r>
      <w:proofErr w:type="spellStart"/>
      <w:r>
        <w:rPr>
          <w:rFonts w:cs="Helvetica"/>
          <w:sz w:val="24"/>
          <w:szCs w:val="24"/>
        </w:rPr>
        <w:t>Skewnormal</w:t>
      </w:r>
      <w:proofErr w:type="spellEnd"/>
      <w:r w:rsidR="00BB10A2">
        <w:rPr>
          <w:rFonts w:cs="Helvetica"/>
          <w:sz w:val="24"/>
          <w:szCs w:val="24"/>
        </w:rPr>
        <w:t>.</w:t>
      </w:r>
      <w:r>
        <w:rPr>
          <w:rFonts w:cs="Helvetica"/>
          <w:sz w:val="24"/>
          <w:szCs w:val="24"/>
        </w:rPr>
        <w:t xml:space="preserve">” </w:t>
      </w:r>
      <w:r w:rsidR="00BB10A2">
        <w:rPr>
          <w:rFonts w:cs="Helvetica"/>
          <w:sz w:val="24"/>
          <w:szCs w:val="24"/>
        </w:rPr>
        <w:t xml:space="preserve">We combined </w:t>
      </w:r>
      <w:proofErr w:type="gramStart"/>
      <w:r w:rsidR="00BB10A2">
        <w:rPr>
          <w:rFonts w:cs="Helvetica"/>
          <w:sz w:val="24"/>
          <w:szCs w:val="24"/>
        </w:rPr>
        <w:t>all of</w:t>
      </w:r>
      <w:proofErr w:type="gramEnd"/>
      <w:r w:rsidR="00BB10A2">
        <w:rPr>
          <w:rFonts w:cs="Helvetica"/>
          <w:sz w:val="24"/>
          <w:szCs w:val="24"/>
        </w:rPr>
        <w:t xml:space="preserve"> these findings under a global category,</w:t>
      </w:r>
      <w:r>
        <w:rPr>
          <w:rFonts w:cs="Helvetica"/>
          <w:sz w:val="24"/>
          <w:szCs w:val="24"/>
        </w:rPr>
        <w:t xml:space="preserve"> </w:t>
      </w:r>
      <w:r w:rsidR="00BB10A2">
        <w:rPr>
          <w:rFonts w:cs="Helvetica"/>
          <w:sz w:val="24"/>
          <w:szCs w:val="24"/>
        </w:rPr>
        <w:t>“</w:t>
      </w:r>
      <w:r>
        <w:rPr>
          <w:rFonts w:cs="Helvetica"/>
          <w:sz w:val="24"/>
          <w:szCs w:val="24"/>
        </w:rPr>
        <w:t>Skewed.</w:t>
      </w:r>
      <w:r w:rsidR="00BB10A2">
        <w:rPr>
          <w:rFonts w:cs="Helvetica"/>
          <w:sz w:val="24"/>
          <w:szCs w:val="24"/>
        </w:rPr>
        <w:t>”</w:t>
      </w:r>
    </w:p>
    <w:p w14:paraId="5E5E9D2F" w14:textId="77777777" w:rsidR="00241A0E" w:rsidRDefault="00241A0E">
      <w:pPr>
        <w:rPr>
          <w:rFonts w:cs="Helvetica"/>
          <w:sz w:val="24"/>
          <w:szCs w:val="24"/>
        </w:rPr>
      </w:pPr>
    </w:p>
    <w:p w14:paraId="6EC0EAD7" w14:textId="77777777" w:rsidR="00241A0E" w:rsidRDefault="00241A0E">
      <w:pPr>
        <w:rPr>
          <w:rFonts w:cs="Helvetica"/>
          <w:b/>
          <w:sz w:val="24"/>
          <w:szCs w:val="24"/>
        </w:rPr>
      </w:pPr>
      <w:r>
        <w:rPr>
          <w:rFonts w:cs="Helvetica"/>
          <w:b/>
          <w:sz w:val="24"/>
          <w:szCs w:val="24"/>
        </w:rPr>
        <w:t>Results</w:t>
      </w:r>
    </w:p>
    <w:p w14:paraId="79FE20FB" w14:textId="16C87A86" w:rsidR="00327001" w:rsidRDefault="00241A0E">
      <w:pPr>
        <w:rPr>
          <w:rFonts w:cs="Helvetica"/>
          <w:sz w:val="24"/>
          <w:szCs w:val="24"/>
        </w:rPr>
      </w:pPr>
      <w:r>
        <w:rPr>
          <w:rFonts w:cs="Helvetica"/>
          <w:b/>
          <w:sz w:val="24"/>
          <w:szCs w:val="24"/>
        </w:rPr>
        <w:tab/>
      </w:r>
      <w:r>
        <w:rPr>
          <w:rFonts w:cs="Helvetica"/>
          <w:sz w:val="24"/>
          <w:szCs w:val="24"/>
        </w:rPr>
        <w:t xml:space="preserve">Across the combinations of distributions, parameter settings, and sample sizes, the LLMs in our study rarely responded to our prompts with the </w:t>
      </w:r>
      <w:r w:rsidR="00951E3A">
        <w:rPr>
          <w:rFonts w:cs="Helvetica"/>
          <w:sz w:val="24"/>
          <w:szCs w:val="24"/>
        </w:rPr>
        <w:t xml:space="preserve">correct </w:t>
      </w:r>
      <w:r>
        <w:rPr>
          <w:rFonts w:cs="Helvetica"/>
          <w:sz w:val="24"/>
          <w:szCs w:val="24"/>
        </w:rPr>
        <w:t>name of the distribution that we used to generate the data displayed in the iteration’s stem-and-leaf plot and summary statistics</w:t>
      </w:r>
      <w:r w:rsidR="00BB10A2">
        <w:rPr>
          <w:rFonts w:cs="Helvetica"/>
          <w:sz w:val="24"/>
          <w:szCs w:val="24"/>
        </w:rPr>
        <w:t xml:space="preserve"> (see Figure 1)</w:t>
      </w:r>
      <w:r w:rsidR="00327001">
        <w:rPr>
          <w:rFonts w:cs="Helvetica"/>
          <w:sz w:val="24"/>
          <w:szCs w:val="24"/>
        </w:rPr>
        <w:t xml:space="preserve">. </w:t>
      </w:r>
    </w:p>
    <w:p w14:paraId="25442629" w14:textId="77777777" w:rsidR="00BE2985" w:rsidRDefault="00BE2985">
      <w:pPr>
        <w:rPr>
          <w:rFonts w:cs="Helvetica"/>
          <w:sz w:val="24"/>
          <w:szCs w:val="24"/>
        </w:rPr>
      </w:pPr>
    </w:p>
    <w:p w14:paraId="4278B8CE" w14:textId="77777777" w:rsidR="00BE2985" w:rsidRPr="00D332E4" w:rsidRDefault="00BE2985" w:rsidP="00BE2985">
      <w:pPr>
        <w:rPr>
          <w:rFonts w:cs="Helvetica"/>
          <w:b/>
          <w:sz w:val="24"/>
          <w:szCs w:val="24"/>
        </w:rPr>
      </w:pPr>
      <w:r>
        <w:rPr>
          <w:rFonts w:cs="Helvetica"/>
          <w:b/>
          <w:sz w:val="24"/>
          <w:szCs w:val="24"/>
        </w:rPr>
        <w:t xml:space="preserve">Figure 1. </w:t>
      </w:r>
    </w:p>
    <w:p w14:paraId="2C567C5F" w14:textId="745CB6B7" w:rsidR="00BE2985" w:rsidRDefault="00BB10A2" w:rsidP="00BE2985">
      <w:pPr>
        <w:jc w:val="center"/>
        <w:rPr>
          <w:rFonts w:cs="Helvetica"/>
          <w:sz w:val="24"/>
          <w:szCs w:val="24"/>
        </w:rPr>
      </w:pPr>
      <w:r w:rsidRPr="00BB10A2">
        <w:rPr>
          <w:rFonts w:cs="Helvetica"/>
          <w:noProof/>
          <w:sz w:val="24"/>
          <w:szCs w:val="24"/>
        </w:rPr>
        <w:drawing>
          <wp:inline distT="0" distB="0" distL="0" distR="0" wp14:anchorId="46CFF1BF" wp14:editId="2F020BCE">
            <wp:extent cx="5943600" cy="3202114"/>
            <wp:effectExtent l="0" t="0" r="0" b="0"/>
            <wp:docPr id="1" name="Picture 1" descr="C:\Users\tjohnson\Documents\FInal-Plot-Split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johnson\Documents\FInal-Plot-Splits.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2114"/>
                    </a:xfrm>
                    <a:prstGeom prst="rect">
                      <a:avLst/>
                    </a:prstGeom>
                    <a:noFill/>
                    <a:ln>
                      <a:noFill/>
                    </a:ln>
                  </pic:spPr>
                </pic:pic>
              </a:graphicData>
            </a:graphic>
          </wp:inline>
        </w:drawing>
      </w:r>
    </w:p>
    <w:p w14:paraId="0CEE1192" w14:textId="77777777" w:rsidR="00BE2985" w:rsidRDefault="00BE2985" w:rsidP="00BE2985">
      <w:pPr>
        <w:jc w:val="center"/>
        <w:rPr>
          <w:rFonts w:cs="Helvetica"/>
          <w:sz w:val="24"/>
          <w:szCs w:val="24"/>
        </w:rPr>
      </w:pPr>
    </w:p>
    <w:p w14:paraId="2424C557" w14:textId="77777777" w:rsidR="00BE2985" w:rsidRDefault="00BE2985">
      <w:pPr>
        <w:rPr>
          <w:rFonts w:cs="Helvetica"/>
          <w:sz w:val="24"/>
          <w:szCs w:val="24"/>
        </w:rPr>
      </w:pPr>
    </w:p>
    <w:p w14:paraId="471209F0" w14:textId="346EDB08" w:rsidR="00901804" w:rsidRDefault="00327001" w:rsidP="00901804">
      <w:pPr>
        <w:rPr>
          <w:rFonts w:cs="Helvetica"/>
          <w:sz w:val="24"/>
          <w:szCs w:val="24"/>
        </w:rPr>
      </w:pPr>
      <w:r>
        <w:rPr>
          <w:rFonts w:cs="Helvetica"/>
          <w:sz w:val="24"/>
          <w:szCs w:val="24"/>
        </w:rPr>
        <w:tab/>
        <w:t>Figure 1 presents results obtained when</w:t>
      </w:r>
      <w:r w:rsidR="00F65B02">
        <w:rPr>
          <w:rFonts w:cs="Helvetica"/>
          <w:sz w:val="24"/>
          <w:szCs w:val="24"/>
        </w:rPr>
        <w:t xml:space="preserve"> testing all three models.  The </w:t>
      </w:r>
      <w:proofErr w:type="gramStart"/>
      <w:r w:rsidR="00F65B02">
        <w:rPr>
          <w:rFonts w:cs="Helvetica"/>
          <w:sz w:val="24"/>
          <w:szCs w:val="24"/>
        </w:rPr>
        <w:t>far left</w:t>
      </w:r>
      <w:proofErr w:type="gramEnd"/>
      <w:r w:rsidR="00F65B02">
        <w:rPr>
          <w:rFonts w:cs="Helvetica"/>
          <w:sz w:val="24"/>
          <w:szCs w:val="24"/>
        </w:rPr>
        <w:t xml:space="preserve"> column displays </w:t>
      </w:r>
      <w:r w:rsidR="00C20B6B">
        <w:rPr>
          <w:rFonts w:cs="Helvetica"/>
          <w:sz w:val="24"/>
          <w:szCs w:val="24"/>
        </w:rPr>
        <w:t>Ground Truth</w:t>
      </w:r>
      <w:r w:rsidR="00F65B02">
        <w:rPr>
          <w:rFonts w:cs="Helvetica"/>
          <w:sz w:val="24"/>
          <w:szCs w:val="24"/>
        </w:rPr>
        <w:t>; that is, what proportion of experiments did the output match the true distribution</w:t>
      </w:r>
      <w:r w:rsidR="00C20B6B">
        <w:rPr>
          <w:rFonts w:cs="Helvetica"/>
          <w:sz w:val="24"/>
          <w:szCs w:val="24"/>
        </w:rPr>
        <w:t>.  First, the negative theme: n</w:t>
      </w:r>
      <w:r w:rsidR="00901804">
        <w:rPr>
          <w:rFonts w:cs="Helvetica"/>
          <w:sz w:val="24"/>
          <w:szCs w:val="24"/>
        </w:rPr>
        <w:t>o model ever recovers the chi-square or geometric distributions.</w:t>
      </w:r>
      <w:r w:rsidR="00F65B02">
        <w:rPr>
          <w:rFonts w:cs="Helvetica"/>
          <w:sz w:val="24"/>
          <w:szCs w:val="24"/>
        </w:rPr>
        <w:t xml:space="preserve">  </w:t>
      </w:r>
      <w:r>
        <w:rPr>
          <w:rFonts w:cs="Helvetica"/>
          <w:sz w:val="24"/>
          <w:szCs w:val="24"/>
        </w:rPr>
        <w:t>gpt-4-0613</w:t>
      </w:r>
      <w:r w:rsidR="00F65B02">
        <w:rPr>
          <w:rFonts w:cs="Helvetica"/>
          <w:sz w:val="24"/>
          <w:szCs w:val="24"/>
        </w:rPr>
        <w:t xml:space="preserve"> always recovers the normal (100%), is </w:t>
      </w:r>
      <w:r w:rsidR="00F65B02">
        <w:rPr>
          <w:rFonts w:cs="Helvetica"/>
          <w:sz w:val="24"/>
          <w:szCs w:val="24"/>
        </w:rPr>
        <w:lastRenderedPageBreak/>
        <w:t>highly likely to recover the lognormal (88%), and recovers the Poisson (55%)</w:t>
      </w:r>
      <w:r w:rsidR="00D332E4">
        <w:rPr>
          <w:rFonts w:cs="Helvetica"/>
          <w:sz w:val="24"/>
          <w:szCs w:val="24"/>
        </w:rPr>
        <w:t xml:space="preserve"> </w:t>
      </w:r>
      <w:r w:rsidR="00F65B02">
        <w:rPr>
          <w:rFonts w:cs="Helvetica"/>
          <w:sz w:val="24"/>
          <w:szCs w:val="24"/>
        </w:rPr>
        <w:t>slightly more than half of the time while basically never recovering the other true distributions.  gpt-4-turbo-2024-04-09 consistently recovers the Beta (97%) and Poisson (96%) distributions, performs similarly with the lognormal (86%), is considerably worse with the normal distribution (58%)</w:t>
      </w:r>
      <w:r w:rsidR="00901804">
        <w:rPr>
          <w:rFonts w:cs="Helvetica"/>
          <w:sz w:val="24"/>
          <w:szCs w:val="24"/>
        </w:rPr>
        <w:t xml:space="preserve">, seldom recovers the binomial (10%), and rarely recovers the uniform (4%) or gamma (4%) distributions.  gpt-4o-2024-08-06 is nearly perfect for true normal data (98%), performs well for the Beta (73%) and Poisson (73%) distributions, seldom recovers the lognormal (18%) or uniform (12%), and rarely recovers the binomial (5%) and Gamma (.1%) distributions. </w:t>
      </w:r>
    </w:p>
    <w:p w14:paraId="49976070" w14:textId="24DC4F6C" w:rsidR="00BE2985" w:rsidRDefault="00BE2985">
      <w:pPr>
        <w:rPr>
          <w:rFonts w:cs="Helvetica"/>
          <w:sz w:val="24"/>
          <w:szCs w:val="24"/>
        </w:rPr>
      </w:pPr>
    </w:p>
    <w:p w14:paraId="4F5B7603" w14:textId="77777777" w:rsidR="007578FD" w:rsidRDefault="007578FD">
      <w:pPr>
        <w:rPr>
          <w:rFonts w:cs="Helvetica"/>
          <w:sz w:val="24"/>
          <w:szCs w:val="24"/>
        </w:rPr>
      </w:pPr>
    </w:p>
    <w:p w14:paraId="73A34329" w14:textId="77777777" w:rsidR="0015214C" w:rsidRDefault="0015214C">
      <w:pPr>
        <w:rPr>
          <w:rFonts w:cs="Helvetica"/>
          <w:sz w:val="24"/>
          <w:szCs w:val="24"/>
        </w:rPr>
      </w:pPr>
      <w:r>
        <w:rPr>
          <w:rFonts w:cs="Helvetica"/>
          <w:b/>
          <w:sz w:val="24"/>
          <w:szCs w:val="24"/>
        </w:rPr>
        <w:t>Discussion and Conclusion</w:t>
      </w:r>
    </w:p>
    <w:p w14:paraId="5954677E" w14:textId="53B24EFE" w:rsidR="0015214C" w:rsidRDefault="0015214C" w:rsidP="0015214C">
      <w:pPr>
        <w:rPr>
          <w:rFonts w:cs="Helvetica"/>
          <w:sz w:val="24"/>
          <w:szCs w:val="24"/>
        </w:rPr>
      </w:pPr>
      <w:r>
        <w:rPr>
          <w:rFonts w:cs="Helvetica"/>
          <w:sz w:val="24"/>
          <w:szCs w:val="24"/>
        </w:rPr>
        <w:tab/>
        <w:t>Our test showed that</w:t>
      </w:r>
      <w:r w:rsidR="00CD77EE">
        <w:rPr>
          <w:rFonts w:cs="Helvetica"/>
          <w:sz w:val="24"/>
          <w:szCs w:val="24"/>
        </w:rPr>
        <w:t>,</w:t>
      </w:r>
      <w:r>
        <w:rPr>
          <w:rFonts w:cs="Helvetica"/>
          <w:sz w:val="24"/>
          <w:szCs w:val="24"/>
        </w:rPr>
        <w:t xml:space="preserve"> </w:t>
      </w:r>
      <w:r w:rsidR="00CD77EE">
        <w:rPr>
          <w:rFonts w:cs="Helvetica"/>
          <w:sz w:val="24"/>
          <w:szCs w:val="24"/>
        </w:rPr>
        <w:t xml:space="preserve">only in a select number of cases, </w:t>
      </w:r>
      <w:r>
        <w:rPr>
          <w:rFonts w:cs="Helvetica"/>
          <w:sz w:val="24"/>
          <w:szCs w:val="24"/>
        </w:rPr>
        <w:t>the LLM</w:t>
      </w:r>
      <w:r w:rsidR="00CD77EE">
        <w:rPr>
          <w:rFonts w:cs="Helvetica"/>
          <w:sz w:val="24"/>
          <w:szCs w:val="24"/>
        </w:rPr>
        <w:t>s</w:t>
      </w:r>
      <w:r>
        <w:rPr>
          <w:rFonts w:cs="Helvetica"/>
          <w:sz w:val="24"/>
          <w:szCs w:val="24"/>
        </w:rPr>
        <w:t xml:space="preserve"> in our study could identify the </w:t>
      </w:r>
      <w:r w:rsidR="00951E3A">
        <w:rPr>
          <w:rFonts w:cs="Helvetica"/>
          <w:sz w:val="24"/>
          <w:szCs w:val="24"/>
        </w:rPr>
        <w:t>known and true</w:t>
      </w:r>
      <w:r>
        <w:rPr>
          <w:rFonts w:cs="Helvetica"/>
          <w:sz w:val="24"/>
          <w:szCs w:val="24"/>
        </w:rPr>
        <w:t xml:space="preserve"> distribution responsible for generating a random sample of data. Before discussing these findings in further depth, </w:t>
      </w:r>
      <w:r w:rsidR="005C4B22">
        <w:rPr>
          <w:rFonts w:cs="Helvetica"/>
          <w:sz w:val="24"/>
          <w:szCs w:val="24"/>
        </w:rPr>
        <w:t xml:space="preserve">some caveats are </w:t>
      </w:r>
      <w:proofErr w:type="spellStart"/>
      <w:r w:rsidR="005C4B22">
        <w:rPr>
          <w:rFonts w:cs="Helvetica"/>
          <w:sz w:val="24"/>
          <w:szCs w:val="24"/>
        </w:rPr>
        <w:t>n</w:t>
      </w:r>
      <w:proofErr w:type="spellEnd"/>
      <w:r w:rsidR="005C4B22">
        <w:rPr>
          <w:rFonts w:cs="Helvetica"/>
          <w:sz w:val="24"/>
          <w:szCs w:val="24"/>
        </w:rPr>
        <w:t xml:space="preserve"> order</w:t>
      </w:r>
      <w:r>
        <w:rPr>
          <w:rFonts w:cs="Helvetica"/>
          <w:sz w:val="24"/>
          <w:szCs w:val="24"/>
        </w:rPr>
        <w:t>. First, we did not attempt to use prompt-engineering techniques</w:t>
      </w:r>
      <w:r w:rsidR="000F7F33">
        <w:rPr>
          <w:rFonts w:cs="Helvetica"/>
          <w:sz w:val="24"/>
          <w:szCs w:val="24"/>
        </w:rPr>
        <w:t xml:space="preserve"> that might improve the LLM’s </w:t>
      </w:r>
      <w:r w:rsidR="00E94FEE">
        <w:rPr>
          <w:rFonts w:cs="Helvetica"/>
          <w:sz w:val="24"/>
          <w:szCs w:val="24"/>
        </w:rPr>
        <w:t>ability to identify the distribution that accurately generated the data</w:t>
      </w:r>
      <w:r w:rsidRPr="0015214C">
        <w:rPr>
          <w:rFonts w:cs="Helvetica"/>
          <w:sz w:val="24"/>
          <w:szCs w:val="24"/>
        </w:rPr>
        <w:t xml:space="preserve">. </w:t>
      </w:r>
      <w:r w:rsidR="00E94FEE">
        <w:rPr>
          <w:rFonts w:cs="Helvetica"/>
          <w:sz w:val="24"/>
          <w:szCs w:val="24"/>
        </w:rPr>
        <w:t>Second</w:t>
      </w:r>
      <w:r w:rsidRPr="0015214C">
        <w:rPr>
          <w:rFonts w:cs="Helvetica"/>
          <w:sz w:val="24"/>
          <w:szCs w:val="24"/>
        </w:rPr>
        <w:t xml:space="preserve">, </w:t>
      </w:r>
      <w:r w:rsidR="00E94FEE">
        <w:rPr>
          <w:rFonts w:cs="Helvetica"/>
          <w:sz w:val="24"/>
          <w:szCs w:val="24"/>
        </w:rPr>
        <w:t xml:space="preserve">we selected the values of key distribution </w:t>
      </w:r>
      <w:r w:rsidRPr="0015214C">
        <w:rPr>
          <w:rFonts w:cs="Helvetica"/>
          <w:sz w:val="24"/>
          <w:szCs w:val="24"/>
        </w:rPr>
        <w:t xml:space="preserve">parameters </w:t>
      </w:r>
      <w:r w:rsidR="00E94FEE">
        <w:rPr>
          <w:rFonts w:cs="Helvetica"/>
          <w:sz w:val="24"/>
          <w:szCs w:val="24"/>
        </w:rPr>
        <w:t>without an established rationale, thus our tests might have relied on a set of parameter values that resulted in data samples that happened to result in lower levels of accuracy in our studied LLM</w:t>
      </w:r>
      <w:r w:rsidR="00CD77EE">
        <w:rPr>
          <w:rFonts w:cs="Helvetica"/>
          <w:sz w:val="24"/>
          <w:szCs w:val="24"/>
        </w:rPr>
        <w:t xml:space="preserve">s.  Third, we did not use the computer vision capabilities of the multimodal LLM in our study, but, instead, we passed stem-and-leaf plots to the LLM as text files; subsequent iterations of our study will present multimodal models with image data. </w:t>
      </w:r>
    </w:p>
    <w:p w14:paraId="16132052" w14:textId="77777777" w:rsidR="00E94FEE" w:rsidRPr="00241A0E" w:rsidRDefault="00E94FEE" w:rsidP="0015214C">
      <w:pPr>
        <w:rPr>
          <w:rFonts w:cs="Helvetica"/>
          <w:sz w:val="24"/>
          <w:szCs w:val="24"/>
        </w:rPr>
      </w:pPr>
      <w:r>
        <w:rPr>
          <w:rFonts w:cs="Helvetica"/>
          <w:sz w:val="24"/>
          <w:szCs w:val="24"/>
        </w:rPr>
        <w:tab/>
        <w:t>Recognizing these features of our study, our findings suggest that the LLM</w:t>
      </w:r>
      <w:r w:rsidR="00CD77EE">
        <w:rPr>
          <w:rFonts w:cs="Helvetica"/>
          <w:sz w:val="24"/>
          <w:szCs w:val="24"/>
        </w:rPr>
        <w:t>s</w:t>
      </w:r>
      <w:r>
        <w:rPr>
          <w:rFonts w:cs="Helvetica"/>
          <w:sz w:val="24"/>
          <w:szCs w:val="24"/>
        </w:rPr>
        <w:t xml:space="preserve"> in our investigation poorly identifie</w:t>
      </w:r>
      <w:r w:rsidR="00CD77EE">
        <w:rPr>
          <w:rFonts w:cs="Helvetica"/>
          <w:sz w:val="24"/>
          <w:szCs w:val="24"/>
        </w:rPr>
        <w:t>d</w:t>
      </w:r>
      <w:r>
        <w:rPr>
          <w:rFonts w:cs="Helvetica"/>
          <w:sz w:val="24"/>
          <w:szCs w:val="24"/>
        </w:rPr>
        <w:t xml:space="preserve"> the distributions responsible for generating </w:t>
      </w:r>
      <w:proofErr w:type="gramStart"/>
      <w:r>
        <w:rPr>
          <w:rFonts w:cs="Helvetica"/>
          <w:sz w:val="24"/>
          <w:szCs w:val="24"/>
        </w:rPr>
        <w:t>particular subsets</w:t>
      </w:r>
      <w:proofErr w:type="gramEnd"/>
      <w:r>
        <w:rPr>
          <w:rFonts w:cs="Helvetica"/>
          <w:sz w:val="24"/>
          <w:szCs w:val="24"/>
        </w:rPr>
        <w:t xml:space="preserve"> of randomly drawn data when supplied with a straightforward prompt describing the task. We cannot find anything anomalous about the prompts used in our study or the </w:t>
      </w:r>
      <w:proofErr w:type="gramStart"/>
      <w:r>
        <w:rPr>
          <w:rFonts w:cs="Helvetica"/>
          <w:sz w:val="24"/>
          <w:szCs w:val="24"/>
        </w:rPr>
        <w:t>particular randomly</w:t>
      </w:r>
      <w:proofErr w:type="gramEnd"/>
      <w:r>
        <w:rPr>
          <w:rFonts w:cs="Helvetica"/>
          <w:sz w:val="24"/>
          <w:szCs w:val="24"/>
        </w:rPr>
        <w:t xml:space="preserve"> generated data samples presented to the LLM</w:t>
      </w:r>
      <w:r w:rsidR="00CD77EE">
        <w:rPr>
          <w:rFonts w:cs="Helvetica"/>
          <w:sz w:val="24"/>
          <w:szCs w:val="24"/>
        </w:rPr>
        <w:t>s</w:t>
      </w:r>
      <w:r>
        <w:rPr>
          <w:rFonts w:cs="Helvetica"/>
          <w:sz w:val="24"/>
          <w:szCs w:val="24"/>
        </w:rPr>
        <w:t>, thus we conclude from our study that the task we presented the LLM</w:t>
      </w:r>
      <w:r w:rsidR="00CD77EE">
        <w:rPr>
          <w:rFonts w:cs="Helvetica"/>
          <w:sz w:val="24"/>
          <w:szCs w:val="24"/>
        </w:rPr>
        <w:t>s</w:t>
      </w:r>
      <w:r>
        <w:rPr>
          <w:rFonts w:cs="Helvetica"/>
          <w:sz w:val="24"/>
          <w:szCs w:val="24"/>
        </w:rPr>
        <w:t xml:space="preserve"> rests outside the scope of queries to which it can respond successfully. This determination, we should note, does not indicate anything about LLM</w:t>
      </w:r>
      <w:r w:rsidR="00CD77EE">
        <w:rPr>
          <w:rFonts w:cs="Helvetica"/>
          <w:sz w:val="24"/>
          <w:szCs w:val="24"/>
        </w:rPr>
        <w:t>s</w:t>
      </w:r>
      <w:r>
        <w:rPr>
          <w:rFonts w:cs="Helvetica"/>
          <w:sz w:val="24"/>
          <w:szCs w:val="24"/>
        </w:rPr>
        <w:t xml:space="preserve"> abilities vis-à-vis humans, as humans themselves might not always have a sense of the right distribution to use to model </w:t>
      </w:r>
      <w:proofErr w:type="gramStart"/>
      <w:r>
        <w:rPr>
          <w:rFonts w:cs="Helvetica"/>
          <w:sz w:val="24"/>
          <w:szCs w:val="24"/>
        </w:rPr>
        <w:t>particular data</w:t>
      </w:r>
      <w:proofErr w:type="gramEnd"/>
      <w:r>
        <w:rPr>
          <w:rFonts w:cs="Helvetica"/>
          <w:sz w:val="24"/>
          <w:szCs w:val="24"/>
        </w:rPr>
        <w:t xml:space="preserve">, but it does suggest that LLMs might not succeed at particular tasks in the data science workflow. These results should inform projections about the automation of </w:t>
      </w:r>
      <w:r w:rsidR="004B6319">
        <w:rPr>
          <w:rFonts w:cs="Helvetica"/>
          <w:sz w:val="24"/>
          <w:szCs w:val="24"/>
        </w:rPr>
        <w:t>data science</w:t>
      </w:r>
      <w:r>
        <w:rPr>
          <w:rFonts w:cs="Helvetica"/>
          <w:sz w:val="24"/>
          <w:szCs w:val="24"/>
        </w:rPr>
        <w:t xml:space="preserve"> activities. </w:t>
      </w:r>
    </w:p>
    <w:p w14:paraId="76CBB191" w14:textId="77777777" w:rsidR="00241A0E" w:rsidRDefault="00241A0E">
      <w:pPr>
        <w:rPr>
          <w:rFonts w:cs="Helvetica"/>
          <w:sz w:val="24"/>
          <w:szCs w:val="24"/>
        </w:rPr>
      </w:pPr>
    </w:p>
    <w:p w14:paraId="7F680853" w14:textId="77777777" w:rsidR="00241A0E" w:rsidRDefault="00241A0E">
      <w:pPr>
        <w:rPr>
          <w:rFonts w:cs="Helvetica"/>
          <w:sz w:val="24"/>
          <w:szCs w:val="24"/>
        </w:rPr>
      </w:pPr>
    </w:p>
    <w:p w14:paraId="551453B5" w14:textId="77777777" w:rsidR="00CD77EE" w:rsidRDefault="00CD77EE">
      <w:pPr>
        <w:rPr>
          <w:rFonts w:cs="Helvetica"/>
          <w:b/>
          <w:sz w:val="24"/>
          <w:szCs w:val="24"/>
        </w:rPr>
      </w:pPr>
      <w:r>
        <w:rPr>
          <w:rFonts w:cs="Helvetica"/>
          <w:b/>
          <w:sz w:val="24"/>
          <w:szCs w:val="24"/>
        </w:rPr>
        <w:t xml:space="preserve">References </w:t>
      </w:r>
    </w:p>
    <w:p w14:paraId="07DC34D4" w14:textId="77777777" w:rsidR="00CD77EE" w:rsidRPr="00CD77EE" w:rsidRDefault="00CD77EE">
      <w:pPr>
        <w:rPr>
          <w:rFonts w:cs="Helvetica"/>
          <w:b/>
          <w:sz w:val="24"/>
          <w:szCs w:val="24"/>
        </w:rPr>
      </w:pPr>
    </w:p>
    <w:p w14:paraId="70136E4A" w14:textId="3BC1DE0E" w:rsidR="00246352" w:rsidRDefault="00404437" w:rsidP="00246352">
      <w:pPr>
        <w:pStyle w:val="EndNoteBibliography"/>
      </w:pPr>
      <w:r>
        <w:rPr>
          <w:sz w:val="32"/>
          <w:szCs w:val="32"/>
        </w:rPr>
        <w:fldChar w:fldCharType="begin"/>
      </w:r>
      <w:r>
        <w:rPr>
          <w:sz w:val="32"/>
          <w:szCs w:val="32"/>
        </w:rPr>
        <w:instrText xml:space="preserve"> ADDIN EN.REFLIST </w:instrText>
      </w:r>
      <w:r>
        <w:rPr>
          <w:sz w:val="32"/>
          <w:szCs w:val="32"/>
        </w:rPr>
        <w:fldChar w:fldCharType="separate"/>
      </w:r>
      <w:r w:rsidR="00246352" w:rsidRPr="00246352">
        <w:t xml:space="preserve">Bie, T. D., Raedt, L. D., Hernández-Orallo, J., Hoos, H. H., Smyth, P., and Williams, C. K. I. (2022), "Automating Data Science," </w:t>
      </w:r>
      <w:r w:rsidR="00246352" w:rsidRPr="00246352">
        <w:rPr>
          <w:i/>
        </w:rPr>
        <w:t>Communications of the ACM</w:t>
      </w:r>
      <w:r w:rsidR="00246352" w:rsidRPr="00246352">
        <w:t>, 3 (3), 76-87.</w:t>
      </w:r>
    </w:p>
    <w:p w14:paraId="1770A058" w14:textId="77777777" w:rsidR="00732D4A" w:rsidRPr="00246352" w:rsidRDefault="00732D4A" w:rsidP="00246352">
      <w:pPr>
        <w:pStyle w:val="EndNoteBibliography"/>
      </w:pPr>
    </w:p>
    <w:p w14:paraId="6DC37119" w14:textId="5E897427" w:rsidR="00246352" w:rsidRDefault="00246352" w:rsidP="00246352">
      <w:pPr>
        <w:pStyle w:val="EndNoteBibliography"/>
      </w:pPr>
      <w:r w:rsidRPr="00246352">
        <w:t xml:space="preserve">Bubeck, S., Chandrasekaran, V., Eldan, R., Gehrke, J., Horvitz, E., Kamar, E., Lee, P., Lee, Y. T., Li, Y., Lundberg, S., Nori, H., Palangi, H., Ribeiro, M. T., and Zhang, Y. (2023), "Sparks of </w:t>
      </w:r>
      <w:r w:rsidRPr="00246352">
        <w:lastRenderedPageBreak/>
        <w:t xml:space="preserve">Artificial General Intelligence: Early experiments with GPT-4," </w:t>
      </w:r>
      <w:r w:rsidRPr="00246352">
        <w:rPr>
          <w:i/>
        </w:rPr>
        <w:t>arXiv</w:t>
      </w:r>
      <w:r w:rsidRPr="00246352">
        <w:t xml:space="preserve">. DOI: </w:t>
      </w:r>
      <w:hyperlink r:id="rId8" w:history="1">
        <w:r w:rsidRPr="00246352">
          <w:rPr>
            <w:rStyle w:val="Hyperlink"/>
          </w:rPr>
          <w:t>https://doi.org/10.48550/arXiv.2303.12712</w:t>
        </w:r>
      </w:hyperlink>
      <w:r w:rsidRPr="00246352">
        <w:t>.</w:t>
      </w:r>
    </w:p>
    <w:p w14:paraId="5A39D6C1" w14:textId="77777777" w:rsidR="00732D4A" w:rsidRPr="00246352" w:rsidRDefault="00732D4A" w:rsidP="00246352">
      <w:pPr>
        <w:pStyle w:val="EndNoteBibliography"/>
      </w:pPr>
    </w:p>
    <w:p w14:paraId="7EA8B28F" w14:textId="77F09B1A" w:rsidR="00246352" w:rsidRDefault="00246352" w:rsidP="00246352">
      <w:pPr>
        <w:pStyle w:val="EndNoteBibliography"/>
      </w:pPr>
      <w:r w:rsidRPr="00246352">
        <w:t xml:space="preserve">Jaimovitch-López, G., Ferri, C., Hernández-Orallo, J., Martínez-Plumed, F., and Ramírez-Quintana, M. J. (2023), "Can language models automate data wrangling?," </w:t>
      </w:r>
      <w:r w:rsidRPr="00246352">
        <w:rPr>
          <w:i/>
        </w:rPr>
        <w:t>Machine Learning</w:t>
      </w:r>
      <w:r w:rsidRPr="00246352">
        <w:t>, 112 (6), 2053-2082. DOI: 10.1007/s10994-022-06259-9.</w:t>
      </w:r>
    </w:p>
    <w:p w14:paraId="647B3159" w14:textId="77777777" w:rsidR="00732D4A" w:rsidRPr="00246352" w:rsidRDefault="00732D4A" w:rsidP="00246352">
      <w:pPr>
        <w:pStyle w:val="EndNoteBibliography"/>
      </w:pPr>
    </w:p>
    <w:p w14:paraId="6660EA36" w14:textId="65211BBD" w:rsidR="00246352" w:rsidRDefault="00246352" w:rsidP="00246352">
      <w:pPr>
        <w:pStyle w:val="EndNoteBibliography"/>
      </w:pPr>
      <w:r w:rsidRPr="00246352">
        <w:t xml:space="preserve">Li, M. Y., Fox, E. B., and Goodman, N. D. (2024), "Automated Statistical Model Discovery with Language Models," </w:t>
      </w:r>
      <w:r w:rsidRPr="00246352">
        <w:rPr>
          <w:i/>
        </w:rPr>
        <w:t>arXiv</w:t>
      </w:r>
      <w:r w:rsidRPr="00246352">
        <w:t>, 2402.17879v1.</w:t>
      </w:r>
    </w:p>
    <w:p w14:paraId="42321DE4" w14:textId="77777777" w:rsidR="00732D4A" w:rsidRPr="00246352" w:rsidRDefault="00732D4A" w:rsidP="00246352">
      <w:pPr>
        <w:pStyle w:val="EndNoteBibliography"/>
      </w:pPr>
    </w:p>
    <w:p w14:paraId="28B31BA8" w14:textId="17B193D0" w:rsidR="00246352" w:rsidRDefault="00246352" w:rsidP="00246352">
      <w:pPr>
        <w:pStyle w:val="EndNoteBibliography"/>
      </w:pPr>
      <w:r w:rsidRPr="00246352">
        <w:t xml:space="preserve">Manning, B. S., Zhu, K., and Horton, J. J. (2024), "Automated Social Science: Language Models as Scientist and Subjects," </w:t>
      </w:r>
      <w:r w:rsidRPr="00246352">
        <w:rPr>
          <w:i/>
        </w:rPr>
        <w:t>National Bureau of Economic Research Working Paper Series</w:t>
      </w:r>
      <w:r w:rsidRPr="00246352">
        <w:t>, 32381 (April). DOI: 10.3386/w32381.</w:t>
      </w:r>
    </w:p>
    <w:p w14:paraId="12806031" w14:textId="77777777" w:rsidR="00732D4A" w:rsidRPr="00246352" w:rsidRDefault="00732D4A" w:rsidP="00246352">
      <w:pPr>
        <w:pStyle w:val="EndNoteBibliography"/>
      </w:pPr>
    </w:p>
    <w:p w14:paraId="2D6FC983" w14:textId="61F6F22B" w:rsidR="00246352" w:rsidRDefault="00246352" w:rsidP="00246352">
      <w:pPr>
        <w:pStyle w:val="EndNoteBibliography"/>
      </w:pPr>
      <w:r w:rsidRPr="00246352">
        <w:t xml:space="preserve">Nejjar, M., Zacharias, L., Stiehle, F., and Weber, I. "LLMs for science: Usage for code generation and data analysis," </w:t>
      </w:r>
      <w:r w:rsidRPr="00246352">
        <w:rPr>
          <w:i/>
        </w:rPr>
        <w:t>Journal of Software: Evolution and Process</w:t>
      </w:r>
      <w:r w:rsidRPr="00246352">
        <w:t xml:space="preserve">, n/a (n/a), e2723. DOI: </w:t>
      </w:r>
      <w:hyperlink r:id="rId9" w:history="1">
        <w:r w:rsidRPr="00246352">
          <w:rPr>
            <w:rStyle w:val="Hyperlink"/>
          </w:rPr>
          <w:t>https://doi.org/10.1002/smr.2723</w:t>
        </w:r>
      </w:hyperlink>
      <w:r w:rsidRPr="00246352">
        <w:t>.</w:t>
      </w:r>
    </w:p>
    <w:p w14:paraId="59B54891" w14:textId="77777777" w:rsidR="00732D4A" w:rsidRPr="00246352" w:rsidRDefault="00732D4A" w:rsidP="00246352">
      <w:pPr>
        <w:pStyle w:val="EndNoteBibliography"/>
      </w:pPr>
    </w:p>
    <w:p w14:paraId="16FA1953" w14:textId="1AADC090" w:rsidR="00246352" w:rsidRDefault="00246352" w:rsidP="00246352">
      <w:pPr>
        <w:pStyle w:val="EndNoteBibliography"/>
      </w:pPr>
      <w:r w:rsidRPr="00246352">
        <w:t xml:space="preserve">Tayebi Arasteh, S., Han, T., Lotfinia, M., Kuhl, C., Kather, J. N., Truhn, D., and Nebelung, S. (2024), "Large language models streamline automated machine learning for clinical studies," </w:t>
      </w:r>
      <w:r w:rsidRPr="00246352">
        <w:rPr>
          <w:i/>
        </w:rPr>
        <w:t>Nature Communications</w:t>
      </w:r>
      <w:r w:rsidRPr="00246352">
        <w:t>, 15 (1), 1603. DOI: 10.1038/s41467-024-45879-8.</w:t>
      </w:r>
    </w:p>
    <w:p w14:paraId="16C11EA5" w14:textId="77777777" w:rsidR="00732D4A" w:rsidRPr="00246352" w:rsidRDefault="00732D4A" w:rsidP="00246352">
      <w:pPr>
        <w:pStyle w:val="EndNoteBibliography"/>
      </w:pPr>
    </w:p>
    <w:p w14:paraId="0708AA9C" w14:textId="09C15A9D" w:rsidR="00246352" w:rsidRDefault="00246352" w:rsidP="00246352">
      <w:pPr>
        <w:pStyle w:val="EndNoteBibliography"/>
      </w:pPr>
      <w:r w:rsidRPr="00246352">
        <w:t xml:space="preserve">Tu, X., Zou, J., Su, W. J., and Zhang, L. (2023), "What Should Data Science Education Do with Large Language Models?," </w:t>
      </w:r>
      <w:r w:rsidRPr="00246352">
        <w:rPr>
          <w:i/>
        </w:rPr>
        <w:t>arXiv</w:t>
      </w:r>
      <w:r w:rsidRPr="00246352">
        <w:t xml:space="preserve">. DOI: </w:t>
      </w:r>
      <w:hyperlink r:id="rId10" w:history="1">
        <w:r w:rsidRPr="00246352">
          <w:rPr>
            <w:rStyle w:val="Hyperlink"/>
          </w:rPr>
          <w:t>https://doi.org/10.48550/arXiv.2307.02792</w:t>
        </w:r>
      </w:hyperlink>
      <w:r w:rsidRPr="00246352">
        <w:t>.</w:t>
      </w:r>
    </w:p>
    <w:p w14:paraId="59BDF520" w14:textId="77777777" w:rsidR="00732D4A" w:rsidRPr="00246352" w:rsidRDefault="00732D4A" w:rsidP="00246352">
      <w:pPr>
        <w:pStyle w:val="EndNoteBibliography"/>
      </w:pPr>
    </w:p>
    <w:p w14:paraId="7902972C" w14:textId="77777777" w:rsidR="00246352" w:rsidRPr="00246352" w:rsidRDefault="00246352" w:rsidP="00246352">
      <w:pPr>
        <w:pStyle w:val="EndNoteBibliography"/>
      </w:pPr>
      <w:r w:rsidRPr="00246352">
        <w:t xml:space="preserve">Wang, J., and Chen, Y. 2023. A Review on Code Generation with LLMs: Application and Evaluation. In </w:t>
      </w:r>
      <w:r w:rsidRPr="00246352">
        <w:rPr>
          <w:i/>
        </w:rPr>
        <w:t>2023 IEEE International Conference on Medical Artificial Intelligence (MedAI)</w:t>
      </w:r>
      <w:r w:rsidRPr="00246352">
        <w:t>.</w:t>
      </w:r>
    </w:p>
    <w:p w14:paraId="2BAB13BF" w14:textId="122D9039" w:rsidR="00404437" w:rsidRPr="00404437" w:rsidRDefault="00404437">
      <w:pPr>
        <w:rPr>
          <w:rFonts w:cs="Helvetica"/>
          <w:sz w:val="32"/>
          <w:szCs w:val="32"/>
        </w:rPr>
      </w:pPr>
      <w:r>
        <w:rPr>
          <w:rFonts w:cs="Helvetica"/>
          <w:sz w:val="32"/>
          <w:szCs w:val="32"/>
        </w:rPr>
        <w:fldChar w:fldCharType="end"/>
      </w:r>
    </w:p>
    <w:sectPr w:rsidR="00404437" w:rsidRPr="004044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AE48B" w14:textId="77777777" w:rsidR="002F6F0E" w:rsidRDefault="002F6F0E" w:rsidP="00EA6890">
      <w:r>
        <w:separator/>
      </w:r>
    </w:p>
  </w:endnote>
  <w:endnote w:type="continuationSeparator" w:id="0">
    <w:p w14:paraId="35AD26E6" w14:textId="77777777" w:rsidR="002F6F0E" w:rsidRDefault="002F6F0E" w:rsidP="00EA6890">
      <w:r>
        <w:continuationSeparator/>
      </w:r>
    </w:p>
  </w:endnote>
  <w:endnote w:id="1">
    <w:p w14:paraId="6AD6AB14" w14:textId="0929E10D" w:rsidR="001B7AD9" w:rsidRDefault="001B7AD9">
      <w:pPr>
        <w:pStyle w:val="EndnoteText"/>
      </w:pPr>
      <w:r>
        <w:rPr>
          <w:rStyle w:val="EndnoteReference"/>
        </w:rPr>
        <w:endnoteRef/>
      </w:r>
      <w:r>
        <w:t xml:space="preserve"> All computer code in the R language, input and output files in </w:t>
      </w:r>
      <w:proofErr w:type="spellStart"/>
      <w:r>
        <w:t>json</w:t>
      </w:r>
      <w:proofErr w:type="spellEnd"/>
      <w:r>
        <w:t xml:space="preserve"> format, and processing steps can be obtained from https://robertwwalker.github.io/LLM_Distributions.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12003" w14:textId="77777777" w:rsidR="002F6F0E" w:rsidRDefault="002F6F0E" w:rsidP="00EA6890">
      <w:r>
        <w:separator/>
      </w:r>
    </w:p>
  </w:footnote>
  <w:footnote w:type="continuationSeparator" w:id="0">
    <w:p w14:paraId="0A31FD0D" w14:textId="77777777" w:rsidR="002F6F0E" w:rsidRDefault="002F6F0E" w:rsidP="00EA68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Statistical Assoc&lt;/Style&gt;&lt;LeftDelim&gt;{&lt;/LeftDelim&gt;&lt;RightDelim&gt;}&lt;/RightDelim&gt;&lt;FontName&gt;Helvetic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95aeewpyx05sted9acxwwzp2x5srrrt0fwa&quot;&gt;library_for_george&lt;record-ids&gt;&lt;item&gt;3741&lt;/item&gt;&lt;item&gt;3807&lt;/item&gt;&lt;item&gt;3873&lt;/item&gt;&lt;item&gt;3875&lt;/item&gt;&lt;item&gt;3876&lt;/item&gt;&lt;item&gt;3877&lt;/item&gt;&lt;item&gt;3878&lt;/item&gt;&lt;item&gt;3879&lt;/item&gt;&lt;item&gt;3881&lt;/item&gt;&lt;/record-ids&gt;&lt;/item&gt;&lt;/Libraries&gt;"/>
  </w:docVars>
  <w:rsids>
    <w:rsidRoot w:val="00256320"/>
    <w:rsid w:val="000158D7"/>
    <w:rsid w:val="0006692C"/>
    <w:rsid w:val="000822E9"/>
    <w:rsid w:val="000F7F33"/>
    <w:rsid w:val="00130838"/>
    <w:rsid w:val="0015214C"/>
    <w:rsid w:val="00153D09"/>
    <w:rsid w:val="001A381D"/>
    <w:rsid w:val="001B7AD9"/>
    <w:rsid w:val="00241A0E"/>
    <w:rsid w:val="00246352"/>
    <w:rsid w:val="00256320"/>
    <w:rsid w:val="002B6305"/>
    <w:rsid w:val="002F6F0E"/>
    <w:rsid w:val="0030118A"/>
    <w:rsid w:val="00327001"/>
    <w:rsid w:val="00334178"/>
    <w:rsid w:val="00336022"/>
    <w:rsid w:val="00377AC3"/>
    <w:rsid w:val="003D3E00"/>
    <w:rsid w:val="00404437"/>
    <w:rsid w:val="00441A1F"/>
    <w:rsid w:val="00483C92"/>
    <w:rsid w:val="00485E32"/>
    <w:rsid w:val="004A1C20"/>
    <w:rsid w:val="004B6319"/>
    <w:rsid w:val="004F4602"/>
    <w:rsid w:val="00527B95"/>
    <w:rsid w:val="0058670B"/>
    <w:rsid w:val="005925CF"/>
    <w:rsid w:val="005C4B22"/>
    <w:rsid w:val="005D0EFE"/>
    <w:rsid w:val="00604FA1"/>
    <w:rsid w:val="006D376D"/>
    <w:rsid w:val="00732D4A"/>
    <w:rsid w:val="007578FD"/>
    <w:rsid w:val="007F7D1D"/>
    <w:rsid w:val="008405B4"/>
    <w:rsid w:val="00845C1B"/>
    <w:rsid w:val="00897FC0"/>
    <w:rsid w:val="008E48CD"/>
    <w:rsid w:val="00901804"/>
    <w:rsid w:val="00951E3A"/>
    <w:rsid w:val="00993A1A"/>
    <w:rsid w:val="00A0264B"/>
    <w:rsid w:val="00A31085"/>
    <w:rsid w:val="00A31DC9"/>
    <w:rsid w:val="00A32453"/>
    <w:rsid w:val="00AD618B"/>
    <w:rsid w:val="00AE2EAB"/>
    <w:rsid w:val="00BB10A2"/>
    <w:rsid w:val="00BB7FB4"/>
    <w:rsid w:val="00BE2985"/>
    <w:rsid w:val="00C20B6B"/>
    <w:rsid w:val="00CD77EE"/>
    <w:rsid w:val="00D332E4"/>
    <w:rsid w:val="00D82CDF"/>
    <w:rsid w:val="00DB2A72"/>
    <w:rsid w:val="00E923F3"/>
    <w:rsid w:val="00E94FEE"/>
    <w:rsid w:val="00EA6890"/>
    <w:rsid w:val="00F65B02"/>
    <w:rsid w:val="00F747A3"/>
    <w:rsid w:val="00FB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0A32"/>
  <w15:chartTrackingRefBased/>
  <w15:docId w15:val="{EE7F84F3-F72B-49A6-9BFA-A00BDB5B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elvetica" w:eastAsiaTheme="minorHAnsi" w:hAnsi="Helvetica"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A1F"/>
    <w:pPr>
      <w:keepNext/>
      <w:keepLines/>
      <w:spacing w:before="240" w:line="276" w:lineRule="auto"/>
      <w:outlineLvl w:val="0"/>
    </w:pPr>
    <w:rPr>
      <w:rFonts w:eastAsiaTheme="majorEastAsia" w:cstheme="majorBidi"/>
      <w:sz w:val="24"/>
      <w:szCs w:val="32"/>
      <w:lang w:eastAsia="zh-CN"/>
    </w:rPr>
  </w:style>
  <w:style w:type="paragraph" w:styleId="Heading2">
    <w:name w:val="heading 2"/>
    <w:basedOn w:val="Normal"/>
    <w:next w:val="Normal"/>
    <w:link w:val="Heading2Char"/>
    <w:uiPriority w:val="9"/>
    <w:unhideWhenUsed/>
    <w:qFormat/>
    <w:rsid w:val="00441A1F"/>
    <w:pPr>
      <w:keepNext/>
      <w:keepLines/>
      <w:spacing w:before="40" w:line="276" w:lineRule="auto"/>
      <w:outlineLvl w:val="1"/>
    </w:pPr>
    <w:rPr>
      <w:rFonts w:eastAsiaTheme="majorEastAsia" w:cstheme="majorBidi"/>
      <w:b/>
      <w:i/>
      <w:szCs w:val="26"/>
      <w:lang w:eastAsia="zh-CN"/>
    </w:rPr>
  </w:style>
  <w:style w:type="paragraph" w:styleId="Heading3">
    <w:name w:val="heading 3"/>
    <w:basedOn w:val="Normal"/>
    <w:next w:val="Normal"/>
    <w:link w:val="Heading3Char"/>
    <w:uiPriority w:val="9"/>
    <w:semiHidden/>
    <w:unhideWhenUsed/>
    <w:qFormat/>
    <w:rsid w:val="00241A0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A1F"/>
    <w:rPr>
      <w:rFonts w:eastAsiaTheme="majorEastAsia" w:cstheme="majorBidi"/>
      <w:sz w:val="24"/>
      <w:szCs w:val="32"/>
      <w:lang w:eastAsia="zh-CN"/>
    </w:rPr>
  </w:style>
  <w:style w:type="character" w:customStyle="1" w:styleId="Heading2Char">
    <w:name w:val="Heading 2 Char"/>
    <w:basedOn w:val="DefaultParagraphFont"/>
    <w:link w:val="Heading2"/>
    <w:uiPriority w:val="9"/>
    <w:rsid w:val="00441A1F"/>
    <w:rPr>
      <w:rFonts w:eastAsiaTheme="majorEastAsia" w:cstheme="majorBidi"/>
      <w:b/>
      <w:i/>
      <w:szCs w:val="26"/>
      <w:lang w:eastAsia="zh-CN"/>
    </w:rPr>
  </w:style>
  <w:style w:type="paragraph" w:customStyle="1" w:styleId="EndNoteBibliographyTitle">
    <w:name w:val="EndNote Bibliography Title"/>
    <w:basedOn w:val="Normal"/>
    <w:link w:val="EndNoteBibliographyTitleChar"/>
    <w:rsid w:val="00404437"/>
    <w:pPr>
      <w:jc w:val="center"/>
    </w:pPr>
    <w:rPr>
      <w:rFonts w:cs="Helvetica"/>
      <w:noProof/>
    </w:rPr>
  </w:style>
  <w:style w:type="character" w:customStyle="1" w:styleId="EndNoteBibliographyTitleChar">
    <w:name w:val="EndNote Bibliography Title Char"/>
    <w:basedOn w:val="DefaultParagraphFont"/>
    <w:link w:val="EndNoteBibliographyTitle"/>
    <w:rsid w:val="00404437"/>
    <w:rPr>
      <w:rFonts w:cs="Helvetica"/>
      <w:noProof/>
    </w:rPr>
  </w:style>
  <w:style w:type="paragraph" w:customStyle="1" w:styleId="EndNoteBibliography">
    <w:name w:val="EndNote Bibliography"/>
    <w:basedOn w:val="Normal"/>
    <w:link w:val="EndNoteBibliographyChar"/>
    <w:rsid w:val="00404437"/>
    <w:rPr>
      <w:rFonts w:cs="Helvetica"/>
      <w:noProof/>
    </w:rPr>
  </w:style>
  <w:style w:type="character" w:customStyle="1" w:styleId="EndNoteBibliographyChar">
    <w:name w:val="EndNote Bibliography Char"/>
    <w:basedOn w:val="DefaultParagraphFont"/>
    <w:link w:val="EndNoteBibliography"/>
    <w:rsid w:val="00404437"/>
    <w:rPr>
      <w:rFonts w:cs="Helvetica"/>
      <w:noProof/>
    </w:rPr>
  </w:style>
  <w:style w:type="character" w:styleId="Hyperlink">
    <w:name w:val="Hyperlink"/>
    <w:basedOn w:val="DefaultParagraphFont"/>
    <w:uiPriority w:val="99"/>
    <w:unhideWhenUsed/>
    <w:rsid w:val="00404437"/>
    <w:rPr>
      <w:color w:val="0563C1" w:themeColor="hyperlink"/>
      <w:u w:val="single"/>
    </w:rPr>
  </w:style>
  <w:style w:type="character" w:customStyle="1" w:styleId="Heading3Char">
    <w:name w:val="Heading 3 Char"/>
    <w:basedOn w:val="DefaultParagraphFont"/>
    <w:link w:val="Heading3"/>
    <w:uiPriority w:val="9"/>
    <w:semiHidden/>
    <w:rsid w:val="00241A0E"/>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EA6890"/>
    <w:rPr>
      <w:sz w:val="20"/>
      <w:szCs w:val="20"/>
    </w:rPr>
  </w:style>
  <w:style w:type="character" w:customStyle="1" w:styleId="FootnoteTextChar">
    <w:name w:val="Footnote Text Char"/>
    <w:basedOn w:val="DefaultParagraphFont"/>
    <w:link w:val="FootnoteText"/>
    <w:uiPriority w:val="99"/>
    <w:semiHidden/>
    <w:rsid w:val="00EA6890"/>
    <w:rPr>
      <w:sz w:val="20"/>
      <w:szCs w:val="20"/>
    </w:rPr>
  </w:style>
  <w:style w:type="character" w:styleId="FootnoteReference">
    <w:name w:val="footnote reference"/>
    <w:basedOn w:val="DefaultParagraphFont"/>
    <w:uiPriority w:val="99"/>
    <w:semiHidden/>
    <w:unhideWhenUsed/>
    <w:rsid w:val="00EA6890"/>
    <w:rPr>
      <w:vertAlign w:val="superscript"/>
    </w:rPr>
  </w:style>
  <w:style w:type="paragraph" w:styleId="EndnoteText">
    <w:name w:val="endnote text"/>
    <w:basedOn w:val="Normal"/>
    <w:link w:val="EndnoteTextChar"/>
    <w:uiPriority w:val="99"/>
    <w:semiHidden/>
    <w:unhideWhenUsed/>
    <w:rsid w:val="001B7AD9"/>
    <w:rPr>
      <w:sz w:val="20"/>
      <w:szCs w:val="20"/>
    </w:rPr>
  </w:style>
  <w:style w:type="character" w:customStyle="1" w:styleId="EndnoteTextChar">
    <w:name w:val="Endnote Text Char"/>
    <w:basedOn w:val="DefaultParagraphFont"/>
    <w:link w:val="EndnoteText"/>
    <w:uiPriority w:val="99"/>
    <w:semiHidden/>
    <w:rsid w:val="001B7AD9"/>
    <w:rPr>
      <w:sz w:val="20"/>
      <w:szCs w:val="20"/>
    </w:rPr>
  </w:style>
  <w:style w:type="character" w:styleId="EndnoteReference">
    <w:name w:val="endnote reference"/>
    <w:basedOn w:val="DefaultParagraphFont"/>
    <w:uiPriority w:val="99"/>
    <w:semiHidden/>
    <w:unhideWhenUsed/>
    <w:rsid w:val="001B7A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46640">
      <w:bodyDiv w:val="1"/>
      <w:marLeft w:val="0"/>
      <w:marRight w:val="0"/>
      <w:marTop w:val="0"/>
      <w:marBottom w:val="0"/>
      <w:divBdr>
        <w:top w:val="none" w:sz="0" w:space="0" w:color="auto"/>
        <w:left w:val="none" w:sz="0" w:space="0" w:color="auto"/>
        <w:bottom w:val="none" w:sz="0" w:space="0" w:color="auto"/>
        <w:right w:val="none" w:sz="0" w:space="0" w:color="auto"/>
      </w:divBdr>
      <w:divsChild>
        <w:div w:id="2037728308">
          <w:marLeft w:val="0"/>
          <w:marRight w:val="0"/>
          <w:marTop w:val="0"/>
          <w:marBottom w:val="0"/>
          <w:divBdr>
            <w:top w:val="none" w:sz="0" w:space="0" w:color="auto"/>
            <w:left w:val="none" w:sz="0" w:space="0" w:color="auto"/>
            <w:bottom w:val="none" w:sz="0" w:space="0" w:color="auto"/>
            <w:right w:val="none" w:sz="0" w:space="0" w:color="auto"/>
          </w:divBdr>
        </w:div>
        <w:div w:id="396826460">
          <w:marLeft w:val="0"/>
          <w:marRight w:val="0"/>
          <w:marTop w:val="0"/>
          <w:marBottom w:val="0"/>
          <w:divBdr>
            <w:top w:val="none" w:sz="0" w:space="0" w:color="auto"/>
            <w:left w:val="none" w:sz="0" w:space="0" w:color="auto"/>
            <w:bottom w:val="none" w:sz="0" w:space="0" w:color="auto"/>
            <w:right w:val="none" w:sz="0" w:space="0" w:color="auto"/>
          </w:divBdr>
        </w:div>
        <w:div w:id="805925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2303.12712"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48550/arXiv.2307.02792" TargetMode="External"/><Relationship Id="rId4" Type="http://schemas.openxmlformats.org/officeDocument/2006/relationships/webSettings" Target="webSettings.xml"/><Relationship Id="rId9" Type="http://schemas.openxmlformats.org/officeDocument/2006/relationships/hyperlink" Target="https://doi.org/10.1002/smr.27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89DC9-19EA-458D-8518-6AA660A03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3548</Words>
  <Characters>19661</Characters>
  <Application>Microsoft Office Word</Application>
  <DocSecurity>0</DocSecurity>
  <Lines>578</Lines>
  <Paragraphs>244</Paragraphs>
  <ScaleCrop>false</ScaleCrop>
  <HeadingPairs>
    <vt:vector size="2" baseType="variant">
      <vt:variant>
        <vt:lpstr>Title</vt:lpstr>
      </vt:variant>
      <vt:variant>
        <vt:i4>1</vt:i4>
      </vt:variant>
    </vt:vector>
  </HeadingPairs>
  <TitlesOfParts>
    <vt:vector size="1" baseType="lpstr">
      <vt:lpstr/>
    </vt:vector>
  </TitlesOfParts>
  <Company>Willamette University</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Johnson</dc:creator>
  <cp:keywords/>
  <dc:description/>
  <cp:lastModifiedBy>Robert Walker</cp:lastModifiedBy>
  <cp:revision>2</cp:revision>
  <cp:lastPrinted>2025-01-31T14:52:00Z</cp:lastPrinted>
  <dcterms:created xsi:type="dcterms:W3CDTF">2025-02-15T02:51:00Z</dcterms:created>
  <dcterms:modified xsi:type="dcterms:W3CDTF">2025-02-15T02:51:00Z</dcterms:modified>
</cp:coreProperties>
</file>