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99" w:rsidRDefault="0019233D" w:rsidP="0019233D">
      <w:pPr>
        <w:pStyle w:val="Heading1"/>
      </w:pPr>
      <w:r>
        <w:t>Dodela novih pomoćnih promenljivih XWORK_</w:t>
      </w:r>
    </w:p>
    <w:p w:rsidR="0019233D" w:rsidRDefault="0019233D" w:rsidP="0019233D">
      <w:pPr>
        <w:pStyle w:val="Heading2"/>
        <w:numPr>
          <w:ilvl w:val="0"/>
          <w:numId w:val="1"/>
        </w:numPr>
      </w:pPr>
      <w:r>
        <w:t>Metoda izmene programa</w:t>
      </w:r>
    </w:p>
    <w:p w:rsidR="0036773A" w:rsidRPr="0036773A" w:rsidRDefault="0036773A" w:rsidP="0036773A">
      <w:r>
        <w:t xml:space="preserve">Ovom metodom dodajemo novi unos u listu dozvoljenih unosa za </w:t>
      </w:r>
      <w:proofErr w:type="spellStart"/>
      <w:r>
        <w:t>međuzbir</w:t>
      </w:r>
      <w:proofErr w:type="spellEnd"/>
      <w:r>
        <w:t xml:space="preserve"> (domen KZWIW), novu radnu promenljivu (npr. XWORKX) i u </w:t>
      </w:r>
      <w:proofErr w:type="spellStart"/>
      <w:r>
        <w:t>pricing</w:t>
      </w:r>
      <w:proofErr w:type="spellEnd"/>
      <w:r>
        <w:t xml:space="preserve"> proceduri unosimo novi </w:t>
      </w:r>
      <w:proofErr w:type="spellStart"/>
      <w:r>
        <w:t>međuzbir</w:t>
      </w:r>
      <w:proofErr w:type="spellEnd"/>
      <w:r>
        <w:t xml:space="preserve"> ’X’</w:t>
      </w:r>
    </w:p>
    <w:p w:rsidR="0019233D" w:rsidRDefault="0019233D" w:rsidP="0019233D">
      <w:pPr>
        <w:pStyle w:val="Heading3"/>
        <w:numPr>
          <w:ilvl w:val="1"/>
          <w:numId w:val="1"/>
        </w:numPr>
      </w:pPr>
      <w:r>
        <w:t>Dodela nove vrednosti u raspon data element-u KZWIW</w:t>
      </w:r>
    </w:p>
    <w:p w:rsidR="0019233D" w:rsidRDefault="0019233D" w:rsidP="0019233D">
      <w:r>
        <w:t>TCODE SE11</w:t>
      </w:r>
    </w:p>
    <w:p w:rsidR="0019233D" w:rsidRDefault="0019233D" w:rsidP="0019233D">
      <w:r>
        <w:rPr>
          <w:noProof/>
          <w:lang w:eastAsia="sr-Latn-RS"/>
        </w:rPr>
        <w:drawing>
          <wp:inline distT="0" distB="0" distL="0" distR="0" wp14:anchorId="18ECEE26" wp14:editId="5F4A19DE">
            <wp:extent cx="576072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3D" w:rsidRDefault="0019233D" w:rsidP="0019233D">
      <w:proofErr w:type="spellStart"/>
      <w:r>
        <w:t>Change</w:t>
      </w:r>
      <w:proofErr w:type="spellEnd"/>
      <w:r>
        <w:t xml:space="preserve"> (zahteva registraciju objekta)</w:t>
      </w:r>
    </w:p>
    <w:p w:rsidR="0019233D" w:rsidRDefault="0019233D" w:rsidP="0019233D">
      <w:r>
        <w:rPr>
          <w:noProof/>
          <w:lang w:eastAsia="sr-Latn-RS"/>
        </w:rPr>
        <w:lastRenderedPageBreak/>
        <w:drawing>
          <wp:inline distT="0" distB="0" distL="0" distR="0" wp14:anchorId="16759C29" wp14:editId="25287A56">
            <wp:extent cx="5760720" cy="670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3D" w:rsidRDefault="0019233D" w:rsidP="0019233D">
      <w:r>
        <w:t>Dodamo novu vrednost i opis. Aktiviramo!</w:t>
      </w:r>
    </w:p>
    <w:p w:rsidR="0019233D" w:rsidRDefault="0019233D" w:rsidP="0019233D">
      <w:pPr>
        <w:pStyle w:val="Heading3"/>
        <w:numPr>
          <w:ilvl w:val="1"/>
          <w:numId w:val="1"/>
        </w:numPr>
      </w:pPr>
      <w:r>
        <w:t xml:space="preserve">Izmena koda </w:t>
      </w:r>
      <w:r w:rsidR="00E954BF">
        <w:t>FORM XKOMV_BEWERTEN</w:t>
      </w:r>
    </w:p>
    <w:p w:rsidR="00E954BF" w:rsidRDefault="00E954BF" w:rsidP="00E954BF">
      <w:r>
        <w:t>TCODE SE38</w:t>
      </w:r>
    </w:p>
    <w:p w:rsidR="00E954BF" w:rsidRDefault="00E954BF" w:rsidP="00E954BF">
      <w:r>
        <w:t>Program SAPLV61A</w:t>
      </w:r>
    </w:p>
    <w:p w:rsidR="00E954BF" w:rsidRDefault="00E954BF" w:rsidP="00E954BF">
      <w:r>
        <w:t>INCLUDE LV61ATOP</w:t>
      </w:r>
    </w:p>
    <w:p w:rsidR="006E4C11" w:rsidRDefault="006E4C11" w:rsidP="00E954BF">
      <w:r>
        <w:t>Uneti deklaraciju nove promenljive (XWORKX)</w:t>
      </w:r>
    </w:p>
    <w:p w:rsidR="00E954BF" w:rsidRDefault="00E954BF" w:rsidP="00E954BF">
      <w:r>
        <w:rPr>
          <w:noProof/>
          <w:lang w:eastAsia="sr-Latn-RS"/>
        </w:rPr>
        <w:lastRenderedPageBreak/>
        <w:drawing>
          <wp:inline distT="0" distB="0" distL="0" distR="0" wp14:anchorId="6CF0F2DE" wp14:editId="52612FB0">
            <wp:extent cx="576072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BF" w:rsidRDefault="00E954BF" w:rsidP="00E954BF">
      <w:r>
        <w:t>INCLUDE LV61AA55</w:t>
      </w:r>
    </w:p>
    <w:p w:rsidR="00E954BF" w:rsidRDefault="00E954BF" w:rsidP="00E954BF">
      <w:r>
        <w:t xml:space="preserve">U CASE </w:t>
      </w:r>
      <w:proofErr w:type="spellStart"/>
      <w:r>
        <w:t>xkomv-kzwiw</w:t>
      </w:r>
      <w:proofErr w:type="spellEnd"/>
      <w:r>
        <w:t xml:space="preserve"> dodati novi unos i </w:t>
      </w:r>
      <w:proofErr w:type="spellStart"/>
      <w:r>
        <w:t>statement</w:t>
      </w:r>
      <w:proofErr w:type="spellEnd"/>
      <w:r>
        <w:t xml:space="preserve"> (u ovom slučaju ’X’ i </w:t>
      </w:r>
      <w:r w:rsidR="0001347D" w:rsidRPr="0001347D">
        <w:rPr>
          <w:color w:val="002060"/>
        </w:rPr>
        <w:t>ADD</w:t>
      </w:r>
      <w:r w:rsidR="0001347D" w:rsidRPr="0001347D">
        <w:t xml:space="preserve"> </w:t>
      </w:r>
      <w:proofErr w:type="spellStart"/>
      <w:r w:rsidR="0001347D" w:rsidRPr="0001347D">
        <w:t>xkomv-kbetr</w:t>
      </w:r>
      <w:proofErr w:type="spellEnd"/>
      <w:r w:rsidR="0001347D" w:rsidRPr="0001347D">
        <w:t xml:space="preserve"> </w:t>
      </w:r>
      <w:r w:rsidR="0001347D" w:rsidRPr="0001347D">
        <w:rPr>
          <w:color w:val="002060"/>
        </w:rPr>
        <w:t>TO</w:t>
      </w:r>
      <w:r w:rsidR="0001347D" w:rsidRPr="0001347D">
        <w:t xml:space="preserve"> </w:t>
      </w:r>
      <w:proofErr w:type="spellStart"/>
      <w:r w:rsidR="0001347D" w:rsidRPr="0001347D">
        <w:t>xworkx</w:t>
      </w:r>
      <w:proofErr w:type="spellEnd"/>
      <w:r>
        <w:t>)</w:t>
      </w:r>
    </w:p>
    <w:p w:rsidR="00E954BF" w:rsidRPr="00E954BF" w:rsidRDefault="00E954BF" w:rsidP="00E954BF">
      <w:r>
        <w:rPr>
          <w:noProof/>
          <w:lang w:eastAsia="sr-Latn-RS"/>
        </w:rPr>
        <w:lastRenderedPageBreak/>
        <w:drawing>
          <wp:inline distT="0" distB="0" distL="0" distR="0" wp14:anchorId="6CF19B02" wp14:editId="76348502">
            <wp:extent cx="5760720" cy="867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RS"/>
        </w:rPr>
        <w:lastRenderedPageBreak/>
        <w:drawing>
          <wp:inline distT="0" distB="0" distL="0" distR="0" wp14:anchorId="5571B81E" wp14:editId="217D8B2C">
            <wp:extent cx="5760720" cy="733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r-Latn-RS"/>
        </w:rPr>
        <w:lastRenderedPageBreak/>
        <w:drawing>
          <wp:inline distT="0" distB="0" distL="0" distR="0" wp14:anchorId="7D5AC879" wp14:editId="1FC715CA">
            <wp:extent cx="5760720" cy="2229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3D" w:rsidRPr="0019233D" w:rsidRDefault="0019233D" w:rsidP="0019233D"/>
    <w:p w:rsidR="0019233D" w:rsidRDefault="0019233D" w:rsidP="0019233D">
      <w:pPr>
        <w:pStyle w:val="Heading2"/>
        <w:numPr>
          <w:ilvl w:val="0"/>
          <w:numId w:val="1"/>
        </w:numPr>
      </w:pPr>
      <w:r>
        <w:t xml:space="preserve">Metoda </w:t>
      </w:r>
      <w:proofErr w:type="spellStart"/>
      <w:r>
        <w:t>userexit</w:t>
      </w:r>
      <w:proofErr w:type="spellEnd"/>
    </w:p>
    <w:p w:rsidR="000119AD" w:rsidRDefault="00703E2B" w:rsidP="00703E2B">
      <w:r>
        <w:t>K</w:t>
      </w:r>
      <w:r w:rsidR="000119AD">
        <w:t>reiramo novu formulu kojom dodeljujemo vrednost novoj promenljivoj XWORKN</w:t>
      </w:r>
    </w:p>
    <w:p w:rsidR="00703E2B" w:rsidRDefault="00703E2B" w:rsidP="00703E2B">
      <w:r>
        <w:t>TCODE VOFM</w:t>
      </w:r>
    </w:p>
    <w:p w:rsidR="00703E2B" w:rsidRDefault="00703E2B" w:rsidP="00703E2B">
      <w:r>
        <w:rPr>
          <w:noProof/>
          <w:lang w:eastAsia="sr-Latn-RS"/>
        </w:rPr>
        <w:drawing>
          <wp:inline distT="0" distB="0" distL="0" distR="0" wp14:anchorId="529C2E72" wp14:editId="1C79C791">
            <wp:extent cx="5760720" cy="1995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2B" w:rsidRDefault="008A267C" w:rsidP="00703E2B">
      <w:r>
        <w:rPr>
          <w:noProof/>
          <w:lang w:eastAsia="sr-Latn-RS"/>
        </w:rPr>
        <w:drawing>
          <wp:inline distT="0" distB="0" distL="0" distR="0" wp14:anchorId="52067D32" wp14:editId="06A607ED">
            <wp:extent cx="5760720" cy="3175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DE" w:rsidRDefault="00B835DE" w:rsidP="00703E2B">
      <w:r>
        <w:rPr>
          <w:rStyle w:val="l0s311"/>
        </w:rPr>
        <w:lastRenderedPageBreak/>
        <w:t>*{   INSERT         SVDK900272                                       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XWORKN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XWORKD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*}   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FRM_KONDI_WERT_999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*{   INSERT         SVDK900272                                       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xkomv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NA </w:t>
      </w:r>
      <w:r>
        <w:rPr>
          <w:rStyle w:val="l0s331"/>
        </w:rPr>
        <w:t>'AKLMXZ'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XWORKN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xkwert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*}   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bookmarkStart w:id="0" w:name="_GoBack"/>
      <w:bookmarkEnd w:id="0"/>
    </w:p>
    <w:p w:rsidR="000119AD" w:rsidRPr="000119AD" w:rsidRDefault="000119AD" w:rsidP="000119AD"/>
    <w:sectPr w:rsidR="000119AD" w:rsidRPr="00011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5980"/>
    <w:multiLevelType w:val="multilevel"/>
    <w:tmpl w:val="4ED49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3D"/>
    <w:rsid w:val="000119AD"/>
    <w:rsid w:val="0001347D"/>
    <w:rsid w:val="0019233D"/>
    <w:rsid w:val="0036773A"/>
    <w:rsid w:val="006E4C11"/>
    <w:rsid w:val="00703E2B"/>
    <w:rsid w:val="008A267C"/>
    <w:rsid w:val="00B835DE"/>
    <w:rsid w:val="00E16499"/>
    <w:rsid w:val="00E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D7033D-59D4-46F3-991A-AE71E43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33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33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19AD"/>
    <w:pPr>
      <w:ind w:left="720"/>
      <w:contextualSpacing/>
    </w:pPr>
  </w:style>
  <w:style w:type="character" w:customStyle="1" w:styleId="l0s311">
    <w:name w:val="l0s311"/>
    <w:basedOn w:val="DefaultParagraphFont"/>
    <w:rsid w:val="00B835D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835D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835D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835D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835D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</cp:revision>
  <dcterms:created xsi:type="dcterms:W3CDTF">2014-05-07T09:49:00Z</dcterms:created>
  <dcterms:modified xsi:type="dcterms:W3CDTF">2014-05-07T10:33:00Z</dcterms:modified>
</cp:coreProperties>
</file>