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2BF" w:rsidRPr="003452BF" w:rsidRDefault="003452BF" w:rsidP="003452BF">
      <w:pPr>
        <w:rPr>
          <w:b/>
          <w:sz w:val="28"/>
          <w:szCs w:val="28"/>
          <w:lang w:val="es-MX"/>
        </w:rPr>
      </w:pPr>
      <w:r w:rsidRPr="003452BF">
        <w:rPr>
          <w:b/>
          <w:sz w:val="28"/>
          <w:szCs w:val="28"/>
          <w:lang w:val="es-MX"/>
        </w:rPr>
        <w:t>Maestría en Probabilidad y Estadística</w:t>
      </w:r>
    </w:p>
    <w:p w:rsidR="003452BF" w:rsidRPr="003452BF" w:rsidRDefault="003452BF" w:rsidP="003452BF">
      <w:pPr>
        <w:rPr>
          <w:b/>
          <w:sz w:val="28"/>
          <w:szCs w:val="28"/>
          <w:lang w:val="es-MX"/>
        </w:rPr>
      </w:pPr>
      <w:r w:rsidRPr="003452BF">
        <w:rPr>
          <w:b/>
          <w:sz w:val="28"/>
          <w:szCs w:val="28"/>
          <w:lang w:val="es-MX"/>
        </w:rPr>
        <w:t>Modelos Estadísticos I</w:t>
      </w:r>
    </w:p>
    <w:p w:rsidR="003452BF" w:rsidRPr="003452BF" w:rsidRDefault="000B64D6" w:rsidP="003452BF">
      <w:pPr>
        <w:rPr>
          <w:b/>
          <w:sz w:val="28"/>
          <w:szCs w:val="28"/>
          <w:lang w:val="es-MX"/>
        </w:rPr>
      </w:pPr>
      <w:r>
        <w:rPr>
          <w:b/>
          <w:sz w:val="28"/>
          <w:szCs w:val="28"/>
          <w:lang w:val="es-MX"/>
        </w:rPr>
        <w:t>Examen Parcial #</w:t>
      </w:r>
      <w:r w:rsidR="00CA4EEF">
        <w:rPr>
          <w:b/>
          <w:sz w:val="28"/>
          <w:szCs w:val="28"/>
          <w:lang w:val="es-MX"/>
        </w:rPr>
        <w:t>2-2</w:t>
      </w:r>
      <w:r w:rsidR="003452BF" w:rsidRPr="003452BF">
        <w:rPr>
          <w:b/>
          <w:sz w:val="28"/>
          <w:szCs w:val="28"/>
          <w:lang w:val="es-MX"/>
        </w:rPr>
        <w:t xml:space="preserve">. </w:t>
      </w:r>
      <w:r w:rsidR="00CA4EEF">
        <w:rPr>
          <w:b/>
          <w:sz w:val="28"/>
          <w:szCs w:val="28"/>
          <w:lang w:val="es-MX"/>
        </w:rPr>
        <w:t>(Numérico)</w:t>
      </w:r>
    </w:p>
    <w:p w:rsidR="003452BF" w:rsidRDefault="000B64D6" w:rsidP="003452BF">
      <w:pPr>
        <w:rPr>
          <w:b/>
          <w:sz w:val="28"/>
          <w:szCs w:val="28"/>
          <w:lang w:val="es-MX"/>
        </w:rPr>
      </w:pPr>
      <w:r>
        <w:rPr>
          <w:b/>
          <w:sz w:val="28"/>
          <w:szCs w:val="28"/>
          <w:lang w:val="es-MX"/>
        </w:rPr>
        <w:t>1</w:t>
      </w:r>
      <w:r w:rsidR="003452BF" w:rsidRPr="003452BF">
        <w:rPr>
          <w:b/>
          <w:sz w:val="28"/>
          <w:szCs w:val="28"/>
          <w:lang w:val="es-MX"/>
        </w:rPr>
        <w:t xml:space="preserve"> de </w:t>
      </w:r>
      <w:r>
        <w:rPr>
          <w:b/>
          <w:sz w:val="28"/>
          <w:szCs w:val="28"/>
          <w:lang w:val="es-MX"/>
        </w:rPr>
        <w:t>ma</w:t>
      </w:r>
      <w:r w:rsidR="00CA4EEF">
        <w:rPr>
          <w:b/>
          <w:sz w:val="28"/>
          <w:szCs w:val="28"/>
          <w:lang w:val="es-MX"/>
        </w:rPr>
        <w:t>y</w:t>
      </w:r>
      <w:r w:rsidR="003452BF" w:rsidRPr="003452BF">
        <w:rPr>
          <w:b/>
          <w:sz w:val="28"/>
          <w:szCs w:val="28"/>
          <w:lang w:val="es-MX"/>
        </w:rPr>
        <w:t>o de 20</w:t>
      </w:r>
      <w:r w:rsidR="003452BF">
        <w:rPr>
          <w:b/>
          <w:sz w:val="28"/>
          <w:szCs w:val="28"/>
          <w:lang w:val="es-MX"/>
        </w:rPr>
        <w:t>21</w:t>
      </w:r>
    </w:p>
    <w:p w:rsidR="00C758DE" w:rsidRPr="003452BF" w:rsidRDefault="00C758DE" w:rsidP="003452BF">
      <w:pPr>
        <w:rPr>
          <w:b/>
          <w:sz w:val="28"/>
          <w:szCs w:val="28"/>
          <w:lang w:val="es-MX"/>
        </w:rPr>
      </w:pPr>
    </w:p>
    <w:p w:rsidR="003452BF" w:rsidRDefault="003452BF" w:rsidP="003452BF">
      <w:pPr>
        <w:rPr>
          <w:b/>
          <w:sz w:val="28"/>
          <w:szCs w:val="28"/>
          <w:lang w:val="es-MX"/>
        </w:rPr>
      </w:pPr>
      <w:r w:rsidRPr="003452BF">
        <w:rPr>
          <w:b/>
          <w:sz w:val="28"/>
          <w:szCs w:val="28"/>
          <w:lang w:val="es-MX"/>
        </w:rPr>
        <w:t>Nombre:__________________________________________________</w:t>
      </w:r>
      <w:r>
        <w:rPr>
          <w:b/>
          <w:sz w:val="28"/>
          <w:szCs w:val="28"/>
          <w:lang w:val="es-MX"/>
        </w:rPr>
        <w:t xml:space="preserve"> </w:t>
      </w:r>
    </w:p>
    <w:p w:rsidR="002878E5" w:rsidRDefault="002878E5" w:rsidP="003452BF">
      <w:pPr>
        <w:rPr>
          <w:b/>
          <w:sz w:val="28"/>
          <w:szCs w:val="28"/>
          <w:lang w:val="es-MX"/>
        </w:rPr>
      </w:pPr>
    </w:p>
    <w:p w:rsidR="000B64D6" w:rsidRPr="00D7128F" w:rsidRDefault="000B64D6" w:rsidP="008E495F">
      <w:pPr>
        <w:spacing w:after="0"/>
        <w:rPr>
          <w:b/>
          <w:sz w:val="24"/>
          <w:szCs w:val="24"/>
          <w:lang w:val="es-MX"/>
        </w:rPr>
      </w:pPr>
      <w:r w:rsidRPr="00D7128F">
        <w:rPr>
          <w:b/>
          <w:sz w:val="24"/>
          <w:szCs w:val="24"/>
          <w:lang w:val="es-MX"/>
        </w:rPr>
        <w:t>Ejercicio 1.-</w:t>
      </w:r>
      <w:r w:rsidR="00CA4EEF" w:rsidRPr="00D7128F">
        <w:rPr>
          <w:b/>
          <w:sz w:val="24"/>
          <w:szCs w:val="24"/>
          <w:lang w:val="es-MX"/>
        </w:rPr>
        <w:t xml:space="preserve">Análisis de la Economía Mexicana. </w:t>
      </w:r>
    </w:p>
    <w:p w:rsidR="006B35F8" w:rsidRDefault="008B2705" w:rsidP="008E495F">
      <w:pPr>
        <w:spacing w:after="0"/>
        <w:rPr>
          <w:lang w:val="es-MX"/>
        </w:rPr>
      </w:pPr>
      <w:r>
        <w:rPr>
          <w:lang w:val="es-MX"/>
        </w:rPr>
        <w:t>Los datos del archivo EcoMex.csv</w:t>
      </w:r>
      <w:r w:rsidR="00FF66A2">
        <w:rPr>
          <w:lang w:val="es-MX"/>
        </w:rPr>
        <w:t>, que se presentan en la Tabla 1,</w:t>
      </w:r>
      <w:r>
        <w:rPr>
          <w:lang w:val="es-MX"/>
        </w:rPr>
        <w:t xml:space="preserve"> muestran la información trimestral para la economía mexicana del consumo privado  (CPR), la riqueza real (RQR</w:t>
      </w:r>
      <w:r w:rsidR="006B35F8">
        <w:rPr>
          <w:lang w:val="es-MX"/>
        </w:rPr>
        <w:t>)</w:t>
      </w:r>
      <w:r>
        <w:rPr>
          <w:lang w:val="es-MX"/>
        </w:rPr>
        <w:t xml:space="preserve">, el ingreso disponible real (YPD), y el tipo de cambio real </w:t>
      </w:r>
      <w:r w:rsidR="006B35F8">
        <w:rPr>
          <w:lang w:val="es-MX"/>
        </w:rPr>
        <w:t>(TCR</w:t>
      </w:r>
      <w:r>
        <w:rPr>
          <w:lang w:val="es-MX"/>
        </w:rPr>
        <w:t xml:space="preserve">) </w:t>
      </w:r>
      <w:r w:rsidR="006B35F8">
        <w:rPr>
          <w:lang w:val="es-MX"/>
        </w:rPr>
        <w:t>. Para hacer el análisis de estos datos, de acuerdo con los econometristas, empezamos por considerar la transformación logarítmica de todas las variables y posteriormente consid</w:t>
      </w:r>
      <w:r w:rsidR="00FF66A2">
        <w:rPr>
          <w:lang w:val="es-MX"/>
        </w:rPr>
        <w:t>eramos</w:t>
      </w:r>
      <w:r w:rsidR="006B35F8">
        <w:rPr>
          <w:lang w:val="es-MX"/>
        </w:rPr>
        <w:t xml:space="preserve"> </w:t>
      </w:r>
      <w:r w:rsidR="00FF66A2">
        <w:rPr>
          <w:lang w:val="es-MX"/>
        </w:rPr>
        <w:t>el modelo de regresión lineal mú</w:t>
      </w:r>
      <w:r w:rsidR="006B35F8">
        <w:rPr>
          <w:lang w:val="es-MX"/>
        </w:rPr>
        <w:t xml:space="preserve">ltiple, </w:t>
      </w:r>
    </w:p>
    <w:p w:rsidR="006B35F8" w:rsidRDefault="004C59DD" w:rsidP="008E495F">
      <w:pPr>
        <w:spacing w:after="0"/>
        <w:jc w:val="right"/>
        <w:rPr>
          <w:lang w:val="es-MX"/>
        </w:rPr>
      </w:pPr>
      <m:oMath>
        <m:sSub>
          <m:sSubPr>
            <m:ctrlPr>
              <w:rPr>
                <w:rFonts w:ascii="Cambria Math" w:hAnsi="Cambria Math"/>
                <w:i/>
                <w:lang w:val="es-MX"/>
              </w:rPr>
            </m:ctrlPr>
          </m:sSubPr>
          <m:e>
            <m:r>
              <w:rPr>
                <w:rFonts w:ascii="Cambria Math" w:hAnsi="Cambria Math"/>
                <w:lang w:val="es-MX"/>
              </w:rPr>
              <m:t>lcpr</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sSub>
          <m:sSubPr>
            <m:ctrlPr>
              <w:rPr>
                <w:rFonts w:ascii="Cambria Math" w:hAnsi="Cambria Math"/>
                <w:i/>
                <w:lang w:val="es-MX"/>
              </w:rPr>
            </m:ctrlPr>
          </m:sSubPr>
          <m:e>
            <m:r>
              <w:rPr>
                <w:rFonts w:ascii="Cambria Math" w:hAnsi="Cambria Math"/>
                <w:lang w:val="es-MX"/>
              </w:rPr>
              <m:t>lrqr</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2</m:t>
            </m:r>
          </m:sub>
        </m:sSub>
        <m:sSub>
          <m:sSubPr>
            <m:ctrlPr>
              <w:rPr>
                <w:rFonts w:ascii="Cambria Math" w:hAnsi="Cambria Math"/>
                <w:i/>
                <w:lang w:val="es-MX"/>
              </w:rPr>
            </m:ctrlPr>
          </m:sSubPr>
          <m:e>
            <m:r>
              <w:rPr>
                <w:rFonts w:ascii="Cambria Math" w:hAnsi="Cambria Math"/>
                <w:lang w:val="es-MX"/>
              </w:rPr>
              <m:t>lypd</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3</m:t>
            </m:r>
          </m:sub>
        </m:sSub>
        <m:sSub>
          <m:sSubPr>
            <m:ctrlPr>
              <w:rPr>
                <w:rFonts w:ascii="Cambria Math" w:hAnsi="Cambria Math"/>
                <w:i/>
                <w:lang w:val="es-MX"/>
              </w:rPr>
            </m:ctrlPr>
          </m:sSubPr>
          <m:e>
            <m:r>
              <w:rPr>
                <w:rFonts w:ascii="Cambria Math" w:hAnsi="Cambria Math"/>
                <w:lang w:val="es-MX"/>
              </w:rPr>
              <m:t>ltcr</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ϵ</m:t>
            </m:r>
          </m:e>
          <m:sub>
            <m:r>
              <w:rPr>
                <w:rFonts w:ascii="Cambria Math" w:hAnsi="Cambria Math"/>
                <w:lang w:val="es-MX"/>
              </w:rPr>
              <m:t>i</m:t>
            </m:r>
          </m:sub>
        </m:sSub>
      </m:oMath>
      <w:r w:rsidR="002D024D">
        <w:rPr>
          <w:rFonts w:eastAsiaTheme="minorEastAsia"/>
          <w:lang w:val="es-MX"/>
        </w:rPr>
        <w:t xml:space="preserve">         </w:t>
      </w:r>
      <w:r w:rsidR="00006ADA">
        <w:rPr>
          <w:rFonts w:eastAsiaTheme="minorEastAsia"/>
          <w:lang w:val="es-MX"/>
        </w:rPr>
        <w:t xml:space="preserve">         </w:t>
      </w:r>
      <w:r w:rsidR="002D024D">
        <w:rPr>
          <w:rFonts w:eastAsiaTheme="minorEastAsia"/>
          <w:lang w:val="es-MX"/>
        </w:rPr>
        <w:t xml:space="preserve">                                 (1)</w:t>
      </w:r>
    </w:p>
    <w:p w:rsidR="00FF66A2" w:rsidRDefault="00377896" w:rsidP="008E495F">
      <w:pPr>
        <w:spacing w:after="0"/>
        <w:rPr>
          <w:lang w:val="es-MX"/>
        </w:rPr>
      </w:pPr>
      <w:r>
        <w:rPr>
          <w:lang w:val="es-MX"/>
        </w:rPr>
        <w:t>donde,</w:t>
      </w:r>
    </w:p>
    <w:p w:rsidR="00377896" w:rsidRDefault="00377896" w:rsidP="008E495F">
      <w:pPr>
        <w:spacing w:after="0"/>
        <w:rPr>
          <w:rFonts w:eastAsiaTheme="minorEastAsia"/>
          <w:lang w:val="es-MX"/>
        </w:rPr>
      </w:pPr>
      <m:oMath>
        <m:r>
          <w:rPr>
            <w:rFonts w:ascii="Cambria Math" w:hAnsi="Cambria Math"/>
            <w:lang w:val="es-MX"/>
          </w:rPr>
          <m:t>lcpr</m:t>
        </m:r>
      </m:oMath>
      <w:r>
        <w:rPr>
          <w:rFonts w:eastAsiaTheme="minorEastAsia"/>
          <w:lang w:val="es-MX"/>
        </w:rPr>
        <w:t xml:space="preserve"> es el logaritmo del consumo privado real en miles de millones de pesos de 1993.</w:t>
      </w:r>
    </w:p>
    <w:p w:rsidR="00377896" w:rsidRDefault="00377896" w:rsidP="008E495F">
      <w:pPr>
        <w:spacing w:after="0"/>
        <w:rPr>
          <w:rFonts w:eastAsiaTheme="minorEastAsia"/>
          <w:lang w:val="es-MX"/>
        </w:rPr>
      </w:pPr>
      <m:oMath>
        <m:r>
          <w:rPr>
            <w:rFonts w:ascii="Cambria Math" w:hAnsi="Cambria Math"/>
            <w:lang w:val="es-MX"/>
          </w:rPr>
          <m:t>lrqr</m:t>
        </m:r>
      </m:oMath>
      <w:r>
        <w:rPr>
          <w:rFonts w:eastAsiaTheme="minorEastAsia"/>
          <w:lang w:val="es-MX"/>
        </w:rPr>
        <w:t xml:space="preserve"> es el logaritmo de la riqueza real calculada como el cociente del agregado monetario M4 dividido entre el índice de precios al consumidor.</w:t>
      </w:r>
    </w:p>
    <w:p w:rsidR="00377896" w:rsidRDefault="00377896" w:rsidP="008E495F">
      <w:pPr>
        <w:spacing w:after="0"/>
        <w:rPr>
          <w:rFonts w:eastAsiaTheme="minorEastAsia"/>
          <w:lang w:val="es-MX"/>
        </w:rPr>
      </w:pPr>
      <m:oMath>
        <m:r>
          <w:rPr>
            <w:rFonts w:ascii="Cambria Math" w:hAnsi="Cambria Math"/>
            <w:lang w:val="es-MX"/>
          </w:rPr>
          <m:t>lypd</m:t>
        </m:r>
      </m:oMath>
      <w:r>
        <w:rPr>
          <w:rFonts w:eastAsiaTheme="minorEastAsia"/>
          <w:lang w:val="es-MX"/>
        </w:rPr>
        <w:t xml:space="preserve"> es el logaritmo del ingreso nacional disponible real en miles de millones de pesos de 1993. </w:t>
      </w:r>
    </w:p>
    <w:p w:rsidR="00377896" w:rsidRDefault="00377896" w:rsidP="008E495F">
      <w:pPr>
        <w:spacing w:after="0"/>
        <w:rPr>
          <w:rFonts w:eastAsiaTheme="minorEastAsia"/>
          <w:lang w:val="es-MX"/>
        </w:rPr>
      </w:pPr>
      <m:oMath>
        <m:r>
          <w:rPr>
            <w:rFonts w:ascii="Cambria Math" w:hAnsi="Cambria Math"/>
            <w:lang w:val="es-MX"/>
          </w:rPr>
          <m:t>ltcr</m:t>
        </m:r>
      </m:oMath>
      <w:r>
        <w:rPr>
          <w:rFonts w:eastAsiaTheme="minorEastAsia"/>
          <w:lang w:val="es-MX"/>
        </w:rPr>
        <w:t xml:space="preserve"> </w:t>
      </w:r>
      <w:r w:rsidR="00D84579">
        <w:rPr>
          <w:rFonts w:eastAsiaTheme="minorEastAsia"/>
          <w:lang w:val="es-MX"/>
        </w:rPr>
        <w:t>es el logaritmo del tipo de cambio real.</w:t>
      </w:r>
    </w:p>
    <w:p w:rsidR="00FF66A2" w:rsidRDefault="00FF66A2" w:rsidP="008E495F">
      <w:pPr>
        <w:spacing w:after="0"/>
        <w:rPr>
          <w:rFonts w:eastAsiaTheme="minorEastAsia"/>
          <w:lang w:val="es-MX"/>
        </w:rPr>
      </w:pPr>
    </w:p>
    <w:p w:rsidR="00DC7FF3" w:rsidRDefault="00D84579" w:rsidP="008E495F">
      <w:pPr>
        <w:spacing w:after="0"/>
        <w:rPr>
          <w:rFonts w:eastAsiaTheme="minorEastAsia"/>
          <w:lang w:val="es-MX"/>
        </w:rPr>
      </w:pPr>
      <w:r>
        <w:rPr>
          <w:rFonts w:eastAsiaTheme="minorEastAsia"/>
          <w:lang w:val="es-MX"/>
        </w:rPr>
        <w:t xml:space="preserve">De los resultados de la regresión que se muestran a continuación, se desprende que un incremento unitario del logaritmo de la riqueza da lugar a un aumento </w:t>
      </w:r>
      <w:r w:rsidR="00ED2D3D">
        <w:rPr>
          <w:rFonts w:eastAsiaTheme="minorEastAsia"/>
          <w:lang w:val="es-MX"/>
        </w:rPr>
        <w:t xml:space="preserve">15.4% en el consumo , mientras que una variación de la misma magnitud en el ingreso eleva en 71% el consumo. También se observa que el tipo de cambio tiene un efecto negativo en el consumo, pero este resultado no es estadísticamente significativo. Observando los resultados anteriores notamos que es relevante examinar la posible existencia de multicolinealidad en virtud de la fuerte relación que puede existir entre las tres variables explicativas; </w:t>
      </w:r>
      <w:r w:rsidR="00DC7FF3">
        <w:rPr>
          <w:rFonts w:eastAsiaTheme="minorEastAsia"/>
          <w:lang w:val="es-MX"/>
        </w:rPr>
        <w:t>La riqueza de los individuos se forma a través de su ingreso y estas dos variables son afectadas sensiblemente por lo que ocurre con los precios de bienes importados, cuyo efecto es tomado en cuenta por el tipo de cambio.</w:t>
      </w:r>
      <w:r w:rsidR="008E495F">
        <w:rPr>
          <w:rFonts w:eastAsiaTheme="minorEastAsia"/>
          <w:lang w:val="es-MX"/>
        </w:rPr>
        <w:t xml:space="preserve"> </w:t>
      </w:r>
    </w:p>
    <w:p w:rsidR="008E495F" w:rsidRDefault="008E495F" w:rsidP="008E495F">
      <w:pPr>
        <w:spacing w:after="0"/>
        <w:rPr>
          <w:rFonts w:eastAsiaTheme="minorEastAsia"/>
          <w:lang w:val="es-MX"/>
        </w:rPr>
      </w:pPr>
    </w:p>
    <w:p w:rsidR="008E495F" w:rsidRPr="008E495F" w:rsidRDefault="008E495F" w:rsidP="008E495F">
      <w:pPr>
        <w:spacing w:after="0"/>
        <w:rPr>
          <w:rFonts w:eastAsiaTheme="minorEastAsia"/>
          <w:lang w:val="es-MX"/>
        </w:rPr>
      </w:pPr>
      <w:r w:rsidRPr="008E495F">
        <w:rPr>
          <w:rFonts w:eastAsiaTheme="minorEastAsia"/>
          <w:lang w:val="es-MX"/>
        </w:rPr>
        <w:t>&gt; mod1&lt;-lm(lcpr~lrqr+lydr+ltcr,dat)</w:t>
      </w:r>
    </w:p>
    <w:p w:rsidR="008E495F" w:rsidRPr="008E495F" w:rsidRDefault="008E495F" w:rsidP="008E495F">
      <w:pPr>
        <w:spacing w:after="0"/>
        <w:rPr>
          <w:rFonts w:eastAsiaTheme="minorEastAsia"/>
        </w:rPr>
      </w:pPr>
      <w:r w:rsidRPr="008E495F">
        <w:rPr>
          <w:rFonts w:eastAsiaTheme="minorEastAsia"/>
        </w:rPr>
        <w:t>&gt; summary(mod1)</w:t>
      </w:r>
    </w:p>
    <w:p w:rsidR="008E495F" w:rsidRPr="008E495F" w:rsidRDefault="008E495F" w:rsidP="008E495F">
      <w:pPr>
        <w:spacing w:after="0"/>
        <w:rPr>
          <w:rFonts w:eastAsiaTheme="minorEastAsia"/>
        </w:rPr>
      </w:pPr>
    </w:p>
    <w:p w:rsidR="008E495F" w:rsidRPr="008E495F" w:rsidRDefault="008E495F" w:rsidP="008E495F">
      <w:pPr>
        <w:spacing w:after="0"/>
        <w:rPr>
          <w:rFonts w:eastAsiaTheme="minorEastAsia"/>
        </w:rPr>
      </w:pPr>
      <w:r w:rsidRPr="008E495F">
        <w:rPr>
          <w:rFonts w:eastAsiaTheme="minorEastAsia"/>
        </w:rPr>
        <w:t>Call:</w:t>
      </w:r>
    </w:p>
    <w:p w:rsidR="008E495F" w:rsidRPr="008E495F" w:rsidRDefault="008E495F" w:rsidP="008E495F">
      <w:pPr>
        <w:spacing w:after="0"/>
        <w:rPr>
          <w:rFonts w:eastAsiaTheme="minorEastAsia"/>
        </w:rPr>
      </w:pPr>
      <w:r w:rsidRPr="008E495F">
        <w:rPr>
          <w:rFonts w:eastAsiaTheme="minorEastAsia"/>
        </w:rPr>
        <w:lastRenderedPageBreak/>
        <w:t>lm(formula = lcpr ~ lrqr + lydr + ltcr, data = dat)</w:t>
      </w:r>
    </w:p>
    <w:p w:rsidR="008E495F" w:rsidRPr="008E495F" w:rsidRDefault="008E495F" w:rsidP="008E495F">
      <w:pPr>
        <w:spacing w:after="0"/>
        <w:rPr>
          <w:rFonts w:eastAsiaTheme="minorEastAsia"/>
        </w:rPr>
      </w:pPr>
    </w:p>
    <w:p w:rsidR="008E495F" w:rsidRPr="00AC1457" w:rsidRDefault="008E495F" w:rsidP="008E495F">
      <w:pPr>
        <w:spacing w:after="0"/>
        <w:rPr>
          <w:rFonts w:eastAsiaTheme="minorEastAsia"/>
        </w:rPr>
      </w:pPr>
      <w:r w:rsidRPr="00AC1457">
        <w:rPr>
          <w:rFonts w:eastAsiaTheme="minorEastAsia"/>
        </w:rPr>
        <w:t>Residuals:</w:t>
      </w:r>
    </w:p>
    <w:p w:rsidR="008E495F" w:rsidRPr="00AC1457" w:rsidRDefault="008E495F" w:rsidP="008E495F">
      <w:pPr>
        <w:spacing w:after="0"/>
        <w:rPr>
          <w:rFonts w:eastAsiaTheme="minorEastAsia"/>
        </w:rPr>
      </w:pPr>
      <w:r w:rsidRPr="00AC1457">
        <w:rPr>
          <w:rFonts w:eastAsiaTheme="minorEastAsia"/>
        </w:rPr>
        <w:t xml:space="preserve">      Min        1Q    Median        3Q       Max </w:t>
      </w:r>
    </w:p>
    <w:p w:rsidR="008E495F" w:rsidRPr="00AC1457" w:rsidRDefault="008E495F" w:rsidP="008E495F">
      <w:pPr>
        <w:spacing w:after="0"/>
        <w:rPr>
          <w:rFonts w:eastAsiaTheme="minorEastAsia"/>
        </w:rPr>
      </w:pPr>
      <w:r w:rsidRPr="00AC1457">
        <w:rPr>
          <w:rFonts w:eastAsiaTheme="minorEastAsia"/>
        </w:rPr>
        <w:t xml:space="preserve">-0.061536 -0.017314 -0.001635  0.020202  0.072171 </w:t>
      </w:r>
    </w:p>
    <w:p w:rsidR="008E495F" w:rsidRPr="00AC1457" w:rsidRDefault="008E495F" w:rsidP="008E495F">
      <w:pPr>
        <w:spacing w:after="0"/>
        <w:rPr>
          <w:rFonts w:eastAsiaTheme="minorEastAsia"/>
        </w:rPr>
      </w:pPr>
    </w:p>
    <w:p w:rsidR="008E495F" w:rsidRPr="008E495F" w:rsidRDefault="008E495F" w:rsidP="008E495F">
      <w:pPr>
        <w:spacing w:after="0"/>
        <w:rPr>
          <w:rFonts w:eastAsiaTheme="minorEastAsia"/>
        </w:rPr>
      </w:pPr>
      <w:r w:rsidRPr="008E495F">
        <w:rPr>
          <w:rFonts w:eastAsiaTheme="minorEastAsia"/>
        </w:rPr>
        <w:t>Coefficients:</w:t>
      </w:r>
    </w:p>
    <w:p w:rsidR="008E495F" w:rsidRPr="008E495F" w:rsidRDefault="008E495F" w:rsidP="008E495F">
      <w:pPr>
        <w:spacing w:after="0"/>
        <w:rPr>
          <w:rFonts w:eastAsiaTheme="minorEastAsia"/>
        </w:rPr>
      </w:pPr>
      <w:r w:rsidRPr="008E495F">
        <w:rPr>
          <w:rFonts w:eastAsiaTheme="minorEastAsia"/>
        </w:rPr>
        <w:t xml:space="preserve">           </w:t>
      </w:r>
      <w:r w:rsidR="00D7128F">
        <w:rPr>
          <w:rFonts w:eastAsiaTheme="minorEastAsia"/>
        </w:rPr>
        <w:t xml:space="preserve">        </w:t>
      </w:r>
      <w:r w:rsidRPr="008E495F">
        <w:rPr>
          <w:rFonts w:eastAsiaTheme="minorEastAsia"/>
        </w:rPr>
        <w:t xml:space="preserve"> Estimate </w:t>
      </w:r>
      <w:r w:rsidR="00D7128F">
        <w:rPr>
          <w:rFonts w:eastAsiaTheme="minorEastAsia"/>
        </w:rPr>
        <w:t xml:space="preserve">   </w:t>
      </w:r>
      <w:r w:rsidRPr="008E495F">
        <w:rPr>
          <w:rFonts w:eastAsiaTheme="minorEastAsia"/>
        </w:rPr>
        <w:t>Std. Error</w:t>
      </w:r>
      <w:r w:rsidR="00D7128F">
        <w:rPr>
          <w:rFonts w:eastAsiaTheme="minorEastAsia"/>
        </w:rPr>
        <w:t xml:space="preserve">  </w:t>
      </w:r>
      <w:r w:rsidRPr="008E495F">
        <w:rPr>
          <w:rFonts w:eastAsiaTheme="minorEastAsia"/>
        </w:rPr>
        <w:t xml:space="preserve"> t value </w:t>
      </w:r>
      <w:r w:rsidR="00D7128F">
        <w:rPr>
          <w:rFonts w:eastAsiaTheme="minorEastAsia"/>
        </w:rPr>
        <w:t xml:space="preserve">     </w:t>
      </w:r>
      <w:r w:rsidRPr="008E495F">
        <w:rPr>
          <w:rFonts w:eastAsiaTheme="minorEastAsia"/>
        </w:rPr>
        <w:t xml:space="preserve">Pr(&gt;|t|)    </w:t>
      </w:r>
    </w:p>
    <w:p w:rsidR="008E495F" w:rsidRPr="008E495F" w:rsidRDefault="008E495F" w:rsidP="008E495F">
      <w:pPr>
        <w:spacing w:after="0"/>
        <w:rPr>
          <w:rFonts w:eastAsiaTheme="minorEastAsia"/>
          <w:lang w:val="es-MX"/>
        </w:rPr>
      </w:pPr>
      <w:r w:rsidRPr="008E495F">
        <w:rPr>
          <w:rFonts w:eastAsiaTheme="minorEastAsia"/>
          <w:lang w:val="es-MX"/>
        </w:rPr>
        <w:t xml:space="preserve">(Intercept)  1.90203  </w:t>
      </w:r>
      <w:r w:rsidR="00D7128F">
        <w:rPr>
          <w:rFonts w:eastAsiaTheme="minorEastAsia"/>
          <w:lang w:val="es-MX"/>
        </w:rPr>
        <w:t xml:space="preserve"> </w:t>
      </w:r>
      <w:r w:rsidRPr="008E495F">
        <w:rPr>
          <w:rFonts w:eastAsiaTheme="minorEastAsia"/>
          <w:lang w:val="es-MX"/>
        </w:rPr>
        <w:t xml:space="preserve">  0.54239 </w:t>
      </w:r>
      <w:r w:rsidR="00D7128F">
        <w:rPr>
          <w:rFonts w:eastAsiaTheme="minorEastAsia"/>
          <w:lang w:val="es-MX"/>
        </w:rPr>
        <w:t xml:space="preserve"> </w:t>
      </w:r>
      <w:r w:rsidRPr="008E495F">
        <w:rPr>
          <w:rFonts w:eastAsiaTheme="minorEastAsia"/>
          <w:lang w:val="es-MX"/>
        </w:rPr>
        <w:t xml:space="preserve">  3.507</w:t>
      </w:r>
      <w:r w:rsidR="00D7128F">
        <w:rPr>
          <w:rFonts w:eastAsiaTheme="minorEastAsia"/>
          <w:lang w:val="es-MX"/>
        </w:rPr>
        <w:t xml:space="preserve">   </w:t>
      </w:r>
      <w:r w:rsidRPr="008E495F">
        <w:rPr>
          <w:rFonts w:eastAsiaTheme="minorEastAsia"/>
          <w:lang w:val="es-MX"/>
        </w:rPr>
        <w:t xml:space="preserve"> 0.000703 ***</w:t>
      </w:r>
    </w:p>
    <w:p w:rsidR="008E495F" w:rsidRPr="008E495F" w:rsidRDefault="008E495F" w:rsidP="008E495F">
      <w:pPr>
        <w:spacing w:after="0"/>
        <w:rPr>
          <w:rFonts w:eastAsiaTheme="minorEastAsia"/>
          <w:lang w:val="es-MX"/>
        </w:rPr>
      </w:pPr>
      <w:r w:rsidRPr="008E495F">
        <w:rPr>
          <w:rFonts w:eastAsiaTheme="minorEastAsia"/>
          <w:lang w:val="es-MX"/>
        </w:rPr>
        <w:t xml:space="preserve">lrqr       </w:t>
      </w:r>
      <w:r w:rsidR="00D7128F">
        <w:rPr>
          <w:rFonts w:eastAsiaTheme="minorEastAsia"/>
          <w:lang w:val="es-MX"/>
        </w:rPr>
        <w:t xml:space="preserve">       </w:t>
      </w:r>
      <w:r w:rsidRPr="008E495F">
        <w:rPr>
          <w:rFonts w:eastAsiaTheme="minorEastAsia"/>
          <w:lang w:val="es-MX"/>
        </w:rPr>
        <w:t xml:space="preserve">  0.15401    0.03161 </w:t>
      </w:r>
      <w:r w:rsidR="00D7128F">
        <w:rPr>
          <w:rFonts w:eastAsiaTheme="minorEastAsia"/>
          <w:lang w:val="es-MX"/>
        </w:rPr>
        <w:t xml:space="preserve"> </w:t>
      </w:r>
      <w:r w:rsidRPr="008E495F">
        <w:rPr>
          <w:rFonts w:eastAsiaTheme="minorEastAsia"/>
          <w:lang w:val="es-MX"/>
        </w:rPr>
        <w:t xml:space="preserve">  4.873</w:t>
      </w:r>
      <w:r w:rsidR="00D7128F">
        <w:rPr>
          <w:rFonts w:eastAsiaTheme="minorEastAsia"/>
          <w:lang w:val="es-MX"/>
        </w:rPr>
        <w:t xml:space="preserve">    </w:t>
      </w:r>
      <w:r w:rsidRPr="008E495F">
        <w:rPr>
          <w:rFonts w:eastAsiaTheme="minorEastAsia"/>
          <w:lang w:val="es-MX"/>
        </w:rPr>
        <w:t xml:space="preserve"> 4.57e-06 ***</w:t>
      </w:r>
    </w:p>
    <w:p w:rsidR="008E495F" w:rsidRPr="008E495F" w:rsidRDefault="008E495F" w:rsidP="008E495F">
      <w:pPr>
        <w:spacing w:after="0"/>
        <w:rPr>
          <w:rFonts w:eastAsiaTheme="minorEastAsia"/>
          <w:lang w:val="es-MX"/>
        </w:rPr>
      </w:pPr>
      <w:r w:rsidRPr="008E495F">
        <w:rPr>
          <w:rFonts w:eastAsiaTheme="minorEastAsia"/>
          <w:lang w:val="es-MX"/>
        </w:rPr>
        <w:t xml:space="preserve">lydr        </w:t>
      </w:r>
      <w:r w:rsidR="00D7128F">
        <w:rPr>
          <w:rFonts w:eastAsiaTheme="minorEastAsia"/>
          <w:lang w:val="es-MX"/>
        </w:rPr>
        <w:t xml:space="preserve">      </w:t>
      </w:r>
      <w:r w:rsidRPr="008E495F">
        <w:rPr>
          <w:rFonts w:eastAsiaTheme="minorEastAsia"/>
          <w:lang w:val="es-MX"/>
        </w:rPr>
        <w:t xml:space="preserve"> 0.71042  </w:t>
      </w:r>
      <w:r w:rsidR="00D7128F">
        <w:rPr>
          <w:rFonts w:eastAsiaTheme="minorEastAsia"/>
          <w:lang w:val="es-MX"/>
        </w:rPr>
        <w:t xml:space="preserve"> </w:t>
      </w:r>
      <w:r w:rsidRPr="008E495F">
        <w:rPr>
          <w:rFonts w:eastAsiaTheme="minorEastAsia"/>
          <w:lang w:val="es-MX"/>
        </w:rPr>
        <w:t xml:space="preserve">  0.06637  10.704 </w:t>
      </w:r>
      <w:r w:rsidR="00D7128F">
        <w:rPr>
          <w:rFonts w:eastAsiaTheme="minorEastAsia"/>
          <w:lang w:val="es-MX"/>
        </w:rPr>
        <w:t xml:space="preserve">    </w:t>
      </w:r>
      <w:r w:rsidRPr="008E495F">
        <w:rPr>
          <w:rFonts w:eastAsiaTheme="minorEastAsia"/>
          <w:lang w:val="es-MX"/>
        </w:rPr>
        <w:t xml:space="preserve"> &lt; 2e-16 ***</w:t>
      </w:r>
    </w:p>
    <w:p w:rsidR="008E495F" w:rsidRPr="00AC1457" w:rsidRDefault="008E495F" w:rsidP="008E495F">
      <w:pPr>
        <w:spacing w:after="0"/>
        <w:rPr>
          <w:rFonts w:eastAsiaTheme="minorEastAsia"/>
          <w:lang w:val="es-MX"/>
        </w:rPr>
      </w:pPr>
      <w:r w:rsidRPr="00AC1457">
        <w:rPr>
          <w:rFonts w:eastAsiaTheme="minorEastAsia"/>
          <w:lang w:val="es-MX"/>
        </w:rPr>
        <w:t xml:space="preserve">ltcr      </w:t>
      </w:r>
      <w:r w:rsidR="00D7128F">
        <w:rPr>
          <w:rFonts w:eastAsiaTheme="minorEastAsia"/>
          <w:lang w:val="es-MX"/>
        </w:rPr>
        <w:t xml:space="preserve">       </w:t>
      </w:r>
      <w:r w:rsidRPr="00AC1457">
        <w:rPr>
          <w:rFonts w:eastAsiaTheme="minorEastAsia"/>
          <w:lang w:val="es-MX"/>
        </w:rPr>
        <w:t xml:space="preserve">  -0.03185   </w:t>
      </w:r>
      <w:r w:rsidR="00D7128F">
        <w:rPr>
          <w:rFonts w:eastAsiaTheme="minorEastAsia"/>
          <w:lang w:val="es-MX"/>
        </w:rPr>
        <w:t xml:space="preserve"> </w:t>
      </w:r>
      <w:r w:rsidRPr="00AC1457">
        <w:rPr>
          <w:rFonts w:eastAsiaTheme="minorEastAsia"/>
          <w:lang w:val="es-MX"/>
        </w:rPr>
        <w:t xml:space="preserve"> 0.02053  -1.551 </w:t>
      </w:r>
      <w:r w:rsidR="00D7128F">
        <w:rPr>
          <w:rFonts w:eastAsiaTheme="minorEastAsia"/>
          <w:lang w:val="es-MX"/>
        </w:rPr>
        <w:t xml:space="preserve">    </w:t>
      </w:r>
      <w:r w:rsidRPr="00AC1457">
        <w:rPr>
          <w:rFonts w:eastAsiaTheme="minorEastAsia"/>
          <w:lang w:val="es-MX"/>
        </w:rPr>
        <w:t xml:space="preserve">0.124223    </w:t>
      </w:r>
    </w:p>
    <w:p w:rsidR="008E495F" w:rsidRPr="00D7128F" w:rsidRDefault="008E495F" w:rsidP="008E495F">
      <w:pPr>
        <w:spacing w:after="0"/>
        <w:rPr>
          <w:rFonts w:eastAsiaTheme="minorEastAsia"/>
          <w:lang w:val="es-MX"/>
        </w:rPr>
      </w:pPr>
      <w:r w:rsidRPr="00D7128F">
        <w:rPr>
          <w:rFonts w:eastAsiaTheme="minorEastAsia"/>
          <w:lang w:val="es-MX"/>
        </w:rPr>
        <w:t>---</w:t>
      </w:r>
    </w:p>
    <w:p w:rsidR="008E495F" w:rsidRPr="008E495F" w:rsidRDefault="008E495F" w:rsidP="008E495F">
      <w:pPr>
        <w:spacing w:after="0"/>
        <w:rPr>
          <w:rFonts w:eastAsiaTheme="minorEastAsia"/>
        </w:rPr>
      </w:pPr>
      <w:r w:rsidRPr="008E495F">
        <w:rPr>
          <w:rFonts w:eastAsiaTheme="minorEastAsia"/>
        </w:rPr>
        <w:t>Signif. codes:  0 ‘***’ 0.001 ‘**’ 0.01 ‘*’ 0.05 ‘.’ 0.1 ‘ ’ 1</w:t>
      </w:r>
    </w:p>
    <w:p w:rsidR="008E495F" w:rsidRPr="008E495F" w:rsidRDefault="008E495F" w:rsidP="008E495F">
      <w:pPr>
        <w:spacing w:after="0"/>
        <w:rPr>
          <w:rFonts w:eastAsiaTheme="minorEastAsia"/>
        </w:rPr>
      </w:pPr>
    </w:p>
    <w:p w:rsidR="008E495F" w:rsidRPr="008E495F" w:rsidRDefault="008E495F" w:rsidP="008E495F">
      <w:pPr>
        <w:spacing w:after="0"/>
        <w:rPr>
          <w:rFonts w:eastAsiaTheme="minorEastAsia"/>
        </w:rPr>
      </w:pPr>
      <w:r w:rsidRPr="008E495F">
        <w:rPr>
          <w:rFonts w:eastAsiaTheme="minorEastAsia"/>
        </w:rPr>
        <w:t>Residual standard error: 0.03154 on 92 degrees of freedom</w:t>
      </w:r>
    </w:p>
    <w:p w:rsidR="008E495F" w:rsidRPr="008E495F" w:rsidRDefault="008E495F" w:rsidP="008E495F">
      <w:pPr>
        <w:spacing w:after="0"/>
        <w:rPr>
          <w:rFonts w:eastAsiaTheme="minorEastAsia"/>
        </w:rPr>
      </w:pPr>
      <w:r w:rsidRPr="008E495F">
        <w:rPr>
          <w:rFonts w:eastAsiaTheme="minorEastAsia"/>
        </w:rPr>
        <w:t xml:space="preserve">Multiple R-squared:  0.9744,    Adjusted R-squared:  0.9735 </w:t>
      </w:r>
    </w:p>
    <w:p w:rsidR="008E495F" w:rsidRPr="008E495F" w:rsidRDefault="008E495F" w:rsidP="008E495F">
      <w:pPr>
        <w:spacing w:after="0"/>
        <w:rPr>
          <w:rFonts w:eastAsiaTheme="minorEastAsia"/>
        </w:rPr>
      </w:pPr>
      <w:r w:rsidRPr="008E495F">
        <w:rPr>
          <w:rFonts w:eastAsiaTheme="minorEastAsia"/>
        </w:rPr>
        <w:t>F-statistic:  1165 on 3 and 92 DF,  p-value: &lt; 2.2e-16</w:t>
      </w:r>
    </w:p>
    <w:p w:rsidR="008E495F" w:rsidRPr="008E495F" w:rsidRDefault="008E495F" w:rsidP="008E495F">
      <w:pPr>
        <w:spacing w:after="0"/>
        <w:rPr>
          <w:rFonts w:eastAsiaTheme="minorEastAsia"/>
        </w:rPr>
      </w:pPr>
      <w:bookmarkStart w:id="0" w:name="_GoBack"/>
      <w:bookmarkEnd w:id="0"/>
    </w:p>
    <w:p w:rsidR="008E495F" w:rsidRDefault="008E495F" w:rsidP="008E495F">
      <w:pPr>
        <w:spacing w:after="0"/>
        <w:rPr>
          <w:rFonts w:eastAsiaTheme="minorEastAsia"/>
          <w:lang w:val="es-MX"/>
        </w:rPr>
      </w:pPr>
      <w:r w:rsidRPr="008E495F">
        <w:rPr>
          <w:rFonts w:eastAsiaTheme="minorEastAsia"/>
          <w:lang w:val="es-MX"/>
        </w:rPr>
        <w:t>&gt;</w:t>
      </w:r>
    </w:p>
    <w:p w:rsidR="008E495F" w:rsidRDefault="008E495F" w:rsidP="008E495F">
      <w:pPr>
        <w:spacing w:after="0"/>
        <w:rPr>
          <w:rFonts w:eastAsiaTheme="minorEastAsia"/>
          <w:lang w:val="es-MX"/>
        </w:rPr>
      </w:pPr>
    </w:p>
    <w:p w:rsidR="00DC7FF3" w:rsidRDefault="00DC7FF3" w:rsidP="008E495F">
      <w:pPr>
        <w:spacing w:after="0"/>
        <w:rPr>
          <w:rFonts w:eastAsiaTheme="minorEastAsia"/>
          <w:lang w:val="es-MX"/>
        </w:rPr>
      </w:pPr>
      <w:r>
        <w:rPr>
          <w:rFonts w:eastAsiaTheme="minorEastAsia"/>
          <w:lang w:val="es-MX"/>
        </w:rPr>
        <w:t>Hacer lo siguiente.</w:t>
      </w:r>
    </w:p>
    <w:p w:rsidR="00DC7FF3" w:rsidRDefault="00DC7FF3" w:rsidP="008E495F">
      <w:pPr>
        <w:spacing w:after="0"/>
        <w:rPr>
          <w:rFonts w:eastAsiaTheme="minorEastAsia"/>
          <w:lang w:val="es-MX"/>
        </w:rPr>
      </w:pPr>
      <w:r>
        <w:rPr>
          <w:rFonts w:eastAsiaTheme="minorEastAsia"/>
          <w:lang w:val="es-MX"/>
        </w:rPr>
        <w:t>a).-Haga una análisis exhaustivo de la presencia de la muticolinealidad.</w:t>
      </w:r>
    </w:p>
    <w:p w:rsidR="00DC7FF3" w:rsidRDefault="00DC7FF3" w:rsidP="008E495F">
      <w:pPr>
        <w:spacing w:after="0"/>
        <w:rPr>
          <w:rFonts w:eastAsiaTheme="minorEastAsia"/>
          <w:lang w:val="es-MX"/>
        </w:rPr>
      </w:pPr>
      <w:r>
        <w:rPr>
          <w:rFonts w:eastAsiaTheme="minorEastAsia"/>
          <w:lang w:val="es-MX"/>
        </w:rPr>
        <w:t>b).-Presente soluciones al problema de la multicolinealidad, considerando eliminación de covariables.</w:t>
      </w:r>
    </w:p>
    <w:p w:rsidR="002D024D" w:rsidRDefault="00DC7FF3" w:rsidP="008E495F">
      <w:pPr>
        <w:spacing w:after="0"/>
        <w:rPr>
          <w:rFonts w:eastAsiaTheme="minorEastAsia"/>
          <w:lang w:val="es-MX"/>
        </w:rPr>
      </w:pPr>
      <w:r>
        <w:rPr>
          <w:rFonts w:eastAsiaTheme="minorEastAsia"/>
          <w:lang w:val="es-MX"/>
        </w:rPr>
        <w:t xml:space="preserve">c).-Presente soluciones al problema de la multicolinealidad, considerando </w:t>
      </w:r>
      <w:r w:rsidR="002D024D">
        <w:rPr>
          <w:rFonts w:eastAsiaTheme="minorEastAsia"/>
          <w:lang w:val="es-MX"/>
        </w:rPr>
        <w:t>regresión ridge.</w:t>
      </w:r>
    </w:p>
    <w:p w:rsidR="00D84579" w:rsidRDefault="002D024D" w:rsidP="008E495F">
      <w:pPr>
        <w:spacing w:after="0"/>
        <w:rPr>
          <w:lang w:val="es-MX"/>
        </w:rPr>
      </w:pPr>
      <w:r>
        <w:rPr>
          <w:rFonts w:eastAsiaTheme="minorEastAsia"/>
          <w:lang w:val="es-MX"/>
        </w:rPr>
        <w:t>d).-Determine cu</w:t>
      </w:r>
      <w:r w:rsidR="00EA6DC2">
        <w:rPr>
          <w:rFonts w:eastAsiaTheme="minorEastAsia"/>
          <w:lang w:val="es-MX"/>
        </w:rPr>
        <w:t>á</w:t>
      </w:r>
      <w:r>
        <w:rPr>
          <w:rFonts w:eastAsiaTheme="minorEastAsia"/>
          <w:lang w:val="es-MX"/>
        </w:rPr>
        <w:t>l es el modelo estadístico correspondiente si todas las variables se consideran en la escala original, sin transformación logarítmica, partiendo del modelo (1) dado anteriormente.</w:t>
      </w:r>
      <w:r w:rsidR="00DC7FF3">
        <w:rPr>
          <w:rFonts w:eastAsiaTheme="minorEastAsia"/>
          <w:lang w:val="es-MX"/>
        </w:rPr>
        <w:t xml:space="preserve">  </w:t>
      </w:r>
      <w:r w:rsidR="00D84579">
        <w:rPr>
          <w:rFonts w:eastAsiaTheme="minorEastAsia"/>
          <w:lang w:val="es-MX"/>
        </w:rPr>
        <w:t xml:space="preserve">  </w:t>
      </w:r>
    </w:p>
    <w:p w:rsidR="000B64D6" w:rsidRDefault="006B35F8" w:rsidP="008E495F">
      <w:pPr>
        <w:spacing w:after="0"/>
        <w:rPr>
          <w:lang w:val="es-MX"/>
        </w:rPr>
      </w:pPr>
      <w:r>
        <w:rPr>
          <w:lang w:val="es-MX"/>
        </w:rPr>
        <w:t xml:space="preserve"> </w:t>
      </w:r>
    </w:p>
    <w:p w:rsidR="004C59DD" w:rsidRDefault="004C59DD" w:rsidP="008E495F">
      <w:pPr>
        <w:spacing w:after="0"/>
        <w:rPr>
          <w:b/>
          <w:lang w:val="es-MX"/>
        </w:rPr>
      </w:pPr>
    </w:p>
    <w:p w:rsidR="00AC1457" w:rsidRPr="00D7128F" w:rsidRDefault="00E06102" w:rsidP="00CA4EEF">
      <w:pPr>
        <w:rPr>
          <w:b/>
          <w:sz w:val="24"/>
          <w:szCs w:val="24"/>
          <w:lang w:val="es-MX"/>
        </w:rPr>
      </w:pPr>
      <w:r w:rsidRPr="00D7128F">
        <w:rPr>
          <w:b/>
          <w:sz w:val="24"/>
          <w:szCs w:val="24"/>
          <w:lang w:val="es-MX"/>
        </w:rPr>
        <w:t xml:space="preserve">Ejercicio </w:t>
      </w:r>
      <w:r w:rsidR="000B64D6" w:rsidRPr="00D7128F">
        <w:rPr>
          <w:b/>
          <w:sz w:val="24"/>
          <w:szCs w:val="24"/>
          <w:lang w:val="es-MX"/>
        </w:rPr>
        <w:t>2</w:t>
      </w:r>
      <w:r w:rsidRPr="00D7128F">
        <w:rPr>
          <w:b/>
          <w:sz w:val="24"/>
          <w:szCs w:val="24"/>
          <w:lang w:val="es-MX"/>
        </w:rPr>
        <w:t>.-</w:t>
      </w:r>
      <w:r w:rsidR="00CA4EEF" w:rsidRPr="00D7128F">
        <w:rPr>
          <w:b/>
          <w:sz w:val="24"/>
          <w:szCs w:val="24"/>
          <w:lang w:val="es-MX"/>
        </w:rPr>
        <w:t xml:space="preserve">Análisis de </w:t>
      </w:r>
      <w:r w:rsidR="00AC1457" w:rsidRPr="00D7128F">
        <w:rPr>
          <w:b/>
          <w:sz w:val="24"/>
          <w:szCs w:val="24"/>
          <w:lang w:val="es-MX"/>
        </w:rPr>
        <w:t>mediciones de grasa en puercos</w:t>
      </w:r>
    </w:p>
    <w:p w:rsidR="00AC1457" w:rsidRDefault="00AC1457" w:rsidP="00CA4EEF">
      <w:pPr>
        <w:rPr>
          <w:lang w:val="es-MX"/>
        </w:rPr>
      </w:pPr>
      <w:r>
        <w:rPr>
          <w:lang w:val="es-MX"/>
        </w:rPr>
        <w:t>La medición del porcentaje de grasa (FAT) en puercos es un procedimiento costoso, por lo cual es importante investigar si este porcentaje se puede predecir a partir de otras propiedades del puerco de fácil medición</w:t>
      </w:r>
      <w:r w:rsidR="00EA6DC2">
        <w:rPr>
          <w:lang w:val="es-MX"/>
        </w:rPr>
        <w:t xml:space="preserve">. En la </w:t>
      </w:r>
      <w:r>
        <w:rPr>
          <w:lang w:val="es-MX"/>
        </w:rPr>
        <w:t xml:space="preserve"> Tabla</w:t>
      </w:r>
      <w:r w:rsidR="00EA6DC2">
        <w:rPr>
          <w:lang w:val="es-MX"/>
        </w:rPr>
        <w:t xml:space="preserve"> 2,</w:t>
      </w:r>
      <w:r>
        <w:rPr>
          <w:lang w:val="es-MX"/>
        </w:rPr>
        <w:t xml:space="preserve"> se muestran 10 predictores  de la grasa, en una muestra de 45 </w:t>
      </w:r>
      <w:r w:rsidR="00EA6DC2">
        <w:rPr>
          <w:lang w:val="es-MX"/>
        </w:rPr>
        <w:t xml:space="preserve">carcasas de </w:t>
      </w:r>
      <w:r>
        <w:rPr>
          <w:lang w:val="es-MX"/>
        </w:rPr>
        <w:t>puercos. Estas variables son:</w:t>
      </w:r>
    </w:p>
    <w:p w:rsidR="00741AE1" w:rsidRDefault="00AC1457" w:rsidP="00CA4EEF">
      <w:pPr>
        <w:rPr>
          <w:lang w:val="es-MX"/>
        </w:rPr>
      </w:pPr>
      <w:r w:rsidRPr="00EA6DC2">
        <w:rPr>
          <w:b/>
          <w:lang w:val="es-MX"/>
        </w:rPr>
        <w:t>AVBF</w:t>
      </w:r>
      <w:r>
        <w:rPr>
          <w:lang w:val="es-MX"/>
        </w:rPr>
        <w:t xml:space="preserve"> es un promedio de tres mediciones </w:t>
      </w:r>
      <w:r w:rsidR="00741AE1">
        <w:rPr>
          <w:lang w:val="es-MX"/>
        </w:rPr>
        <w:t>del grosor de grasa en la espalda.</w:t>
      </w:r>
    </w:p>
    <w:p w:rsidR="00741AE1" w:rsidRDefault="00741AE1" w:rsidP="00CA4EEF">
      <w:pPr>
        <w:rPr>
          <w:lang w:val="es-MX"/>
        </w:rPr>
      </w:pPr>
      <w:r w:rsidRPr="00EA6DC2">
        <w:rPr>
          <w:b/>
          <w:lang w:val="es-MX"/>
        </w:rPr>
        <w:t>MUS</w:t>
      </w:r>
      <w:r>
        <w:rPr>
          <w:lang w:val="es-MX"/>
        </w:rPr>
        <w:t xml:space="preserve"> es </w:t>
      </w:r>
      <w:r w:rsidR="00D74AB6">
        <w:rPr>
          <w:rStyle w:val="jlqj4b"/>
          <w:lang w:val="es-ES"/>
        </w:rPr>
        <w:t xml:space="preserve">una puntuación de </w:t>
      </w:r>
      <w:r w:rsidR="00EA6DC2" w:rsidRPr="00EA6DC2">
        <w:rPr>
          <w:rStyle w:val="jlqj4b"/>
          <w:lang w:val="es-ES"/>
        </w:rPr>
        <w:t xml:space="preserve">musculatura para la carcasa </w:t>
      </w:r>
      <w:r w:rsidRPr="00EA6DC2">
        <w:rPr>
          <w:lang w:val="es-MX"/>
        </w:rPr>
        <w:t>.</w:t>
      </w:r>
      <w:r>
        <w:rPr>
          <w:lang w:val="es-MX"/>
        </w:rPr>
        <w:t>Entre mayor sea este número, hay m</w:t>
      </w:r>
      <w:r w:rsidR="00D74AB6">
        <w:rPr>
          <w:lang w:val="es-MX"/>
        </w:rPr>
        <w:t>á</w:t>
      </w:r>
      <w:r>
        <w:rPr>
          <w:lang w:val="es-MX"/>
        </w:rPr>
        <w:t>s musculo y menos  grasa.</w:t>
      </w:r>
    </w:p>
    <w:p w:rsidR="00741AE1" w:rsidRDefault="00741AE1" w:rsidP="00CA4EEF">
      <w:pPr>
        <w:rPr>
          <w:lang w:val="es-MX"/>
        </w:rPr>
      </w:pPr>
      <w:r w:rsidRPr="00EA6DC2">
        <w:rPr>
          <w:b/>
          <w:lang w:val="es-MX"/>
        </w:rPr>
        <w:t>LEA</w:t>
      </w:r>
      <w:r>
        <w:rPr>
          <w:lang w:val="es-MX"/>
        </w:rPr>
        <w:t xml:space="preserve"> es una medición del área del lomo</w:t>
      </w:r>
    </w:p>
    <w:p w:rsidR="00741AE1" w:rsidRDefault="00741AE1" w:rsidP="00CA4EEF">
      <w:pPr>
        <w:rPr>
          <w:lang w:val="es-MX"/>
        </w:rPr>
      </w:pPr>
      <w:r w:rsidRPr="00EA6DC2">
        <w:rPr>
          <w:b/>
          <w:lang w:val="es-MX"/>
        </w:rPr>
        <w:lastRenderedPageBreak/>
        <w:t>DEP</w:t>
      </w:r>
      <w:r>
        <w:rPr>
          <w:lang w:val="es-MX"/>
        </w:rPr>
        <w:t xml:space="preserve"> es un promedio de tres mediciones de la profundidad de la grasa frente a la d</w:t>
      </w:r>
      <w:r w:rsidR="00EA6DC2">
        <w:rPr>
          <w:lang w:val="es-MX"/>
        </w:rPr>
        <w:t>é</w:t>
      </w:r>
      <w:r>
        <w:rPr>
          <w:lang w:val="es-MX"/>
        </w:rPr>
        <w:t>cima costilla.</w:t>
      </w:r>
    </w:p>
    <w:p w:rsidR="00741AE1" w:rsidRDefault="00D74AB6" w:rsidP="00CA4EEF">
      <w:pPr>
        <w:rPr>
          <w:lang w:val="es-MX"/>
        </w:rPr>
      </w:pPr>
      <w:r w:rsidRPr="00EA6DC2">
        <w:rPr>
          <w:b/>
          <w:lang w:val="es-MX"/>
        </w:rPr>
        <w:t>LWT</w:t>
      </w:r>
      <w:r>
        <w:rPr>
          <w:lang w:val="es-MX"/>
        </w:rPr>
        <w:t xml:space="preserve"> es el peso </w:t>
      </w:r>
      <w:r w:rsidRPr="00EA6DC2">
        <w:rPr>
          <w:lang w:val="es-MX"/>
        </w:rPr>
        <w:t xml:space="preserve">vivo de la </w:t>
      </w:r>
      <w:r w:rsidR="00EA6DC2" w:rsidRPr="00EA6DC2">
        <w:rPr>
          <w:lang w:val="es-MX"/>
        </w:rPr>
        <w:t>carcasa</w:t>
      </w:r>
      <w:r w:rsidRPr="00EA6DC2">
        <w:rPr>
          <w:lang w:val="es-MX"/>
        </w:rPr>
        <w:t>.</w:t>
      </w:r>
    </w:p>
    <w:p w:rsidR="00F31B28" w:rsidRDefault="00741AE1" w:rsidP="00CA4EEF">
      <w:pPr>
        <w:rPr>
          <w:lang w:val="es-MX"/>
        </w:rPr>
      </w:pPr>
      <w:r w:rsidRPr="00EA6DC2">
        <w:rPr>
          <w:b/>
          <w:lang w:val="es-MX"/>
        </w:rPr>
        <w:t>CWT</w:t>
      </w:r>
      <w:r>
        <w:rPr>
          <w:lang w:val="es-MX"/>
        </w:rPr>
        <w:t xml:space="preserve"> es </w:t>
      </w:r>
      <w:r>
        <w:rPr>
          <w:rStyle w:val="jlqj4b"/>
          <w:lang w:val="es-ES"/>
        </w:rPr>
        <w:t xml:space="preserve">el peso de </w:t>
      </w:r>
      <w:r w:rsidR="00EA6DC2" w:rsidRPr="00EA6DC2">
        <w:rPr>
          <w:rStyle w:val="jlqj4b"/>
          <w:lang w:val="es-ES"/>
        </w:rPr>
        <w:t>la carcasa</w:t>
      </w:r>
      <w:r w:rsidRPr="00EA6DC2">
        <w:rPr>
          <w:rStyle w:val="jlqj4b"/>
          <w:lang w:val="es-ES"/>
        </w:rPr>
        <w:t xml:space="preserve"> sacrificada</w:t>
      </w:r>
      <w:r w:rsidRPr="00EA6DC2">
        <w:rPr>
          <w:lang w:val="es-MX"/>
        </w:rPr>
        <w:t xml:space="preserve"> </w:t>
      </w:r>
      <w:r w:rsidR="00AC1457" w:rsidRPr="00EA6DC2">
        <w:rPr>
          <w:lang w:val="es-MX"/>
        </w:rPr>
        <w:t xml:space="preserve">  </w:t>
      </w:r>
      <w:r w:rsidR="00CA4EEF" w:rsidRPr="00EA6DC2">
        <w:rPr>
          <w:lang w:val="es-MX"/>
        </w:rPr>
        <w:t xml:space="preserve"> </w:t>
      </w:r>
    </w:p>
    <w:p w:rsidR="00F80E7F" w:rsidRDefault="00F80E7F" w:rsidP="00CA4EEF">
      <w:pPr>
        <w:rPr>
          <w:lang w:val="es-MX"/>
        </w:rPr>
      </w:pPr>
      <w:r w:rsidRPr="00EA6DC2">
        <w:rPr>
          <w:b/>
          <w:lang w:val="es-MX"/>
        </w:rPr>
        <w:t>WTWAT</w:t>
      </w:r>
      <w:r>
        <w:rPr>
          <w:lang w:val="es-MX"/>
        </w:rPr>
        <w:t xml:space="preserve"> es una medida usada para determinar al gravedad especifica.</w:t>
      </w:r>
    </w:p>
    <w:p w:rsidR="00F80E7F" w:rsidRDefault="00F80E7F" w:rsidP="00CA4EEF">
      <w:pPr>
        <w:rPr>
          <w:lang w:val="es-MX"/>
        </w:rPr>
      </w:pPr>
      <w:r w:rsidRPr="00EA6DC2">
        <w:rPr>
          <w:b/>
          <w:lang w:val="es-MX"/>
        </w:rPr>
        <w:t>DPSL</w:t>
      </w:r>
      <w:r>
        <w:rPr>
          <w:lang w:val="es-MX"/>
        </w:rPr>
        <w:t xml:space="preserve"> es </w:t>
      </w:r>
      <w:r w:rsidR="0027779D">
        <w:rPr>
          <w:lang w:val="es-MX"/>
        </w:rPr>
        <w:t>el promedio de tres determinaciones de la profundidad del vientre</w:t>
      </w:r>
      <w:r>
        <w:rPr>
          <w:lang w:val="es-MX"/>
        </w:rPr>
        <w:t xml:space="preserve"> </w:t>
      </w:r>
    </w:p>
    <w:p w:rsidR="00F80E7F" w:rsidRDefault="00F80E7F" w:rsidP="00CA4EEF">
      <w:pPr>
        <w:rPr>
          <w:lang w:val="es-MX"/>
        </w:rPr>
      </w:pPr>
      <w:r w:rsidRPr="00EA6DC2">
        <w:rPr>
          <w:b/>
          <w:lang w:val="es-MX"/>
        </w:rPr>
        <w:t>LESL</w:t>
      </w:r>
      <w:r>
        <w:rPr>
          <w:lang w:val="es-MX"/>
        </w:rPr>
        <w:t xml:space="preserve"> </w:t>
      </w:r>
      <w:r w:rsidR="0027779D">
        <w:rPr>
          <w:rStyle w:val="jlqj4b"/>
          <w:lang w:val="es-ES"/>
        </w:rPr>
        <w:t>es la medida promedio de la delgadez de tres secciones transversales del vientre</w:t>
      </w:r>
    </w:p>
    <w:p w:rsidR="00F80E7F" w:rsidRDefault="00F80E7F" w:rsidP="00CA4EEF">
      <w:pPr>
        <w:rPr>
          <w:rFonts w:eastAsiaTheme="minorEastAsia"/>
          <w:lang w:val="es-MX"/>
        </w:rPr>
      </w:pPr>
      <w:r w:rsidRPr="00EA6DC2">
        <w:rPr>
          <w:b/>
          <w:lang w:val="es-MX"/>
        </w:rPr>
        <w:t>BELWT</w:t>
      </w:r>
      <w:r>
        <w:rPr>
          <w:lang w:val="es-MX"/>
        </w:rPr>
        <w:t xml:space="preserve"> es </w:t>
      </w:r>
      <w:r w:rsidR="0027779D">
        <w:rPr>
          <w:lang w:val="es-MX"/>
        </w:rPr>
        <w:t>el peso total del vientre</w:t>
      </w:r>
      <w:r>
        <w:rPr>
          <w:lang w:val="es-MX"/>
        </w:rPr>
        <w:t xml:space="preserve"> </w:t>
      </w:r>
    </w:p>
    <w:p w:rsidR="00F31B28" w:rsidRDefault="00F31B28">
      <w:pPr>
        <w:rPr>
          <w:rFonts w:eastAsiaTheme="minorEastAsia"/>
          <w:lang w:val="es-MX"/>
        </w:rPr>
      </w:pPr>
    </w:p>
    <w:p w:rsidR="00570A04" w:rsidRDefault="00D74AB6" w:rsidP="00986D40">
      <w:pPr>
        <w:rPr>
          <w:lang w:val="es-MX"/>
        </w:rPr>
      </w:pPr>
      <w:r>
        <w:rPr>
          <w:lang w:val="es-MX"/>
        </w:rPr>
        <w:t>Los valores observados de estas variables se muestran en la Tabla 2. Enseguida presentamos el resumen del ajuste del modelo de regresión múltiple con las 10 variables explicativas.</w:t>
      </w:r>
      <w:r w:rsidR="007C148F">
        <w:rPr>
          <w:lang w:val="es-MX"/>
        </w:rPr>
        <w:t xml:space="preserve"> </w:t>
      </w:r>
    </w:p>
    <w:p w:rsidR="007C148F" w:rsidRPr="007C148F" w:rsidRDefault="007C148F" w:rsidP="007C148F">
      <w:pPr>
        <w:spacing w:after="0"/>
      </w:pPr>
      <w:r w:rsidRPr="007C148F">
        <w:t>&gt; mod1&lt;-lm(FAT~.,dat)</w:t>
      </w:r>
    </w:p>
    <w:p w:rsidR="007C148F" w:rsidRPr="007C148F" w:rsidRDefault="007C148F" w:rsidP="007C148F">
      <w:pPr>
        <w:spacing w:after="0"/>
      </w:pPr>
      <w:r w:rsidRPr="007C148F">
        <w:t>&gt; summary(mod1)</w:t>
      </w:r>
    </w:p>
    <w:p w:rsidR="007C148F" w:rsidRPr="007C148F" w:rsidRDefault="007C148F" w:rsidP="007C148F">
      <w:pPr>
        <w:spacing w:after="0"/>
      </w:pPr>
      <w:r w:rsidRPr="007C148F">
        <w:t>Call:</w:t>
      </w:r>
    </w:p>
    <w:p w:rsidR="007C148F" w:rsidRPr="007C148F" w:rsidRDefault="007C148F" w:rsidP="007C148F">
      <w:pPr>
        <w:spacing w:after="0"/>
      </w:pPr>
      <w:r w:rsidRPr="007C148F">
        <w:t>lm(formula = FAT ~ ., data = dat)</w:t>
      </w:r>
    </w:p>
    <w:p w:rsidR="007C148F" w:rsidRPr="007C148F" w:rsidRDefault="007C148F" w:rsidP="007C148F">
      <w:pPr>
        <w:spacing w:after="0"/>
      </w:pPr>
    </w:p>
    <w:p w:rsidR="007C148F" w:rsidRPr="007C148F" w:rsidRDefault="007C148F" w:rsidP="007C148F">
      <w:pPr>
        <w:spacing w:after="0"/>
      </w:pPr>
      <w:r w:rsidRPr="007C148F">
        <w:t>Residuals:</w:t>
      </w:r>
    </w:p>
    <w:p w:rsidR="007C148F" w:rsidRPr="007C148F" w:rsidRDefault="007C148F" w:rsidP="007C148F">
      <w:pPr>
        <w:spacing w:after="0"/>
      </w:pPr>
      <w:r w:rsidRPr="007C148F">
        <w:t xml:space="preserve">    Min      1Q  Median      3Q     Max </w:t>
      </w:r>
    </w:p>
    <w:p w:rsidR="007C148F" w:rsidRPr="007C148F" w:rsidRDefault="007C148F" w:rsidP="007C148F">
      <w:pPr>
        <w:spacing w:after="0"/>
      </w:pPr>
      <w:r w:rsidRPr="007C148F">
        <w:t xml:space="preserve">-4.8962 -1.4567  0.0092  1.1068  5.3429 </w:t>
      </w:r>
    </w:p>
    <w:p w:rsidR="007C148F" w:rsidRPr="007C148F" w:rsidRDefault="007C148F" w:rsidP="007C148F">
      <w:pPr>
        <w:spacing w:after="0"/>
      </w:pPr>
    </w:p>
    <w:p w:rsidR="007C148F" w:rsidRPr="007C148F" w:rsidRDefault="007C148F" w:rsidP="007C148F">
      <w:pPr>
        <w:spacing w:after="0"/>
      </w:pPr>
      <w:r w:rsidRPr="007C148F">
        <w:t>Coefficients:</w:t>
      </w:r>
    </w:p>
    <w:p w:rsidR="007C148F" w:rsidRPr="007C148F" w:rsidRDefault="007C148F" w:rsidP="007C148F">
      <w:pPr>
        <w:spacing w:after="0"/>
      </w:pPr>
      <w:r w:rsidRPr="007C148F">
        <w:t xml:space="preserve">           </w:t>
      </w:r>
      <w:r w:rsidR="008F37D0">
        <w:t xml:space="preserve">         </w:t>
      </w:r>
      <w:r w:rsidRPr="007C148F">
        <w:t xml:space="preserve"> Estimate </w:t>
      </w:r>
      <w:r w:rsidR="008F37D0">
        <w:t xml:space="preserve">     </w:t>
      </w:r>
      <w:r w:rsidRPr="007C148F">
        <w:t>Std. Error</w:t>
      </w:r>
      <w:r w:rsidR="008F37D0">
        <w:t xml:space="preserve">  </w:t>
      </w:r>
      <w:r w:rsidRPr="007C148F">
        <w:t xml:space="preserve"> t value</w:t>
      </w:r>
      <w:r w:rsidR="008F37D0">
        <w:t xml:space="preserve">   </w:t>
      </w:r>
      <w:r w:rsidRPr="007C148F">
        <w:t xml:space="preserve"> Pr(&gt;|t|)  </w:t>
      </w:r>
    </w:p>
    <w:p w:rsidR="007C148F" w:rsidRPr="007C148F" w:rsidRDefault="007C148F" w:rsidP="007C148F">
      <w:pPr>
        <w:spacing w:after="0"/>
      </w:pPr>
      <w:r w:rsidRPr="007C148F">
        <w:t xml:space="preserve">(Intercept) 28.70875  </w:t>
      </w:r>
      <w:r>
        <w:t xml:space="preserve">    </w:t>
      </w:r>
      <w:r w:rsidRPr="007C148F">
        <w:t xml:space="preserve"> 17.26348  </w:t>
      </w:r>
      <w:r w:rsidR="008F37D0">
        <w:t xml:space="preserve">  </w:t>
      </w:r>
      <w:r w:rsidRPr="007C148F">
        <w:t xml:space="preserve"> 1.663  </w:t>
      </w:r>
      <w:r w:rsidR="008F37D0">
        <w:t xml:space="preserve"> </w:t>
      </w:r>
      <w:r w:rsidRPr="007C148F">
        <w:t xml:space="preserve"> 0.1055  </w:t>
      </w:r>
    </w:p>
    <w:p w:rsidR="007C148F" w:rsidRPr="007C148F" w:rsidRDefault="007C148F" w:rsidP="007C148F">
      <w:pPr>
        <w:spacing w:after="0"/>
      </w:pPr>
      <w:r w:rsidRPr="007C148F">
        <w:t xml:space="preserve">AVBF       </w:t>
      </w:r>
      <w:r>
        <w:t xml:space="preserve">    </w:t>
      </w:r>
      <w:r w:rsidRPr="007C148F">
        <w:t xml:space="preserve"> -5.46006  </w:t>
      </w:r>
      <w:r>
        <w:t xml:space="preserve">    </w:t>
      </w:r>
      <w:r w:rsidRPr="007C148F">
        <w:t xml:space="preserve">  3.64841</w:t>
      </w:r>
      <w:r w:rsidR="008F37D0">
        <w:t xml:space="preserve">   </w:t>
      </w:r>
      <w:r w:rsidRPr="007C148F">
        <w:t xml:space="preserve"> -1.497 </w:t>
      </w:r>
      <w:r w:rsidR="008F37D0">
        <w:t xml:space="preserve">  </w:t>
      </w:r>
      <w:r w:rsidRPr="007C148F">
        <w:t xml:space="preserve">  0.1437  </w:t>
      </w:r>
    </w:p>
    <w:p w:rsidR="007C148F" w:rsidRPr="007C148F" w:rsidRDefault="007C148F" w:rsidP="007C148F">
      <w:pPr>
        <w:spacing w:after="0"/>
      </w:pPr>
      <w:r w:rsidRPr="007C148F">
        <w:t xml:space="preserve">MUS     </w:t>
      </w:r>
      <w:r>
        <w:t xml:space="preserve">    </w:t>
      </w:r>
      <w:r w:rsidRPr="007C148F">
        <w:t xml:space="preserve">    -0.58959  </w:t>
      </w:r>
      <w:r>
        <w:t xml:space="preserve">    </w:t>
      </w:r>
      <w:r w:rsidRPr="007C148F">
        <w:t xml:space="preserve">  0.30027 </w:t>
      </w:r>
      <w:r w:rsidR="008F37D0">
        <w:t xml:space="preserve">  </w:t>
      </w:r>
      <w:r w:rsidRPr="007C148F">
        <w:t xml:space="preserve"> -1.964  </w:t>
      </w:r>
      <w:r w:rsidR="008F37D0">
        <w:t xml:space="preserve">  </w:t>
      </w:r>
      <w:r w:rsidRPr="007C148F">
        <w:t xml:space="preserve"> 0.0578 .</w:t>
      </w:r>
    </w:p>
    <w:p w:rsidR="007C148F" w:rsidRPr="007C148F" w:rsidRDefault="007C148F" w:rsidP="007C148F">
      <w:pPr>
        <w:spacing w:after="0"/>
      </w:pPr>
      <w:r w:rsidRPr="007C148F">
        <w:t xml:space="preserve">LEA        </w:t>
      </w:r>
      <w:r>
        <w:t xml:space="preserve">    </w:t>
      </w:r>
      <w:r w:rsidRPr="007C148F">
        <w:t xml:space="preserve">   -0.85404  </w:t>
      </w:r>
      <w:r>
        <w:t xml:space="preserve">    </w:t>
      </w:r>
      <w:r w:rsidRPr="007C148F">
        <w:t xml:space="preserve">  1.69859 </w:t>
      </w:r>
      <w:r w:rsidR="008F37D0">
        <w:t xml:space="preserve">  </w:t>
      </w:r>
      <w:r w:rsidRPr="007C148F">
        <w:t xml:space="preserve"> -0.503 </w:t>
      </w:r>
      <w:r w:rsidR="008F37D0">
        <w:t xml:space="preserve">  </w:t>
      </w:r>
      <w:r w:rsidRPr="007C148F">
        <w:t xml:space="preserve">  0.6184  </w:t>
      </w:r>
    </w:p>
    <w:p w:rsidR="007C148F" w:rsidRPr="007C148F" w:rsidRDefault="007C148F" w:rsidP="007C148F">
      <w:pPr>
        <w:spacing w:after="0"/>
      </w:pPr>
      <w:r w:rsidRPr="007C148F">
        <w:t xml:space="preserve">DEP     </w:t>
      </w:r>
      <w:r>
        <w:t xml:space="preserve">    </w:t>
      </w:r>
      <w:r w:rsidRPr="007C148F">
        <w:t xml:space="preserve">   </w:t>
      </w:r>
      <w:r>
        <w:t xml:space="preserve">  </w:t>
      </w:r>
      <w:r w:rsidRPr="007C148F">
        <w:t xml:space="preserve">  9.16740 </w:t>
      </w:r>
      <w:r>
        <w:t xml:space="preserve">    </w:t>
      </w:r>
      <w:r w:rsidRPr="007C148F">
        <w:t xml:space="preserve">   4.89726 </w:t>
      </w:r>
      <w:r w:rsidR="008F37D0">
        <w:t xml:space="preserve">  </w:t>
      </w:r>
      <w:r w:rsidRPr="007C148F">
        <w:t xml:space="preserve">  1.872  </w:t>
      </w:r>
      <w:r w:rsidR="008F37D0">
        <w:t xml:space="preserve">  </w:t>
      </w:r>
      <w:r w:rsidRPr="007C148F">
        <w:t xml:space="preserve"> 0.0698 .</w:t>
      </w:r>
    </w:p>
    <w:p w:rsidR="007C148F" w:rsidRPr="007C148F" w:rsidRDefault="007C148F" w:rsidP="007C148F">
      <w:pPr>
        <w:spacing w:after="0"/>
      </w:pPr>
      <w:r w:rsidRPr="007C148F">
        <w:t xml:space="preserve">LWT   </w:t>
      </w:r>
      <w:r>
        <w:t xml:space="preserve"> </w:t>
      </w:r>
      <w:r w:rsidRPr="007C148F">
        <w:t xml:space="preserve">   </w:t>
      </w:r>
      <w:r>
        <w:t xml:space="preserve">    </w:t>
      </w:r>
      <w:r w:rsidRPr="007C148F">
        <w:t xml:space="preserve">    0.05578 </w:t>
      </w:r>
      <w:r>
        <w:t xml:space="preserve">    </w:t>
      </w:r>
      <w:r w:rsidRPr="007C148F">
        <w:t xml:space="preserve">   0.11552  </w:t>
      </w:r>
      <w:r w:rsidR="008F37D0">
        <w:t xml:space="preserve">  </w:t>
      </w:r>
      <w:r w:rsidRPr="007C148F">
        <w:t xml:space="preserve"> 0.483  </w:t>
      </w:r>
      <w:r w:rsidR="008F37D0">
        <w:t xml:space="preserve">  </w:t>
      </w:r>
      <w:r w:rsidRPr="007C148F">
        <w:t xml:space="preserve"> 0.6323  </w:t>
      </w:r>
    </w:p>
    <w:p w:rsidR="007C148F" w:rsidRPr="007C148F" w:rsidRDefault="007C148F" w:rsidP="007C148F">
      <w:pPr>
        <w:spacing w:after="0"/>
      </w:pPr>
      <w:r w:rsidRPr="007C148F">
        <w:t xml:space="preserve">CWT     </w:t>
      </w:r>
      <w:r>
        <w:t xml:space="preserve">     </w:t>
      </w:r>
      <w:r w:rsidRPr="007C148F">
        <w:t xml:space="preserve">     0.10170  </w:t>
      </w:r>
      <w:r>
        <w:t xml:space="preserve">   </w:t>
      </w:r>
      <w:r w:rsidRPr="007C148F">
        <w:t xml:space="preserve">  0.13567  </w:t>
      </w:r>
      <w:r w:rsidR="008F37D0">
        <w:t xml:space="preserve">  </w:t>
      </w:r>
      <w:r w:rsidRPr="007C148F">
        <w:t xml:space="preserve"> 0.750 </w:t>
      </w:r>
      <w:r w:rsidR="008F37D0">
        <w:t xml:space="preserve">  </w:t>
      </w:r>
      <w:r w:rsidRPr="007C148F">
        <w:t xml:space="preserve">  0.4586  </w:t>
      </w:r>
    </w:p>
    <w:p w:rsidR="007C148F" w:rsidRPr="007C148F" w:rsidRDefault="007C148F" w:rsidP="007C148F">
      <w:pPr>
        <w:spacing w:after="0"/>
      </w:pPr>
      <w:r>
        <w:t xml:space="preserve">WTWAT      </w:t>
      </w:r>
      <w:r w:rsidRPr="007C148F">
        <w:t xml:space="preserve">  -1.34459</w:t>
      </w:r>
      <w:r>
        <w:t xml:space="preserve">  </w:t>
      </w:r>
      <w:r w:rsidRPr="007C148F">
        <w:t xml:space="preserve">    2.90576 </w:t>
      </w:r>
      <w:r w:rsidR="008F37D0">
        <w:t xml:space="preserve">  </w:t>
      </w:r>
      <w:r w:rsidRPr="007C148F">
        <w:t xml:space="preserve"> -0.463  </w:t>
      </w:r>
      <w:r w:rsidR="008F37D0">
        <w:t xml:space="preserve">  </w:t>
      </w:r>
      <w:r w:rsidRPr="007C148F">
        <w:t xml:space="preserve"> 0.6465  </w:t>
      </w:r>
    </w:p>
    <w:p w:rsidR="007C148F" w:rsidRPr="007C148F" w:rsidRDefault="007C148F" w:rsidP="007C148F">
      <w:pPr>
        <w:spacing w:after="0"/>
      </w:pPr>
      <w:r w:rsidRPr="007C148F">
        <w:t xml:space="preserve">DPSL    </w:t>
      </w:r>
      <w:r>
        <w:t xml:space="preserve">  </w:t>
      </w:r>
      <w:r w:rsidRPr="007C148F">
        <w:t xml:space="preserve">  </w:t>
      </w:r>
      <w:r>
        <w:t xml:space="preserve">    </w:t>
      </w:r>
      <w:r w:rsidRPr="007C148F">
        <w:t xml:space="preserve">  -1.81235 </w:t>
      </w:r>
      <w:r w:rsidR="008F37D0">
        <w:t xml:space="preserve">  </w:t>
      </w:r>
      <w:r w:rsidRPr="007C148F">
        <w:t xml:space="preserve">   3.52345</w:t>
      </w:r>
      <w:r w:rsidR="008F37D0">
        <w:t xml:space="preserve">  </w:t>
      </w:r>
      <w:r w:rsidRPr="007C148F">
        <w:t xml:space="preserve"> -0.514  </w:t>
      </w:r>
      <w:r w:rsidR="008F37D0">
        <w:t xml:space="preserve">   </w:t>
      </w:r>
      <w:r w:rsidRPr="007C148F">
        <w:t xml:space="preserve"> 0.6103  </w:t>
      </w:r>
    </w:p>
    <w:p w:rsidR="007C148F" w:rsidRPr="007C148F" w:rsidRDefault="007C148F" w:rsidP="007C148F">
      <w:pPr>
        <w:spacing w:after="0"/>
      </w:pPr>
      <w:r w:rsidRPr="007C148F">
        <w:t xml:space="preserve">LESL  </w:t>
      </w:r>
      <w:r>
        <w:t xml:space="preserve">   </w:t>
      </w:r>
      <w:r w:rsidRPr="007C148F">
        <w:t xml:space="preserve">  </w:t>
      </w:r>
      <w:r>
        <w:t xml:space="preserve">    </w:t>
      </w:r>
      <w:r w:rsidRPr="007C148F">
        <w:t xml:space="preserve">    -0.51201  </w:t>
      </w:r>
      <w:r w:rsidR="008F37D0">
        <w:t xml:space="preserve">  </w:t>
      </w:r>
      <w:r w:rsidRPr="007C148F">
        <w:t xml:space="preserve">  0.28855 </w:t>
      </w:r>
      <w:r w:rsidR="008F37D0">
        <w:t xml:space="preserve">  </w:t>
      </w:r>
      <w:r w:rsidRPr="007C148F">
        <w:t xml:space="preserve"> -1.774 </w:t>
      </w:r>
      <w:r w:rsidR="008F37D0">
        <w:t xml:space="preserve">  </w:t>
      </w:r>
      <w:r w:rsidRPr="007C148F">
        <w:t xml:space="preserve">  0.0850 .</w:t>
      </w:r>
    </w:p>
    <w:p w:rsidR="007C148F" w:rsidRPr="007C148F" w:rsidRDefault="007C148F" w:rsidP="007C148F">
      <w:pPr>
        <w:spacing w:after="0"/>
      </w:pPr>
      <w:r w:rsidRPr="007C148F">
        <w:t xml:space="preserve">BELWT   </w:t>
      </w:r>
      <w:r>
        <w:t xml:space="preserve">    </w:t>
      </w:r>
      <w:r w:rsidRPr="007C148F">
        <w:t xml:space="preserve">     0.90209   </w:t>
      </w:r>
      <w:r w:rsidR="008F37D0">
        <w:t xml:space="preserve">  </w:t>
      </w:r>
      <w:r w:rsidRPr="007C148F">
        <w:t xml:space="preserve"> 0.45644 </w:t>
      </w:r>
      <w:r w:rsidR="008F37D0">
        <w:t xml:space="preserve">  </w:t>
      </w:r>
      <w:r w:rsidRPr="007C148F">
        <w:t xml:space="preserve">  1.976 </w:t>
      </w:r>
      <w:r w:rsidR="008F37D0">
        <w:t xml:space="preserve">  </w:t>
      </w:r>
      <w:r w:rsidRPr="007C148F">
        <w:t xml:space="preserve">  0.0563 .</w:t>
      </w:r>
    </w:p>
    <w:p w:rsidR="007C148F" w:rsidRPr="007C148F" w:rsidRDefault="007C148F" w:rsidP="007C148F">
      <w:pPr>
        <w:spacing w:after="0"/>
      </w:pPr>
      <w:r w:rsidRPr="007C148F">
        <w:t>---</w:t>
      </w:r>
    </w:p>
    <w:p w:rsidR="007C148F" w:rsidRPr="007C148F" w:rsidRDefault="007C148F" w:rsidP="007C148F">
      <w:pPr>
        <w:spacing w:after="0"/>
      </w:pPr>
      <w:r w:rsidRPr="007C148F">
        <w:t>Signif. codes:  0 ‘***’ 0.001 ‘**’ 0.01 ‘*’ 0.05 ‘.’ 0.1 ‘ ’ 1</w:t>
      </w:r>
    </w:p>
    <w:p w:rsidR="007C148F" w:rsidRPr="007C148F" w:rsidRDefault="007C148F" w:rsidP="007C148F">
      <w:pPr>
        <w:spacing w:after="0"/>
      </w:pPr>
      <w:r w:rsidRPr="007C148F">
        <w:t>Residual standard error: 2.511 on 34 degrees of freedom</w:t>
      </w:r>
    </w:p>
    <w:p w:rsidR="007C148F" w:rsidRPr="007C148F" w:rsidRDefault="007C148F" w:rsidP="007C148F">
      <w:pPr>
        <w:spacing w:after="0"/>
      </w:pPr>
      <w:r w:rsidRPr="007C148F">
        <w:t xml:space="preserve">Multiple R-squared:  0.8052,    Adjusted R-squared:  0.7479 </w:t>
      </w:r>
    </w:p>
    <w:p w:rsidR="007C148F" w:rsidRPr="007C148F" w:rsidRDefault="007C148F" w:rsidP="007C148F">
      <w:pPr>
        <w:spacing w:after="0"/>
      </w:pPr>
      <w:r w:rsidRPr="007C148F">
        <w:lastRenderedPageBreak/>
        <w:t>F-statistic: 14.06 on 10 and 34 DF,  p-value: 2.22e-09</w:t>
      </w:r>
    </w:p>
    <w:p w:rsidR="007C148F" w:rsidRDefault="007C148F" w:rsidP="00986D40"/>
    <w:p w:rsidR="00A6557B" w:rsidRDefault="00A6557B" w:rsidP="00986D40">
      <w:pPr>
        <w:rPr>
          <w:lang w:val="es-MX"/>
        </w:rPr>
      </w:pPr>
      <w:r w:rsidRPr="00A6557B">
        <w:rPr>
          <w:lang w:val="es-MX"/>
        </w:rPr>
        <w:t>Este modelo de regres</w:t>
      </w:r>
      <w:r>
        <w:rPr>
          <w:lang w:val="es-MX"/>
        </w:rPr>
        <w:t>ió</w:t>
      </w:r>
      <w:r w:rsidRPr="00A6557B">
        <w:rPr>
          <w:lang w:val="es-MX"/>
        </w:rPr>
        <w:t xml:space="preserve">n relaciona la variable respuesta </w:t>
      </w:r>
      <w:r>
        <w:rPr>
          <w:lang w:val="es-MX"/>
        </w:rPr>
        <w:t>FAT con las 10 variables predict</w:t>
      </w:r>
      <w:r w:rsidR="001F2B7F">
        <w:rPr>
          <w:lang w:val="es-MX"/>
        </w:rPr>
        <w:t>iv</w:t>
      </w:r>
      <w:r>
        <w:rPr>
          <w:lang w:val="es-MX"/>
        </w:rPr>
        <w:t xml:space="preserve">as definidas anteriormente. De acuerdo a los resultados del análisis de regresión, parece haber un problema de multicolinealidad. </w:t>
      </w:r>
      <w:r w:rsidR="00EA6DC2">
        <w:rPr>
          <w:lang w:val="es-MX"/>
        </w:rPr>
        <w:t>Nos interesa tener un modelo de regresi</w:t>
      </w:r>
      <w:r w:rsidR="00FF66A2">
        <w:rPr>
          <w:lang w:val="es-MX"/>
        </w:rPr>
        <w:t>ón lineal mú</w:t>
      </w:r>
      <w:r w:rsidR="00EA6DC2">
        <w:rPr>
          <w:lang w:val="es-MX"/>
        </w:rPr>
        <w:t>ltiple mediante el cual se pueda predecir el valor de la variable respuesta</w:t>
      </w:r>
      <w:r w:rsidR="00FF66A2">
        <w:rPr>
          <w:lang w:val="es-MX"/>
        </w:rPr>
        <w:t>, con un impacto reducido de la multicolinealidad.</w:t>
      </w:r>
    </w:p>
    <w:p w:rsidR="00A6557B" w:rsidRDefault="00A6557B" w:rsidP="00986D40">
      <w:pPr>
        <w:rPr>
          <w:lang w:val="es-MX"/>
        </w:rPr>
      </w:pPr>
      <w:r>
        <w:rPr>
          <w:lang w:val="es-MX"/>
        </w:rPr>
        <w:t>a).-Haga un análisis de la existencia de multicolinealidad.</w:t>
      </w:r>
    </w:p>
    <w:p w:rsidR="00A6557B" w:rsidRDefault="00A6557B" w:rsidP="00986D40">
      <w:pPr>
        <w:rPr>
          <w:lang w:val="es-MX"/>
        </w:rPr>
      </w:pPr>
      <w:r>
        <w:rPr>
          <w:lang w:val="es-MX"/>
        </w:rPr>
        <w:t xml:space="preserve">b).-¿Que variables explicativas se pueden eliminar para reducir el impacto de la multicolinealidad? Justifique la eliminación de variables. </w:t>
      </w:r>
    </w:p>
    <w:p w:rsidR="00A6557B" w:rsidRDefault="00A6557B" w:rsidP="00986D40">
      <w:pPr>
        <w:rPr>
          <w:lang w:val="es-MX"/>
        </w:rPr>
      </w:pPr>
      <w:r>
        <w:rPr>
          <w:lang w:val="es-MX"/>
        </w:rPr>
        <w:t>c).-</w:t>
      </w:r>
      <w:r w:rsidR="001F2B7F">
        <w:rPr>
          <w:lang w:val="es-MX"/>
        </w:rPr>
        <w:t>Determine qué modelo de regresión lineal múltiple con el menor número de variables predictivas, explica la variable respuesta (FAT), con el mismo poder predictivo que el modelo original (Que contiene 10 variables explicativas.)</w:t>
      </w:r>
    </w:p>
    <w:p w:rsidR="001F2B7F" w:rsidRDefault="001F2B7F" w:rsidP="00986D40">
      <w:pPr>
        <w:rPr>
          <w:lang w:val="es-MX"/>
        </w:rPr>
      </w:pPr>
      <w:r>
        <w:rPr>
          <w:lang w:val="es-MX"/>
        </w:rPr>
        <w:t>d).-</w:t>
      </w:r>
      <w:r w:rsidR="003807EF">
        <w:rPr>
          <w:lang w:val="es-MX"/>
        </w:rPr>
        <w:t>¿</w:t>
      </w:r>
      <w:r>
        <w:rPr>
          <w:lang w:val="es-MX"/>
        </w:rPr>
        <w:t>Qu</w:t>
      </w:r>
      <w:r w:rsidR="00FF66A2">
        <w:rPr>
          <w:lang w:val="es-MX"/>
        </w:rPr>
        <w:t>é</w:t>
      </w:r>
      <w:r>
        <w:rPr>
          <w:lang w:val="es-MX"/>
        </w:rPr>
        <w:t xml:space="preserve"> respuesta se puede dar en términos de la regresión ridge</w:t>
      </w:r>
      <w:r w:rsidR="003807EF">
        <w:rPr>
          <w:lang w:val="es-MX"/>
        </w:rPr>
        <w:t>?</w:t>
      </w:r>
      <w:r w:rsidR="00AC4B9D">
        <w:rPr>
          <w:lang w:val="es-MX"/>
        </w:rPr>
        <w:t xml:space="preserve"> Explique su respuesta.</w:t>
      </w:r>
    </w:p>
    <w:p w:rsidR="001F2B7F" w:rsidRDefault="001F2B7F" w:rsidP="00986D40">
      <w:pPr>
        <w:rPr>
          <w:sz w:val="20"/>
          <w:szCs w:val="20"/>
          <w:lang w:val="es-MX"/>
        </w:rPr>
      </w:pPr>
    </w:p>
    <w:p w:rsidR="00972E63" w:rsidRDefault="00972E63" w:rsidP="00986D40">
      <w:pPr>
        <w:rPr>
          <w:sz w:val="20"/>
          <w:szCs w:val="20"/>
          <w:lang w:val="es-MX"/>
        </w:rPr>
      </w:pPr>
    </w:p>
    <w:p w:rsidR="00972E63" w:rsidRDefault="00972E63" w:rsidP="00986D40">
      <w:pPr>
        <w:rPr>
          <w:sz w:val="20"/>
          <w:szCs w:val="20"/>
          <w:lang w:val="es-MX"/>
        </w:rPr>
      </w:pPr>
    </w:p>
    <w:p w:rsidR="00972E63" w:rsidRDefault="00972E63" w:rsidP="00986D40">
      <w:pPr>
        <w:rPr>
          <w:sz w:val="20"/>
          <w:szCs w:val="20"/>
          <w:lang w:val="es-MX"/>
        </w:rPr>
      </w:pPr>
    </w:p>
    <w:p w:rsidR="00972E63" w:rsidRDefault="00972E63" w:rsidP="00986D40">
      <w:pPr>
        <w:rPr>
          <w:sz w:val="20"/>
          <w:szCs w:val="20"/>
          <w:lang w:val="es-MX"/>
        </w:rPr>
      </w:pPr>
    </w:p>
    <w:p w:rsidR="00972E63" w:rsidRDefault="00972E63" w:rsidP="00986D40">
      <w:pPr>
        <w:rPr>
          <w:sz w:val="20"/>
          <w:szCs w:val="20"/>
          <w:lang w:val="es-MX"/>
        </w:rPr>
      </w:pPr>
    </w:p>
    <w:p w:rsidR="00972E63" w:rsidRDefault="00972E63" w:rsidP="00986D40">
      <w:pPr>
        <w:rPr>
          <w:sz w:val="20"/>
          <w:szCs w:val="20"/>
          <w:lang w:val="es-MX"/>
        </w:rPr>
      </w:pPr>
    </w:p>
    <w:p w:rsidR="00972E63" w:rsidRDefault="00972E63" w:rsidP="00986D40">
      <w:pPr>
        <w:rPr>
          <w:sz w:val="20"/>
          <w:szCs w:val="20"/>
          <w:lang w:val="es-MX"/>
        </w:rPr>
      </w:pPr>
    </w:p>
    <w:p w:rsidR="00972E63" w:rsidRDefault="00972E63" w:rsidP="00986D40">
      <w:pPr>
        <w:rPr>
          <w:sz w:val="20"/>
          <w:szCs w:val="20"/>
          <w:lang w:val="es-MX"/>
        </w:rPr>
      </w:pPr>
    </w:p>
    <w:p w:rsidR="00972E63" w:rsidRDefault="00972E63" w:rsidP="00986D40">
      <w:pPr>
        <w:rPr>
          <w:sz w:val="20"/>
          <w:szCs w:val="20"/>
          <w:lang w:val="es-MX"/>
        </w:rPr>
      </w:pPr>
    </w:p>
    <w:p w:rsidR="00972E63" w:rsidRDefault="00972E63" w:rsidP="00986D40">
      <w:pPr>
        <w:rPr>
          <w:sz w:val="20"/>
          <w:szCs w:val="20"/>
          <w:lang w:val="es-MX"/>
        </w:rPr>
      </w:pPr>
    </w:p>
    <w:p w:rsidR="00972E63" w:rsidRDefault="00972E63" w:rsidP="00986D40">
      <w:pPr>
        <w:rPr>
          <w:sz w:val="20"/>
          <w:szCs w:val="20"/>
          <w:lang w:val="es-MX"/>
        </w:rPr>
      </w:pPr>
    </w:p>
    <w:p w:rsidR="00972E63" w:rsidRDefault="00972E63" w:rsidP="00986D40">
      <w:pPr>
        <w:rPr>
          <w:sz w:val="20"/>
          <w:szCs w:val="20"/>
          <w:lang w:val="es-MX"/>
        </w:rPr>
      </w:pPr>
    </w:p>
    <w:p w:rsidR="00972E63" w:rsidRDefault="00972E63" w:rsidP="00986D40">
      <w:pPr>
        <w:rPr>
          <w:sz w:val="20"/>
          <w:szCs w:val="20"/>
          <w:lang w:val="es-MX"/>
        </w:rPr>
      </w:pPr>
    </w:p>
    <w:p w:rsidR="00972E63" w:rsidRDefault="00972E63" w:rsidP="00986D40">
      <w:pPr>
        <w:rPr>
          <w:sz w:val="20"/>
          <w:szCs w:val="20"/>
          <w:lang w:val="es-MX"/>
        </w:rPr>
      </w:pPr>
    </w:p>
    <w:p w:rsidR="00972E63" w:rsidRDefault="00972E63" w:rsidP="00986D40">
      <w:pPr>
        <w:rPr>
          <w:sz w:val="20"/>
          <w:szCs w:val="20"/>
          <w:lang w:val="es-MX"/>
        </w:rPr>
      </w:pPr>
    </w:p>
    <w:p w:rsidR="00972E63" w:rsidRDefault="00972E63" w:rsidP="00986D40">
      <w:pPr>
        <w:rPr>
          <w:sz w:val="20"/>
          <w:szCs w:val="20"/>
          <w:lang w:val="es-MX"/>
        </w:rPr>
      </w:pPr>
    </w:p>
    <w:p w:rsidR="00972E63" w:rsidRPr="00AC4B9D" w:rsidRDefault="00972E63" w:rsidP="00986D40">
      <w:pPr>
        <w:rPr>
          <w:b/>
          <w:sz w:val="20"/>
          <w:szCs w:val="20"/>
          <w:lang w:val="es-MX"/>
        </w:rPr>
      </w:pPr>
      <w:r w:rsidRPr="00AC4B9D">
        <w:rPr>
          <w:b/>
          <w:sz w:val="20"/>
          <w:szCs w:val="20"/>
          <w:lang w:val="es-MX"/>
        </w:rPr>
        <w:t>DATOS:</w:t>
      </w:r>
    </w:p>
    <w:p w:rsidR="00972E63" w:rsidRPr="001F2B7F" w:rsidRDefault="00972E63" w:rsidP="00972E63">
      <w:pPr>
        <w:spacing w:after="0"/>
        <w:rPr>
          <w:sz w:val="20"/>
          <w:szCs w:val="20"/>
          <w:lang w:val="es-MX"/>
        </w:rPr>
      </w:pPr>
      <w:r w:rsidRPr="003807EF">
        <w:rPr>
          <w:b/>
          <w:sz w:val="20"/>
          <w:szCs w:val="20"/>
          <w:lang w:val="es-MX"/>
        </w:rPr>
        <w:t xml:space="preserve">Tabla </w:t>
      </w:r>
      <w:r>
        <w:rPr>
          <w:b/>
          <w:sz w:val="20"/>
          <w:szCs w:val="20"/>
          <w:lang w:val="es-MX"/>
        </w:rPr>
        <w:t>1</w:t>
      </w:r>
      <w:r>
        <w:rPr>
          <w:sz w:val="20"/>
          <w:szCs w:val="20"/>
          <w:lang w:val="es-MX"/>
        </w:rPr>
        <w:t>.-</w:t>
      </w:r>
      <w:r>
        <w:rPr>
          <w:sz w:val="20"/>
          <w:szCs w:val="20"/>
          <w:lang w:val="es-MX"/>
        </w:rPr>
        <w:t>Datos de consumo, ingreso y riqueza por trimrstre tnMéxico de 1980 a 2003.</w:t>
      </w:r>
    </w:p>
    <w:tbl>
      <w:tblPr>
        <w:tblW w:w="8640" w:type="dxa"/>
        <w:tblInd w:w="93" w:type="dxa"/>
        <w:tblLook w:val="04A0" w:firstRow="1" w:lastRow="0" w:firstColumn="1" w:lastColumn="0" w:noHBand="0" w:noVBand="1"/>
      </w:tblPr>
      <w:tblGrid>
        <w:gridCol w:w="960"/>
        <w:gridCol w:w="960"/>
        <w:gridCol w:w="960"/>
        <w:gridCol w:w="960"/>
        <w:gridCol w:w="960"/>
        <w:gridCol w:w="960"/>
        <w:gridCol w:w="960"/>
        <w:gridCol w:w="960"/>
        <w:gridCol w:w="960"/>
      </w:tblGrid>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972E63" w:rsidP="00972E63">
            <w:pPr>
              <w:spacing w:after="0" w:line="240" w:lineRule="auto"/>
              <w:rPr>
                <w:rFonts w:ascii="Calibri" w:eastAsia="Times New Roman" w:hAnsi="Calibri" w:cs="Calibri"/>
                <w:color w:val="000000"/>
                <w:sz w:val="18"/>
                <w:szCs w:val="18"/>
              </w:rPr>
            </w:pPr>
            <w:r w:rsidRPr="00972E63">
              <w:rPr>
                <w:rFonts w:ascii="Calibri" w:eastAsia="Times New Roman" w:hAnsi="Calibri" w:cs="Calibri"/>
                <w:color w:val="000000"/>
                <w:sz w:val="18"/>
                <w:szCs w:val="18"/>
                <w:lang w:val="es-MX"/>
              </w:rPr>
              <w:t xml:space="preserve">       </w:t>
            </w:r>
            <w:r w:rsidR="003807EF" w:rsidRPr="003807EF">
              <w:rPr>
                <w:rFonts w:ascii="Calibri" w:eastAsia="Times New Roman" w:hAnsi="Calibri" w:cs="Calibri"/>
                <w:color w:val="000000"/>
                <w:sz w:val="18"/>
                <w:szCs w:val="18"/>
              </w:rPr>
              <w:t>obs</w:t>
            </w:r>
          </w:p>
        </w:tc>
        <w:tc>
          <w:tcPr>
            <w:tcW w:w="960" w:type="dxa"/>
            <w:tcBorders>
              <w:top w:val="nil"/>
              <w:left w:val="nil"/>
              <w:bottom w:val="nil"/>
              <w:right w:val="nil"/>
            </w:tcBorders>
            <w:shd w:val="clear" w:color="auto" w:fill="auto"/>
            <w:noWrap/>
            <w:vAlign w:val="bottom"/>
            <w:hideMark/>
          </w:tcPr>
          <w:p w:rsidR="003807EF" w:rsidRPr="003807EF" w:rsidRDefault="00972E63" w:rsidP="003807EF">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  </w:t>
            </w:r>
            <w:r w:rsidR="003807EF" w:rsidRPr="003807EF">
              <w:rPr>
                <w:rFonts w:ascii="Calibri" w:eastAsia="Times New Roman" w:hAnsi="Calibri" w:cs="Calibri"/>
                <w:color w:val="000000"/>
                <w:sz w:val="18"/>
                <w:szCs w:val="18"/>
              </w:rPr>
              <w:t>CPR</w:t>
            </w:r>
          </w:p>
        </w:tc>
        <w:tc>
          <w:tcPr>
            <w:tcW w:w="960" w:type="dxa"/>
            <w:tcBorders>
              <w:top w:val="nil"/>
              <w:left w:val="nil"/>
              <w:bottom w:val="nil"/>
              <w:right w:val="nil"/>
            </w:tcBorders>
            <w:shd w:val="clear" w:color="auto" w:fill="auto"/>
            <w:noWrap/>
            <w:vAlign w:val="bottom"/>
            <w:hideMark/>
          </w:tcPr>
          <w:p w:rsidR="003807EF" w:rsidRPr="003807EF" w:rsidRDefault="00972E63" w:rsidP="003807EF">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   </w:t>
            </w:r>
            <w:r w:rsidR="003807EF" w:rsidRPr="003807EF">
              <w:rPr>
                <w:rFonts w:ascii="Calibri" w:eastAsia="Times New Roman" w:hAnsi="Calibri" w:cs="Calibri"/>
                <w:color w:val="000000"/>
                <w:sz w:val="18"/>
                <w:szCs w:val="18"/>
              </w:rPr>
              <w:t>RQR</w:t>
            </w:r>
          </w:p>
        </w:tc>
        <w:tc>
          <w:tcPr>
            <w:tcW w:w="960" w:type="dxa"/>
            <w:tcBorders>
              <w:top w:val="nil"/>
              <w:left w:val="nil"/>
              <w:bottom w:val="nil"/>
              <w:right w:val="nil"/>
            </w:tcBorders>
            <w:shd w:val="clear" w:color="auto" w:fill="auto"/>
            <w:noWrap/>
            <w:vAlign w:val="bottom"/>
            <w:hideMark/>
          </w:tcPr>
          <w:p w:rsidR="003807EF" w:rsidRPr="003807EF" w:rsidRDefault="00972E63" w:rsidP="003807EF">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  </w:t>
            </w:r>
            <w:r w:rsidR="003807EF" w:rsidRPr="003807EF">
              <w:rPr>
                <w:rFonts w:ascii="Calibri" w:eastAsia="Times New Roman" w:hAnsi="Calibri" w:cs="Calibri"/>
                <w:color w:val="000000"/>
                <w:sz w:val="18"/>
                <w:szCs w:val="18"/>
              </w:rPr>
              <w:t>YPDR</w:t>
            </w:r>
          </w:p>
        </w:tc>
        <w:tc>
          <w:tcPr>
            <w:tcW w:w="960" w:type="dxa"/>
            <w:tcBorders>
              <w:top w:val="nil"/>
              <w:left w:val="nil"/>
              <w:bottom w:val="nil"/>
              <w:right w:val="nil"/>
            </w:tcBorders>
            <w:shd w:val="clear" w:color="auto" w:fill="auto"/>
            <w:noWrap/>
            <w:vAlign w:val="bottom"/>
            <w:hideMark/>
          </w:tcPr>
          <w:p w:rsidR="003807EF" w:rsidRPr="003807EF" w:rsidRDefault="00972E63" w:rsidP="003807EF">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          </w:t>
            </w:r>
            <w:r w:rsidR="003807EF" w:rsidRPr="003807EF">
              <w:rPr>
                <w:rFonts w:ascii="Calibri" w:eastAsia="Times New Roman" w:hAnsi="Calibri" w:cs="Calibri"/>
                <w:color w:val="000000"/>
                <w:sz w:val="18"/>
                <w:szCs w:val="18"/>
              </w:rPr>
              <w:t>TCR</w:t>
            </w:r>
          </w:p>
        </w:tc>
        <w:tc>
          <w:tcPr>
            <w:tcW w:w="960" w:type="dxa"/>
            <w:tcBorders>
              <w:top w:val="nil"/>
              <w:left w:val="nil"/>
              <w:bottom w:val="nil"/>
              <w:right w:val="nil"/>
            </w:tcBorders>
            <w:shd w:val="clear" w:color="auto" w:fill="auto"/>
            <w:noWrap/>
            <w:vAlign w:val="bottom"/>
            <w:hideMark/>
          </w:tcPr>
          <w:p w:rsidR="003807EF" w:rsidRPr="003807EF" w:rsidRDefault="00972E63" w:rsidP="003807EF">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   </w:t>
            </w:r>
            <w:r w:rsidR="003807EF" w:rsidRPr="003807EF">
              <w:rPr>
                <w:rFonts w:ascii="Calibri" w:eastAsia="Times New Roman" w:hAnsi="Calibri" w:cs="Calibri"/>
                <w:color w:val="000000"/>
                <w:sz w:val="18"/>
                <w:szCs w:val="18"/>
              </w:rPr>
              <w:t>lcpr</w:t>
            </w:r>
          </w:p>
        </w:tc>
        <w:tc>
          <w:tcPr>
            <w:tcW w:w="960" w:type="dxa"/>
            <w:tcBorders>
              <w:top w:val="nil"/>
              <w:left w:val="nil"/>
              <w:bottom w:val="nil"/>
              <w:right w:val="nil"/>
            </w:tcBorders>
            <w:shd w:val="clear" w:color="auto" w:fill="auto"/>
            <w:noWrap/>
            <w:vAlign w:val="bottom"/>
            <w:hideMark/>
          </w:tcPr>
          <w:p w:rsidR="003807EF" w:rsidRPr="003807EF" w:rsidRDefault="00972E63" w:rsidP="003807EF">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  </w:t>
            </w:r>
            <w:r w:rsidR="003807EF" w:rsidRPr="003807EF">
              <w:rPr>
                <w:rFonts w:ascii="Calibri" w:eastAsia="Times New Roman" w:hAnsi="Calibri" w:cs="Calibri"/>
                <w:color w:val="000000"/>
                <w:sz w:val="18"/>
                <w:szCs w:val="18"/>
              </w:rPr>
              <w:t>lrqr</w:t>
            </w:r>
          </w:p>
        </w:tc>
        <w:tc>
          <w:tcPr>
            <w:tcW w:w="960" w:type="dxa"/>
            <w:tcBorders>
              <w:top w:val="nil"/>
              <w:left w:val="nil"/>
              <w:bottom w:val="nil"/>
              <w:right w:val="nil"/>
            </w:tcBorders>
            <w:shd w:val="clear" w:color="auto" w:fill="auto"/>
            <w:noWrap/>
            <w:vAlign w:val="bottom"/>
            <w:hideMark/>
          </w:tcPr>
          <w:p w:rsidR="003807EF" w:rsidRPr="003807EF" w:rsidRDefault="00972E63" w:rsidP="003807EF">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   </w:t>
            </w:r>
            <w:r w:rsidR="003807EF" w:rsidRPr="003807EF">
              <w:rPr>
                <w:rFonts w:ascii="Calibri" w:eastAsia="Times New Roman" w:hAnsi="Calibri" w:cs="Calibri"/>
                <w:color w:val="000000"/>
                <w:sz w:val="18"/>
                <w:szCs w:val="18"/>
              </w:rPr>
              <w:t>lydr</w:t>
            </w:r>
          </w:p>
        </w:tc>
        <w:tc>
          <w:tcPr>
            <w:tcW w:w="960" w:type="dxa"/>
            <w:tcBorders>
              <w:top w:val="nil"/>
              <w:left w:val="nil"/>
              <w:bottom w:val="nil"/>
              <w:right w:val="nil"/>
            </w:tcBorders>
            <w:shd w:val="clear" w:color="auto" w:fill="auto"/>
            <w:noWrap/>
            <w:vAlign w:val="bottom"/>
            <w:hideMark/>
          </w:tcPr>
          <w:p w:rsidR="003807EF" w:rsidRPr="003807EF" w:rsidRDefault="00972E63" w:rsidP="003807EF">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   </w:t>
            </w:r>
            <w:r w:rsidR="003807EF" w:rsidRPr="003807EF">
              <w:rPr>
                <w:rFonts w:ascii="Calibri" w:eastAsia="Times New Roman" w:hAnsi="Calibri" w:cs="Calibri"/>
                <w:color w:val="000000"/>
                <w:sz w:val="18"/>
                <w:szCs w:val="18"/>
              </w:rPr>
              <w:t>ltcr</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1980.1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622669.7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257515.6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755878.8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3.18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13.34177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12.45884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13.53564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1.156881</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1980.2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656003.9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264988.7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752659.2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3.13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13.39392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12.48744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13.53137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1.141033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1980.3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685265.2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269365.6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744801.2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3.03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13.43756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12.50382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13.52087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1.108563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1980.4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704087.9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284955.7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801680.1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2.97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13.46466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12.56009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13.59446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1.088562</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1981.1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669779.5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287954.8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817319.1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2.84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13.4147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12.57056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13.61378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1.043804</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1981.2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705334.5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306438.2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828371.4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2.82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13.46643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12.63277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13.62722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1.036737</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1981.3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735406.2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320014.9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805993.7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2.84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13.50818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12.67612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13.59983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1.043804</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1981.4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741145.2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332162.2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856771.2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2.81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13.51595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12.71338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13.66093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1.033184</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1982.1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700813.6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355152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836780.7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3.42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12.7803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13.63732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1.229641</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1982.2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717005.6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329467.3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826951.9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4.03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13.48284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12.70523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13.6255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1.393766</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1982.3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706672.2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317785.6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795470.5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4.56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13.46832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12.66913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13.58669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1.517323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1982.4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698525.9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308598.6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811759.7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4.48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13.45673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12.6398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13.60696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1.499623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1983.1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650790.5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271066.7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803320.7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4.87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13.38594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12.51012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13.59651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1.583094</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1983.2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679915.9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258082.2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789757.9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4.75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13.42972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12.46103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13.57948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1.558145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1983.3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687656.4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263054.5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764276.7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13.44104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12.48012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13.54669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1.547563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1983.4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686711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271973.8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806153.9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4.62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13.43967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12.51346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13.60003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1.530395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1984.1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670203.5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269165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830479.8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4.34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13.41534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12.50308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13.62976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1.467874</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1984.2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692880.8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268942.4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812778.6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4.19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13.44861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12.50225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13.60821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1.432701</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1984.3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715406.1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273121.8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800589.7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4.14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13.48061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12.51767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13.5931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1.420696</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1984.4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703133.6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285797.5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830101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4.04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13.4633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12.56304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13.6293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1.396245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1985.1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691959.8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278633.8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845409.5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3.77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13.44728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12.53765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13.64758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1.327075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1985.2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721202.5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278999.1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845054.2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3.79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13.48868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12.53896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13.64716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1.332366</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1985.3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731260.5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281378.4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813892.6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4.34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13.50253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12.54746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13.60958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1.467874</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1985.4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721416.8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274409.3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849840.1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4.65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13.48897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12.52238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13.6528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1.536867</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1986.1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688204.5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258467.6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820628.5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4.89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13.44184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12.46253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13.61783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1.587192</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1986.2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716683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257031.2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840400.9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5.17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13.48239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12.45695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13.64163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1.642873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1986.3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707108.3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256113.8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772418.3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5.54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13.46894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12.45338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13.55728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1.711995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1986.4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692840.3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269506.4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813479.2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5.81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13.44855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12.50435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13.60908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1.759581</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1987.1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657738.9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277360.1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812856.3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5.78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13.39656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12.53307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13.60831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1.754404</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1987.2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708041.3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283744.9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843850.1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5.68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13.47026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12.55583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13.64573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1.736951</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1987.3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719141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287041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796120.6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5.43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13.48581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12.56738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13.58751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1.691939</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1987.4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724679.6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280684.4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855320.6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13.49348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12.54499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13.65923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1.648659</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1988.1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672262.5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252680.1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834575.8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4.78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13.4184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12.43988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13.63468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1.564441</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1988.2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710845.6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267613.2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854046.8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4.41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13.47421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12.4973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13.65774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1.483875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1988.3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716630.2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263132.2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799259.4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4.27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13.48232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12.48041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13.59144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1.451614</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1988.4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746074.2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281594.2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867946.7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4.19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13.52258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12.54822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13.67389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1.432701</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1989.1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714711.8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293541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859009.4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4.09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13.47963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12.58977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13.66354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1.408545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1989.2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773052.7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310033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894196.1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4.15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13.5581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12.64443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13.70368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1.423108</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lastRenderedPageBreak/>
              <w:t>1989.3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784973.8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333738.5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843125.3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13.57341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12.71811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13.64487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1.435085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1989.4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780341.2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354932.4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896285.1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4.21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13.56749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12.77968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13.70601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1.437463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1990.1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754406.3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352162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892604.5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4.03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13.53369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12.77185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13.7019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1.393766</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1990.2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808002.7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369719.3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934981.1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3.99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13.60232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12.8205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13.74828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1.383791</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1990.3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838931.1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381995.4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889889.1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3.95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13.63988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12.85316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13.69885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1.373716</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1990.4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848004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404554.6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962589.2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3.88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13.65064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12.91054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13.77738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1.355835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1991.1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783902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409329.3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933329.4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3.69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13.57204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12.92228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13.74651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1.305626</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1991.2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852071.4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430837.7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981820.3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3.63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13.65543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12.97349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13.79716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1.289233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1991.3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867844.3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437701.2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918277.5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3.61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13.67377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12.98929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13.73025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1.283708</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1991.4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897554.9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450445.6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1000744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3.51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13.70743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13.01799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13.81625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1.255616</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1992.1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818616.8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443679.3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975989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3.35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13.61537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13.00286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13.79121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1.20896</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1992.2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893219.9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447532.7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1007555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3.32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13.70259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13.0115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13.82304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1.199965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1992.3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906955.1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451118.8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958306.4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3.28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13.71785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13.01949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13.77292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1.187843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1992.4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941726.4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472486.1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1028608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3.25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13.75547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13.06576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13.84372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1.178655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1993.1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897029.1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495617.5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1005264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3.16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13.70684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13.11356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13.82076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1.150572</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1993.2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902693.2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516769.1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1014621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3.13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13.71314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13.15535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13.83003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1.141033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1993.3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895346.6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530718.2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973658.8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13.70497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13.18199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13.78882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1.131402</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1993.4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933207.8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553572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1050608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3.08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13.74638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13.22415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13.86488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1.12493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1994.1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918003.6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580689.7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1027437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3.08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13.72996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13.27197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13.84258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1.12493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1994.2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956209.5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578320</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1070253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3.22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13.77073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13.26788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13.88341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1.169381</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1994.3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939831.5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589366.3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1018217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3.25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13.75346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13.2868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13.83356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1.178655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1994.4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988635.5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626517.1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1104246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13.80408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13.34793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13.91467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1.223775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1995.1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887916.1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607586.7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1018324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5.18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13.69663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13.31725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13.83367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1.644805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1995.2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854404.5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517861.1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967239.4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4.58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13.65816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13.15746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13.7822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1.521699</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1995.3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848686.5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504470.6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932833.2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4.31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13.65145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13.13126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13.74598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1.460938</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1995.4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897618.8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519514.4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1023285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4.79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13.7075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13.16065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13.83853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1.56653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1996.1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868736.3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511034.2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1018860</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4.54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13.67479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13.14419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13.83419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1.512927</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1996.2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878233.1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509943.6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1033707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4.26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13.68567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13.14206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13.84866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1.449269</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1996.3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875418.5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516108.9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1002126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4.14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13.68246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13.15407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13.81763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1.420696</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1996.4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937754.7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532438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1095429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4.11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13.75124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13.18522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13.90666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1.413423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1997.1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887254.1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548660.1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1069624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3.89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13.69589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13.21523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13.88282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1.358409</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1997.2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950626.4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567997.9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1123386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13.76488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13.24987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13.93186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1.335001</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1997.3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940579.2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578073.6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1079928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3.67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13.75425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13.26746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13.8924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1.300192</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1997.4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1007977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596459.8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1173176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3.69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13.82346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13.29877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13.97522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1.305626</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1998.1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963077.3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594183.2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1152403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3.66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13.77789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13.29494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13.95736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1.297463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1998.2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1005846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605807.6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1171820</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3.67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13.82134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13.31432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13.97407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1.300192</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1998.3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994129.7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610258.8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1136266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13.80962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13.32164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13.94326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1.360977</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1998.4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1025673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617850.9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1205113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3.95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13.84086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13.334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14.00208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1.373716</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1999.1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978525.5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618867.1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1173787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3.72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13.7938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13.33565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13.97575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1.313724</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1999.2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1039474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633830.1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1212878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3.47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13.85423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13.35954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14.00851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1.244155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1999.3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1035155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655890.1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1188100</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3.39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13.85006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13.39375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13.98787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1.22083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1999.4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1099457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671967.6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1271036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3.37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13.91033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13.41797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14.05534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1.214913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2000.1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1058679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636787.7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1259796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3.28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13.87253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13.36419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14.04646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1.187843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lastRenderedPageBreak/>
              <w:t>2000.2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1128677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677733.8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1303438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3.31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13.93656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13.42651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14.08052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1.196948</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2000.3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1125998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693186.4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1273989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3.22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13.93418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13.44905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14.05766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1.169381</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2000.4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1170851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669718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1329702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3.21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13.97324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13.41461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14.10047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1.166271</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2001.1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1126404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677853.3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1289098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3.25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13.93454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13.42669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14.06945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1.178655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2001.2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1172622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690784.9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1306958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3.08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13.97475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13.44558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14.08321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1.12493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2001.3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1143377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718270.9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1256358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3.07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13.9495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13.4846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14.04373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1.121678</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2001.4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1186378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739958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1311660</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3.03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13.98642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13.51435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14.0868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1.108563</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2002.1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1106926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743661.5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1265439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2.96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13.9171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13.51934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14.05093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1.085189</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2002.2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1205981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751074.1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1335539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3.06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14.0028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13.52926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14.10485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1.118415</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2002.3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1164410</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781571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1277667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3.260111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13.96773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13.56906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14.06055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1.181761</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2002.4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1213524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808604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1343183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3.013615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14.00904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13.60306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14.11055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1.10314</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2003.1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1150610</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803990.5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1306291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3.100431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13.9558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13.59734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14.0827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1.131541</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2003.2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1238314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818772.7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1354562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3.397831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14.02926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13.61556</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14.11899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1.223137</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2003.3</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1200142</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854935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1313379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3.349285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13.99795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13.65878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14.08811</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1.208747</w:t>
            </w:r>
          </w:p>
        </w:tc>
      </w:tr>
      <w:tr w:rsidR="003807EF" w:rsidRPr="003807EF" w:rsidTr="003807EF">
        <w:trPr>
          <w:trHeight w:val="300"/>
        </w:trPr>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2003.4</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1257638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913690.9</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1410397</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3.131975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14.04475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13.72525</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14.15938</w:t>
            </w:r>
          </w:p>
        </w:tc>
        <w:tc>
          <w:tcPr>
            <w:tcW w:w="960" w:type="dxa"/>
            <w:tcBorders>
              <w:top w:val="nil"/>
              <w:left w:val="nil"/>
              <w:bottom w:val="nil"/>
              <w:right w:val="nil"/>
            </w:tcBorders>
            <w:shd w:val="clear" w:color="auto" w:fill="auto"/>
            <w:noWrap/>
            <w:vAlign w:val="bottom"/>
            <w:hideMark/>
          </w:tcPr>
          <w:p w:rsidR="003807EF" w:rsidRPr="003807EF" w:rsidRDefault="003807EF" w:rsidP="003807EF">
            <w:pPr>
              <w:spacing w:after="0" w:line="240" w:lineRule="auto"/>
              <w:jc w:val="right"/>
              <w:rPr>
                <w:rFonts w:ascii="Calibri" w:eastAsia="Times New Roman" w:hAnsi="Calibri" w:cs="Calibri"/>
                <w:color w:val="000000"/>
                <w:sz w:val="18"/>
                <w:szCs w:val="18"/>
              </w:rPr>
            </w:pPr>
            <w:r w:rsidRPr="003807EF">
              <w:rPr>
                <w:rFonts w:ascii="Calibri" w:eastAsia="Times New Roman" w:hAnsi="Calibri" w:cs="Calibri"/>
                <w:color w:val="000000"/>
                <w:sz w:val="18"/>
                <w:szCs w:val="18"/>
              </w:rPr>
              <w:t>1.141664</w:t>
            </w:r>
          </w:p>
        </w:tc>
      </w:tr>
    </w:tbl>
    <w:p w:rsidR="003807EF" w:rsidRDefault="003807EF" w:rsidP="00986D40">
      <w:pPr>
        <w:rPr>
          <w:sz w:val="20"/>
          <w:szCs w:val="20"/>
          <w:lang w:val="es-MX"/>
        </w:rPr>
      </w:pPr>
    </w:p>
    <w:p w:rsidR="003807EF" w:rsidRDefault="003807EF" w:rsidP="00986D40">
      <w:pPr>
        <w:rPr>
          <w:sz w:val="20"/>
          <w:szCs w:val="20"/>
          <w:lang w:val="es-MX"/>
        </w:rPr>
      </w:pPr>
    </w:p>
    <w:p w:rsidR="003807EF" w:rsidRPr="001F2B7F" w:rsidRDefault="003807EF" w:rsidP="003807EF">
      <w:pPr>
        <w:spacing w:after="0"/>
        <w:rPr>
          <w:sz w:val="20"/>
          <w:szCs w:val="20"/>
          <w:lang w:val="es-MX"/>
        </w:rPr>
      </w:pPr>
      <w:r w:rsidRPr="003807EF">
        <w:rPr>
          <w:b/>
          <w:sz w:val="20"/>
          <w:szCs w:val="20"/>
          <w:lang w:val="es-MX"/>
        </w:rPr>
        <w:t>Tabla 2</w:t>
      </w:r>
      <w:r>
        <w:rPr>
          <w:sz w:val="20"/>
          <w:szCs w:val="20"/>
          <w:lang w:val="es-MX"/>
        </w:rPr>
        <w:t>.-Variables predictivas del contenido de grasa (FAT) en la piel de una muestra de 45 puercos</w:t>
      </w:r>
    </w:p>
    <w:tbl>
      <w:tblPr>
        <w:tblStyle w:val="TableGrid"/>
        <w:tblW w:w="0" w:type="auto"/>
        <w:tblLook w:val="04A0" w:firstRow="1" w:lastRow="0" w:firstColumn="1" w:lastColumn="0" w:noHBand="0" w:noVBand="1"/>
      </w:tblPr>
      <w:tblGrid>
        <w:gridCol w:w="9576"/>
      </w:tblGrid>
      <w:tr w:rsidR="001F2B7F" w:rsidRPr="001F2B7F" w:rsidTr="001F2B7F">
        <w:tc>
          <w:tcPr>
            <w:tcW w:w="9576" w:type="dxa"/>
          </w:tcPr>
          <w:tbl>
            <w:tblPr>
              <w:tblW w:w="10560" w:type="dxa"/>
              <w:tblLook w:val="04A0" w:firstRow="1" w:lastRow="0" w:firstColumn="1" w:lastColumn="0" w:noHBand="0" w:noVBand="1"/>
            </w:tblPr>
            <w:tblGrid>
              <w:gridCol w:w="850"/>
              <w:gridCol w:w="851"/>
              <w:gridCol w:w="851"/>
              <w:gridCol w:w="851"/>
              <w:gridCol w:w="851"/>
              <w:gridCol w:w="851"/>
              <w:gridCol w:w="851"/>
              <w:gridCol w:w="851"/>
              <w:gridCol w:w="851"/>
              <w:gridCol w:w="851"/>
              <w:gridCol w:w="851"/>
            </w:tblGrid>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rPr>
                      <w:rFonts w:ascii="Calibri" w:eastAsia="Times New Roman" w:hAnsi="Calibri" w:cs="Calibri"/>
                      <w:b/>
                      <w:color w:val="000000"/>
                      <w:sz w:val="18"/>
                      <w:szCs w:val="18"/>
                    </w:rPr>
                  </w:pPr>
                  <w:r w:rsidRPr="001F2B7F">
                    <w:rPr>
                      <w:rFonts w:ascii="Calibri" w:eastAsia="Times New Roman" w:hAnsi="Calibri" w:cs="Calibri"/>
                      <w:b/>
                      <w:color w:val="000000"/>
                      <w:sz w:val="18"/>
                      <w:szCs w:val="18"/>
                    </w:rPr>
                    <w:t>AVBF</w:t>
                  </w:r>
                  <w:r w:rsidR="003807EF">
                    <w:rPr>
                      <w:rFonts w:ascii="Calibri" w:eastAsia="Times New Roman" w:hAnsi="Calibri" w:cs="Calibri"/>
                      <w:b/>
                      <w:color w:val="000000"/>
                      <w:sz w:val="18"/>
                      <w:szCs w:val="18"/>
                    </w:rPr>
                    <w:t xml:space="preserve"> </w:t>
                  </w:r>
                </w:p>
              </w:tc>
              <w:tc>
                <w:tcPr>
                  <w:tcW w:w="960" w:type="dxa"/>
                  <w:tcBorders>
                    <w:top w:val="nil"/>
                    <w:left w:val="nil"/>
                    <w:bottom w:val="nil"/>
                    <w:right w:val="nil"/>
                  </w:tcBorders>
                  <w:shd w:val="clear" w:color="auto" w:fill="auto"/>
                  <w:noWrap/>
                  <w:vAlign w:val="bottom"/>
                  <w:hideMark/>
                </w:tcPr>
                <w:p w:rsidR="001F2B7F" w:rsidRPr="001F2B7F" w:rsidRDefault="003807EF" w:rsidP="003807EF">
                  <w:pPr>
                    <w:spacing w:after="0" w:line="240" w:lineRule="auto"/>
                    <w:rPr>
                      <w:rFonts w:ascii="Calibri" w:eastAsia="Times New Roman" w:hAnsi="Calibri" w:cs="Calibri"/>
                      <w:b/>
                      <w:color w:val="000000"/>
                      <w:sz w:val="18"/>
                      <w:szCs w:val="18"/>
                    </w:rPr>
                  </w:pPr>
                  <w:r>
                    <w:rPr>
                      <w:rFonts w:ascii="Calibri" w:eastAsia="Times New Roman" w:hAnsi="Calibri" w:cs="Calibri"/>
                      <w:b/>
                      <w:color w:val="000000"/>
                      <w:sz w:val="18"/>
                      <w:szCs w:val="18"/>
                    </w:rPr>
                    <w:t xml:space="preserve">      </w:t>
                  </w:r>
                  <w:r w:rsidR="001F2B7F" w:rsidRPr="001F2B7F">
                    <w:rPr>
                      <w:rFonts w:ascii="Calibri" w:eastAsia="Times New Roman" w:hAnsi="Calibri" w:cs="Calibri"/>
                      <w:b/>
                      <w:color w:val="000000"/>
                      <w:sz w:val="18"/>
                      <w:szCs w:val="18"/>
                    </w:rPr>
                    <w:t>MUS</w:t>
                  </w:r>
                </w:p>
              </w:tc>
              <w:tc>
                <w:tcPr>
                  <w:tcW w:w="960" w:type="dxa"/>
                  <w:tcBorders>
                    <w:top w:val="nil"/>
                    <w:left w:val="nil"/>
                    <w:bottom w:val="nil"/>
                    <w:right w:val="nil"/>
                  </w:tcBorders>
                  <w:shd w:val="clear" w:color="auto" w:fill="auto"/>
                  <w:noWrap/>
                  <w:vAlign w:val="bottom"/>
                  <w:hideMark/>
                </w:tcPr>
                <w:p w:rsidR="001F2B7F" w:rsidRPr="001F2B7F" w:rsidRDefault="003807EF" w:rsidP="003807EF">
                  <w:pPr>
                    <w:spacing w:after="0" w:line="240" w:lineRule="auto"/>
                    <w:rPr>
                      <w:rFonts w:ascii="Calibri" w:eastAsia="Times New Roman" w:hAnsi="Calibri" w:cs="Calibri"/>
                      <w:b/>
                      <w:color w:val="000000"/>
                      <w:sz w:val="18"/>
                      <w:szCs w:val="18"/>
                    </w:rPr>
                  </w:pPr>
                  <w:r>
                    <w:rPr>
                      <w:rFonts w:ascii="Calibri" w:eastAsia="Times New Roman" w:hAnsi="Calibri" w:cs="Calibri"/>
                      <w:b/>
                      <w:color w:val="000000"/>
                      <w:sz w:val="18"/>
                      <w:szCs w:val="18"/>
                    </w:rPr>
                    <w:t xml:space="preserve">        </w:t>
                  </w:r>
                  <w:r w:rsidR="001F2B7F" w:rsidRPr="001F2B7F">
                    <w:rPr>
                      <w:rFonts w:ascii="Calibri" w:eastAsia="Times New Roman" w:hAnsi="Calibri" w:cs="Calibri"/>
                      <w:b/>
                      <w:color w:val="000000"/>
                      <w:sz w:val="18"/>
                      <w:szCs w:val="18"/>
                    </w:rPr>
                    <w:t>LEA</w:t>
                  </w:r>
                  <w:r>
                    <w:rPr>
                      <w:rFonts w:ascii="Calibri" w:eastAsia="Times New Roman" w:hAnsi="Calibri" w:cs="Calibri"/>
                      <w:b/>
                      <w:color w:val="000000"/>
                      <w:sz w:val="18"/>
                      <w:szCs w:val="18"/>
                    </w:rPr>
                    <w:t xml:space="preserve">  </w:t>
                  </w:r>
                </w:p>
              </w:tc>
              <w:tc>
                <w:tcPr>
                  <w:tcW w:w="960" w:type="dxa"/>
                  <w:tcBorders>
                    <w:top w:val="nil"/>
                    <w:left w:val="nil"/>
                    <w:bottom w:val="nil"/>
                    <w:right w:val="nil"/>
                  </w:tcBorders>
                  <w:shd w:val="clear" w:color="auto" w:fill="auto"/>
                  <w:noWrap/>
                  <w:vAlign w:val="bottom"/>
                  <w:hideMark/>
                </w:tcPr>
                <w:p w:rsidR="001F2B7F" w:rsidRPr="001F2B7F" w:rsidRDefault="003807EF" w:rsidP="003807EF">
                  <w:pPr>
                    <w:spacing w:after="0" w:line="240" w:lineRule="auto"/>
                    <w:rPr>
                      <w:rFonts w:ascii="Calibri" w:eastAsia="Times New Roman" w:hAnsi="Calibri" w:cs="Calibri"/>
                      <w:b/>
                      <w:color w:val="000000"/>
                      <w:sz w:val="18"/>
                      <w:szCs w:val="18"/>
                    </w:rPr>
                  </w:pPr>
                  <w:r>
                    <w:rPr>
                      <w:rFonts w:ascii="Calibri" w:eastAsia="Times New Roman" w:hAnsi="Calibri" w:cs="Calibri"/>
                      <w:b/>
                      <w:color w:val="000000"/>
                      <w:sz w:val="18"/>
                      <w:szCs w:val="18"/>
                    </w:rPr>
                    <w:t xml:space="preserve">       </w:t>
                  </w:r>
                  <w:r w:rsidR="001F2B7F" w:rsidRPr="001F2B7F">
                    <w:rPr>
                      <w:rFonts w:ascii="Calibri" w:eastAsia="Times New Roman" w:hAnsi="Calibri" w:cs="Calibri"/>
                      <w:b/>
                      <w:color w:val="000000"/>
                      <w:sz w:val="18"/>
                      <w:szCs w:val="18"/>
                    </w:rPr>
                    <w:t>DEP</w:t>
                  </w:r>
                </w:p>
              </w:tc>
              <w:tc>
                <w:tcPr>
                  <w:tcW w:w="960" w:type="dxa"/>
                  <w:tcBorders>
                    <w:top w:val="nil"/>
                    <w:left w:val="nil"/>
                    <w:bottom w:val="nil"/>
                    <w:right w:val="nil"/>
                  </w:tcBorders>
                  <w:shd w:val="clear" w:color="auto" w:fill="auto"/>
                  <w:noWrap/>
                  <w:vAlign w:val="bottom"/>
                  <w:hideMark/>
                </w:tcPr>
                <w:p w:rsidR="001F2B7F" w:rsidRPr="001F2B7F" w:rsidRDefault="003807EF" w:rsidP="003807EF">
                  <w:pPr>
                    <w:spacing w:after="0" w:line="240" w:lineRule="auto"/>
                    <w:rPr>
                      <w:rFonts w:ascii="Calibri" w:eastAsia="Times New Roman" w:hAnsi="Calibri" w:cs="Calibri"/>
                      <w:b/>
                      <w:color w:val="000000"/>
                      <w:sz w:val="18"/>
                      <w:szCs w:val="18"/>
                    </w:rPr>
                  </w:pPr>
                  <w:r>
                    <w:rPr>
                      <w:rFonts w:ascii="Calibri" w:eastAsia="Times New Roman" w:hAnsi="Calibri" w:cs="Calibri"/>
                      <w:b/>
                      <w:color w:val="000000"/>
                      <w:sz w:val="18"/>
                      <w:szCs w:val="18"/>
                    </w:rPr>
                    <w:t xml:space="preserve">       </w:t>
                  </w:r>
                  <w:r w:rsidR="001F2B7F" w:rsidRPr="001F2B7F">
                    <w:rPr>
                      <w:rFonts w:ascii="Calibri" w:eastAsia="Times New Roman" w:hAnsi="Calibri" w:cs="Calibri"/>
                      <w:b/>
                      <w:color w:val="000000"/>
                      <w:sz w:val="18"/>
                      <w:szCs w:val="18"/>
                    </w:rPr>
                    <w:t>LWT</w:t>
                  </w:r>
                </w:p>
              </w:tc>
              <w:tc>
                <w:tcPr>
                  <w:tcW w:w="960" w:type="dxa"/>
                  <w:tcBorders>
                    <w:top w:val="nil"/>
                    <w:left w:val="nil"/>
                    <w:bottom w:val="nil"/>
                    <w:right w:val="nil"/>
                  </w:tcBorders>
                  <w:shd w:val="clear" w:color="auto" w:fill="auto"/>
                  <w:noWrap/>
                  <w:vAlign w:val="bottom"/>
                  <w:hideMark/>
                </w:tcPr>
                <w:p w:rsidR="001F2B7F" w:rsidRPr="001F2B7F" w:rsidRDefault="003807EF" w:rsidP="003807EF">
                  <w:pPr>
                    <w:spacing w:after="0" w:line="240" w:lineRule="auto"/>
                    <w:rPr>
                      <w:rFonts w:ascii="Calibri" w:eastAsia="Times New Roman" w:hAnsi="Calibri" w:cs="Calibri"/>
                      <w:b/>
                      <w:color w:val="000000"/>
                      <w:sz w:val="18"/>
                      <w:szCs w:val="18"/>
                    </w:rPr>
                  </w:pPr>
                  <w:r>
                    <w:rPr>
                      <w:rFonts w:ascii="Calibri" w:eastAsia="Times New Roman" w:hAnsi="Calibri" w:cs="Calibri"/>
                      <w:b/>
                      <w:color w:val="000000"/>
                      <w:sz w:val="18"/>
                      <w:szCs w:val="18"/>
                    </w:rPr>
                    <w:t xml:space="preserve">       </w:t>
                  </w:r>
                  <w:r w:rsidR="001F2B7F" w:rsidRPr="001F2B7F">
                    <w:rPr>
                      <w:rFonts w:ascii="Calibri" w:eastAsia="Times New Roman" w:hAnsi="Calibri" w:cs="Calibri"/>
                      <w:b/>
                      <w:color w:val="000000"/>
                      <w:sz w:val="18"/>
                      <w:szCs w:val="18"/>
                    </w:rPr>
                    <w:t>CWT</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rPr>
                      <w:rFonts w:ascii="Calibri" w:eastAsia="Times New Roman" w:hAnsi="Calibri" w:cs="Calibri"/>
                      <w:b/>
                      <w:color w:val="000000"/>
                      <w:sz w:val="18"/>
                      <w:szCs w:val="18"/>
                    </w:rPr>
                  </w:pPr>
                  <w:r w:rsidRPr="001F2B7F">
                    <w:rPr>
                      <w:rFonts w:ascii="Calibri" w:eastAsia="Times New Roman" w:hAnsi="Calibri" w:cs="Calibri"/>
                      <w:b/>
                      <w:color w:val="000000"/>
                      <w:sz w:val="18"/>
                      <w:szCs w:val="18"/>
                    </w:rPr>
                    <w:t>WTWAT</w:t>
                  </w:r>
                </w:p>
              </w:tc>
              <w:tc>
                <w:tcPr>
                  <w:tcW w:w="960" w:type="dxa"/>
                  <w:tcBorders>
                    <w:top w:val="nil"/>
                    <w:left w:val="nil"/>
                    <w:bottom w:val="nil"/>
                    <w:right w:val="nil"/>
                  </w:tcBorders>
                  <w:shd w:val="clear" w:color="auto" w:fill="auto"/>
                  <w:noWrap/>
                  <w:vAlign w:val="bottom"/>
                  <w:hideMark/>
                </w:tcPr>
                <w:p w:rsidR="001F2B7F" w:rsidRPr="001F2B7F" w:rsidRDefault="003807EF" w:rsidP="003807EF">
                  <w:pPr>
                    <w:spacing w:after="0" w:line="240" w:lineRule="auto"/>
                    <w:rPr>
                      <w:rFonts w:ascii="Calibri" w:eastAsia="Times New Roman" w:hAnsi="Calibri" w:cs="Calibri"/>
                      <w:b/>
                      <w:color w:val="000000"/>
                      <w:sz w:val="18"/>
                      <w:szCs w:val="18"/>
                    </w:rPr>
                  </w:pPr>
                  <w:r>
                    <w:rPr>
                      <w:rFonts w:ascii="Calibri" w:eastAsia="Times New Roman" w:hAnsi="Calibri" w:cs="Calibri"/>
                      <w:b/>
                      <w:color w:val="000000"/>
                      <w:sz w:val="18"/>
                      <w:szCs w:val="18"/>
                    </w:rPr>
                    <w:t xml:space="preserve">      </w:t>
                  </w:r>
                  <w:r w:rsidR="001F2B7F" w:rsidRPr="001F2B7F">
                    <w:rPr>
                      <w:rFonts w:ascii="Calibri" w:eastAsia="Times New Roman" w:hAnsi="Calibri" w:cs="Calibri"/>
                      <w:b/>
                      <w:color w:val="000000"/>
                      <w:sz w:val="18"/>
                      <w:szCs w:val="18"/>
                    </w:rPr>
                    <w:t>DPSL</w:t>
                  </w:r>
                </w:p>
              </w:tc>
              <w:tc>
                <w:tcPr>
                  <w:tcW w:w="960" w:type="dxa"/>
                  <w:tcBorders>
                    <w:top w:val="nil"/>
                    <w:left w:val="nil"/>
                    <w:bottom w:val="nil"/>
                    <w:right w:val="nil"/>
                  </w:tcBorders>
                  <w:shd w:val="clear" w:color="auto" w:fill="auto"/>
                  <w:noWrap/>
                  <w:vAlign w:val="bottom"/>
                  <w:hideMark/>
                </w:tcPr>
                <w:p w:rsidR="001F2B7F" w:rsidRPr="001F2B7F" w:rsidRDefault="003807EF" w:rsidP="003807EF">
                  <w:pPr>
                    <w:spacing w:after="0" w:line="240" w:lineRule="auto"/>
                    <w:rPr>
                      <w:rFonts w:ascii="Calibri" w:eastAsia="Times New Roman" w:hAnsi="Calibri" w:cs="Calibri"/>
                      <w:b/>
                      <w:color w:val="000000"/>
                      <w:sz w:val="18"/>
                      <w:szCs w:val="18"/>
                    </w:rPr>
                  </w:pPr>
                  <w:r>
                    <w:rPr>
                      <w:rFonts w:ascii="Calibri" w:eastAsia="Times New Roman" w:hAnsi="Calibri" w:cs="Calibri"/>
                      <w:b/>
                      <w:color w:val="000000"/>
                      <w:sz w:val="18"/>
                      <w:szCs w:val="18"/>
                    </w:rPr>
                    <w:t xml:space="preserve">       </w:t>
                  </w:r>
                  <w:r w:rsidR="001F2B7F" w:rsidRPr="001F2B7F">
                    <w:rPr>
                      <w:rFonts w:ascii="Calibri" w:eastAsia="Times New Roman" w:hAnsi="Calibri" w:cs="Calibri"/>
                      <w:b/>
                      <w:color w:val="000000"/>
                      <w:sz w:val="18"/>
                      <w:szCs w:val="18"/>
                    </w:rPr>
                    <w:t>LESL</w:t>
                  </w:r>
                </w:p>
              </w:tc>
              <w:tc>
                <w:tcPr>
                  <w:tcW w:w="960" w:type="dxa"/>
                  <w:tcBorders>
                    <w:top w:val="nil"/>
                    <w:left w:val="nil"/>
                    <w:bottom w:val="nil"/>
                    <w:right w:val="nil"/>
                  </w:tcBorders>
                  <w:shd w:val="clear" w:color="auto" w:fill="auto"/>
                  <w:noWrap/>
                  <w:vAlign w:val="bottom"/>
                  <w:hideMark/>
                </w:tcPr>
                <w:p w:rsidR="001F2B7F" w:rsidRPr="001F2B7F" w:rsidRDefault="003807EF" w:rsidP="003807EF">
                  <w:pPr>
                    <w:spacing w:after="0" w:line="240" w:lineRule="auto"/>
                    <w:rPr>
                      <w:rFonts w:ascii="Calibri" w:eastAsia="Times New Roman" w:hAnsi="Calibri" w:cs="Calibri"/>
                      <w:b/>
                      <w:color w:val="000000"/>
                      <w:sz w:val="18"/>
                      <w:szCs w:val="18"/>
                    </w:rPr>
                  </w:pPr>
                  <w:r>
                    <w:rPr>
                      <w:rFonts w:ascii="Calibri" w:eastAsia="Times New Roman" w:hAnsi="Calibri" w:cs="Calibri"/>
                      <w:b/>
                      <w:color w:val="000000"/>
                      <w:sz w:val="18"/>
                      <w:szCs w:val="18"/>
                    </w:rPr>
                    <w:t xml:space="preserve"> </w:t>
                  </w:r>
                  <w:r w:rsidR="001F2B7F" w:rsidRPr="001F2B7F">
                    <w:rPr>
                      <w:rFonts w:ascii="Calibri" w:eastAsia="Times New Roman" w:hAnsi="Calibri" w:cs="Calibri"/>
                      <w:b/>
                      <w:color w:val="000000"/>
                      <w:sz w:val="18"/>
                      <w:szCs w:val="18"/>
                    </w:rPr>
                    <w:t>BELWT</w:t>
                  </w:r>
                </w:p>
              </w:tc>
              <w:tc>
                <w:tcPr>
                  <w:tcW w:w="960" w:type="dxa"/>
                  <w:tcBorders>
                    <w:top w:val="nil"/>
                    <w:left w:val="nil"/>
                    <w:bottom w:val="nil"/>
                    <w:right w:val="nil"/>
                  </w:tcBorders>
                  <w:shd w:val="clear" w:color="auto" w:fill="auto"/>
                  <w:noWrap/>
                  <w:vAlign w:val="bottom"/>
                  <w:hideMark/>
                </w:tcPr>
                <w:p w:rsidR="001F2B7F" w:rsidRPr="001F2B7F" w:rsidRDefault="003807EF" w:rsidP="003807EF">
                  <w:pPr>
                    <w:spacing w:after="0" w:line="240" w:lineRule="auto"/>
                    <w:rPr>
                      <w:rFonts w:ascii="Calibri" w:eastAsia="Times New Roman" w:hAnsi="Calibri" w:cs="Calibri"/>
                      <w:b/>
                      <w:color w:val="000000"/>
                      <w:sz w:val="18"/>
                      <w:szCs w:val="18"/>
                    </w:rPr>
                  </w:pPr>
                  <w:r>
                    <w:rPr>
                      <w:rFonts w:ascii="Calibri" w:eastAsia="Times New Roman" w:hAnsi="Calibri" w:cs="Calibri"/>
                      <w:b/>
                      <w:color w:val="000000"/>
                      <w:sz w:val="18"/>
                      <w:szCs w:val="18"/>
                    </w:rPr>
                    <w:t xml:space="preserve">       </w:t>
                  </w:r>
                  <w:r w:rsidR="001F2B7F" w:rsidRPr="001F2B7F">
                    <w:rPr>
                      <w:rFonts w:ascii="Calibri" w:eastAsia="Times New Roman" w:hAnsi="Calibri" w:cs="Calibri"/>
                      <w:b/>
                      <w:color w:val="000000"/>
                      <w:sz w:val="18"/>
                      <w:szCs w:val="18"/>
                    </w:rPr>
                    <w:t>FAT</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239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14.35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51.4</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3.83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13.76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58</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3.38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12.99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51</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210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3.38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8.667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12.42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54.5</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234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3.86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13.77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53.1</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1.98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1.97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239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3.24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4.333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14.06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57.1</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3.83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12.32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55.3</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4.14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9.333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12.82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49.9</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10.93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57.3</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215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4.21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46</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210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3.95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7.667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12.49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54.1</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3.82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5.333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12.72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61.6</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212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3.71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12.87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56.1</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244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192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4.32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8.333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13.93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51.7</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5.05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236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4.43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13.19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50.9</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2.17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217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2.61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12.02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64.8</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3.64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8.333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12.61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56.1</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3.69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11.65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57.5</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232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3.82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12.99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54.4</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3.96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12.44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50.9</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219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3.87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12.05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49.5</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12.34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56.6</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lastRenderedPageBreak/>
                    <w:t>1.78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3.95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9.667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13.37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49.8</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230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3.52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15.25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58.5</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3.73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7.333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13.03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55.4</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11.24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50.3</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2.07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240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14.78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65.4</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4.45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231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3.72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6.333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13.39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55.3</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235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3.61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50.3</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4.05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241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195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3.63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14.56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60.1</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3.05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2.07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11.77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58.7</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3.95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13.21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49.8</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3.73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13.84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58.3</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3.38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9.667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15.63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55.1</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234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3.86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14.62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53.1</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1.98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1.97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239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3.24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6.333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15.17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59.8</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4.85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214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4.27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9.667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12.17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46.7</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215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4.21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12.43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46</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244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192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4.32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7.667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11.66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53</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2.17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217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2.61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13.97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65.8</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3.69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6.667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11.63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57.4</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3.96</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12.14</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50.9</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9</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228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6.333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13.57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56.6</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12</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2.07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240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1.567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5.333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14.87</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65.2</w:t>
                  </w:r>
                </w:p>
              </w:tc>
            </w:tr>
            <w:tr w:rsidR="001F2B7F" w:rsidRPr="001F2B7F" w:rsidTr="001F2B7F">
              <w:trPr>
                <w:trHeight w:val="300"/>
              </w:trPr>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1.68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4.05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241</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195</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3.63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1.833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6.333</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14.8</w:t>
                  </w:r>
                </w:p>
              </w:tc>
              <w:tc>
                <w:tcPr>
                  <w:tcW w:w="960" w:type="dxa"/>
                  <w:tcBorders>
                    <w:top w:val="nil"/>
                    <w:left w:val="nil"/>
                    <w:bottom w:val="nil"/>
                    <w:right w:val="nil"/>
                  </w:tcBorders>
                  <w:shd w:val="clear" w:color="auto" w:fill="auto"/>
                  <w:noWrap/>
                  <w:vAlign w:val="bottom"/>
                  <w:hideMark/>
                </w:tcPr>
                <w:p w:rsidR="001F2B7F" w:rsidRPr="001F2B7F" w:rsidRDefault="001F2B7F" w:rsidP="003807EF">
                  <w:pPr>
                    <w:spacing w:after="0" w:line="240" w:lineRule="auto"/>
                    <w:jc w:val="right"/>
                    <w:rPr>
                      <w:rFonts w:ascii="Calibri" w:eastAsia="Times New Roman" w:hAnsi="Calibri" w:cs="Calibri"/>
                      <w:color w:val="000000"/>
                      <w:sz w:val="20"/>
                      <w:szCs w:val="20"/>
                    </w:rPr>
                  </w:pPr>
                  <w:r w:rsidRPr="001F2B7F">
                    <w:rPr>
                      <w:rFonts w:ascii="Calibri" w:eastAsia="Times New Roman" w:hAnsi="Calibri" w:cs="Calibri"/>
                      <w:color w:val="000000"/>
                      <w:sz w:val="20"/>
                      <w:szCs w:val="20"/>
                    </w:rPr>
                    <w:t>59.4</w:t>
                  </w:r>
                </w:p>
              </w:tc>
            </w:tr>
          </w:tbl>
          <w:p w:rsidR="001F2B7F" w:rsidRPr="001F2B7F" w:rsidRDefault="001F2B7F" w:rsidP="003807EF">
            <w:pPr>
              <w:rPr>
                <w:sz w:val="20"/>
                <w:szCs w:val="20"/>
                <w:lang w:val="es-MX"/>
              </w:rPr>
            </w:pPr>
          </w:p>
        </w:tc>
      </w:tr>
    </w:tbl>
    <w:p w:rsidR="001F2B7F" w:rsidRPr="001F2B7F" w:rsidRDefault="001F2B7F" w:rsidP="00986D40">
      <w:pPr>
        <w:rPr>
          <w:sz w:val="20"/>
          <w:szCs w:val="20"/>
          <w:lang w:val="es-MX"/>
        </w:rPr>
      </w:pPr>
    </w:p>
    <w:sectPr w:rsidR="001F2B7F" w:rsidRPr="001F2B7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80E" w:rsidRDefault="001F180E" w:rsidP="00C62FC8">
      <w:pPr>
        <w:spacing w:after="0" w:line="240" w:lineRule="auto"/>
      </w:pPr>
      <w:r>
        <w:separator/>
      </w:r>
    </w:p>
  </w:endnote>
  <w:endnote w:type="continuationSeparator" w:id="0">
    <w:p w:rsidR="001F180E" w:rsidRDefault="001F180E" w:rsidP="00C62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7198301"/>
      <w:docPartObj>
        <w:docPartGallery w:val="Page Numbers (Bottom of Page)"/>
        <w:docPartUnique/>
      </w:docPartObj>
    </w:sdtPr>
    <w:sdtEndPr>
      <w:rPr>
        <w:noProof/>
      </w:rPr>
    </w:sdtEndPr>
    <w:sdtContent>
      <w:p w:rsidR="003807EF" w:rsidRDefault="003807EF">
        <w:pPr>
          <w:pStyle w:val="Footer"/>
          <w:jc w:val="center"/>
        </w:pPr>
        <w:r>
          <w:fldChar w:fldCharType="begin"/>
        </w:r>
        <w:r>
          <w:instrText xml:space="preserve"> PAGE   \* MERGEFORMAT </w:instrText>
        </w:r>
        <w:r>
          <w:fldChar w:fldCharType="separate"/>
        </w:r>
        <w:r w:rsidR="00346A00">
          <w:rPr>
            <w:noProof/>
          </w:rPr>
          <w:t>2</w:t>
        </w:r>
        <w:r>
          <w:rPr>
            <w:noProof/>
          </w:rPr>
          <w:fldChar w:fldCharType="end"/>
        </w:r>
      </w:p>
    </w:sdtContent>
  </w:sdt>
  <w:p w:rsidR="003807EF" w:rsidRDefault="003807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80E" w:rsidRDefault="001F180E" w:rsidP="00C62FC8">
      <w:pPr>
        <w:spacing w:after="0" w:line="240" w:lineRule="auto"/>
      </w:pPr>
      <w:r>
        <w:separator/>
      </w:r>
    </w:p>
  </w:footnote>
  <w:footnote w:type="continuationSeparator" w:id="0">
    <w:p w:rsidR="001F180E" w:rsidRDefault="001F180E" w:rsidP="00C62F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C3386"/>
    <w:multiLevelType w:val="hybridMultilevel"/>
    <w:tmpl w:val="837A7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3474A"/>
    <w:multiLevelType w:val="hybridMultilevel"/>
    <w:tmpl w:val="CFA689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7A20A3"/>
    <w:multiLevelType w:val="hybridMultilevel"/>
    <w:tmpl w:val="CF30E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B94FBC"/>
    <w:multiLevelType w:val="hybridMultilevel"/>
    <w:tmpl w:val="53FC5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20520"/>
    <w:multiLevelType w:val="hybridMultilevel"/>
    <w:tmpl w:val="F8D82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51D"/>
    <w:rsid w:val="00006ADA"/>
    <w:rsid w:val="00037FB2"/>
    <w:rsid w:val="000419B6"/>
    <w:rsid w:val="000470D1"/>
    <w:rsid w:val="00056432"/>
    <w:rsid w:val="00091BA0"/>
    <w:rsid w:val="000B64D6"/>
    <w:rsid w:val="00105AE6"/>
    <w:rsid w:val="0011724C"/>
    <w:rsid w:val="0017436D"/>
    <w:rsid w:val="001819EE"/>
    <w:rsid w:val="00185BEB"/>
    <w:rsid w:val="001F180E"/>
    <w:rsid w:val="001F2B7F"/>
    <w:rsid w:val="001F3B08"/>
    <w:rsid w:val="002206DF"/>
    <w:rsid w:val="0024420D"/>
    <w:rsid w:val="00264418"/>
    <w:rsid w:val="0027779D"/>
    <w:rsid w:val="002878E5"/>
    <w:rsid w:val="002D024D"/>
    <w:rsid w:val="003452BF"/>
    <w:rsid w:val="00346A00"/>
    <w:rsid w:val="00356381"/>
    <w:rsid w:val="00377896"/>
    <w:rsid w:val="003807EF"/>
    <w:rsid w:val="00396222"/>
    <w:rsid w:val="00396757"/>
    <w:rsid w:val="003A3BA0"/>
    <w:rsid w:val="003A4A20"/>
    <w:rsid w:val="003D79E7"/>
    <w:rsid w:val="003E5D0B"/>
    <w:rsid w:val="00416918"/>
    <w:rsid w:val="00453CEB"/>
    <w:rsid w:val="004C59DD"/>
    <w:rsid w:val="004E5EA7"/>
    <w:rsid w:val="0050075B"/>
    <w:rsid w:val="005302C7"/>
    <w:rsid w:val="0054328A"/>
    <w:rsid w:val="00570A04"/>
    <w:rsid w:val="005A151D"/>
    <w:rsid w:val="005A6545"/>
    <w:rsid w:val="005C1BF2"/>
    <w:rsid w:val="005C3A1C"/>
    <w:rsid w:val="00697650"/>
    <w:rsid w:val="006B35F8"/>
    <w:rsid w:val="006C4B4F"/>
    <w:rsid w:val="006D78D6"/>
    <w:rsid w:val="0070009B"/>
    <w:rsid w:val="00726FE6"/>
    <w:rsid w:val="00741AE1"/>
    <w:rsid w:val="00757275"/>
    <w:rsid w:val="007A4380"/>
    <w:rsid w:val="007C148F"/>
    <w:rsid w:val="007E1CE2"/>
    <w:rsid w:val="00856D59"/>
    <w:rsid w:val="00866CB1"/>
    <w:rsid w:val="008A1784"/>
    <w:rsid w:val="008B2705"/>
    <w:rsid w:val="008E495F"/>
    <w:rsid w:val="008F37D0"/>
    <w:rsid w:val="00905B1D"/>
    <w:rsid w:val="00972E63"/>
    <w:rsid w:val="00975F39"/>
    <w:rsid w:val="00986D40"/>
    <w:rsid w:val="009C2C8A"/>
    <w:rsid w:val="009C4687"/>
    <w:rsid w:val="009E4213"/>
    <w:rsid w:val="00A57462"/>
    <w:rsid w:val="00A60AD1"/>
    <w:rsid w:val="00A6557B"/>
    <w:rsid w:val="00A65607"/>
    <w:rsid w:val="00A92DD0"/>
    <w:rsid w:val="00AC1457"/>
    <w:rsid w:val="00AC4B9D"/>
    <w:rsid w:val="00B23D7F"/>
    <w:rsid w:val="00BF365C"/>
    <w:rsid w:val="00BF5A29"/>
    <w:rsid w:val="00C21F56"/>
    <w:rsid w:val="00C613FF"/>
    <w:rsid w:val="00C62FC8"/>
    <w:rsid w:val="00C758DE"/>
    <w:rsid w:val="00C81207"/>
    <w:rsid w:val="00CA4EEF"/>
    <w:rsid w:val="00CC031B"/>
    <w:rsid w:val="00CD1E07"/>
    <w:rsid w:val="00CE62FF"/>
    <w:rsid w:val="00D271E3"/>
    <w:rsid w:val="00D465BC"/>
    <w:rsid w:val="00D46EE7"/>
    <w:rsid w:val="00D51EB4"/>
    <w:rsid w:val="00D54ABF"/>
    <w:rsid w:val="00D572DB"/>
    <w:rsid w:val="00D64C84"/>
    <w:rsid w:val="00D7128F"/>
    <w:rsid w:val="00D74AB6"/>
    <w:rsid w:val="00D84579"/>
    <w:rsid w:val="00DC7FF3"/>
    <w:rsid w:val="00DD1867"/>
    <w:rsid w:val="00DD43EA"/>
    <w:rsid w:val="00E06102"/>
    <w:rsid w:val="00E529B9"/>
    <w:rsid w:val="00E721BF"/>
    <w:rsid w:val="00EA6DC2"/>
    <w:rsid w:val="00EB73CC"/>
    <w:rsid w:val="00ED2D3D"/>
    <w:rsid w:val="00ED4D97"/>
    <w:rsid w:val="00ED5AB0"/>
    <w:rsid w:val="00EE051C"/>
    <w:rsid w:val="00F24295"/>
    <w:rsid w:val="00F24E6C"/>
    <w:rsid w:val="00F31B28"/>
    <w:rsid w:val="00F36C83"/>
    <w:rsid w:val="00F80E7F"/>
    <w:rsid w:val="00F970AB"/>
    <w:rsid w:val="00FE082A"/>
    <w:rsid w:val="00FF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51D"/>
    <w:rPr>
      <w:color w:val="808080"/>
    </w:rPr>
  </w:style>
  <w:style w:type="paragraph" w:styleId="BalloonText">
    <w:name w:val="Balloon Text"/>
    <w:basedOn w:val="Normal"/>
    <w:link w:val="BalloonTextChar"/>
    <w:uiPriority w:val="99"/>
    <w:semiHidden/>
    <w:unhideWhenUsed/>
    <w:rsid w:val="005A1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1D"/>
    <w:rPr>
      <w:rFonts w:ascii="Tahoma" w:hAnsi="Tahoma" w:cs="Tahoma"/>
      <w:sz w:val="16"/>
      <w:szCs w:val="16"/>
    </w:rPr>
  </w:style>
  <w:style w:type="paragraph" w:styleId="ListParagraph">
    <w:name w:val="List Paragraph"/>
    <w:basedOn w:val="Normal"/>
    <w:uiPriority w:val="34"/>
    <w:qFormat/>
    <w:rsid w:val="00C81207"/>
    <w:pPr>
      <w:ind w:left="720"/>
      <w:contextualSpacing/>
    </w:pPr>
  </w:style>
  <w:style w:type="paragraph" w:styleId="Header">
    <w:name w:val="header"/>
    <w:basedOn w:val="Normal"/>
    <w:link w:val="HeaderChar"/>
    <w:uiPriority w:val="99"/>
    <w:unhideWhenUsed/>
    <w:rsid w:val="00C62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FC8"/>
  </w:style>
  <w:style w:type="paragraph" w:styleId="Footer">
    <w:name w:val="footer"/>
    <w:basedOn w:val="Normal"/>
    <w:link w:val="FooterChar"/>
    <w:uiPriority w:val="99"/>
    <w:unhideWhenUsed/>
    <w:rsid w:val="00C62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FC8"/>
  </w:style>
  <w:style w:type="table" w:styleId="TableGrid">
    <w:name w:val="Table Grid"/>
    <w:basedOn w:val="TableNormal"/>
    <w:uiPriority w:val="59"/>
    <w:rsid w:val="00543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741AE1"/>
  </w:style>
  <w:style w:type="numbering" w:customStyle="1" w:styleId="NoList1">
    <w:name w:val="No List1"/>
    <w:next w:val="NoList"/>
    <w:uiPriority w:val="99"/>
    <w:semiHidden/>
    <w:unhideWhenUsed/>
    <w:rsid w:val="003807EF"/>
  </w:style>
  <w:style w:type="character" w:styleId="Hyperlink">
    <w:name w:val="Hyperlink"/>
    <w:basedOn w:val="DefaultParagraphFont"/>
    <w:uiPriority w:val="99"/>
    <w:semiHidden/>
    <w:unhideWhenUsed/>
    <w:rsid w:val="003807EF"/>
    <w:rPr>
      <w:color w:val="0000FF"/>
      <w:u w:val="single"/>
    </w:rPr>
  </w:style>
  <w:style w:type="character" w:styleId="FollowedHyperlink">
    <w:name w:val="FollowedHyperlink"/>
    <w:basedOn w:val="DefaultParagraphFont"/>
    <w:uiPriority w:val="99"/>
    <w:semiHidden/>
    <w:unhideWhenUsed/>
    <w:rsid w:val="003807E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51D"/>
    <w:rPr>
      <w:color w:val="808080"/>
    </w:rPr>
  </w:style>
  <w:style w:type="paragraph" w:styleId="BalloonText">
    <w:name w:val="Balloon Text"/>
    <w:basedOn w:val="Normal"/>
    <w:link w:val="BalloonTextChar"/>
    <w:uiPriority w:val="99"/>
    <w:semiHidden/>
    <w:unhideWhenUsed/>
    <w:rsid w:val="005A1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1D"/>
    <w:rPr>
      <w:rFonts w:ascii="Tahoma" w:hAnsi="Tahoma" w:cs="Tahoma"/>
      <w:sz w:val="16"/>
      <w:szCs w:val="16"/>
    </w:rPr>
  </w:style>
  <w:style w:type="paragraph" w:styleId="ListParagraph">
    <w:name w:val="List Paragraph"/>
    <w:basedOn w:val="Normal"/>
    <w:uiPriority w:val="34"/>
    <w:qFormat/>
    <w:rsid w:val="00C81207"/>
    <w:pPr>
      <w:ind w:left="720"/>
      <w:contextualSpacing/>
    </w:pPr>
  </w:style>
  <w:style w:type="paragraph" w:styleId="Header">
    <w:name w:val="header"/>
    <w:basedOn w:val="Normal"/>
    <w:link w:val="HeaderChar"/>
    <w:uiPriority w:val="99"/>
    <w:unhideWhenUsed/>
    <w:rsid w:val="00C62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FC8"/>
  </w:style>
  <w:style w:type="paragraph" w:styleId="Footer">
    <w:name w:val="footer"/>
    <w:basedOn w:val="Normal"/>
    <w:link w:val="FooterChar"/>
    <w:uiPriority w:val="99"/>
    <w:unhideWhenUsed/>
    <w:rsid w:val="00C62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FC8"/>
  </w:style>
  <w:style w:type="table" w:styleId="TableGrid">
    <w:name w:val="Table Grid"/>
    <w:basedOn w:val="TableNormal"/>
    <w:uiPriority w:val="59"/>
    <w:rsid w:val="00543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741AE1"/>
  </w:style>
  <w:style w:type="numbering" w:customStyle="1" w:styleId="NoList1">
    <w:name w:val="No List1"/>
    <w:next w:val="NoList"/>
    <w:uiPriority w:val="99"/>
    <w:semiHidden/>
    <w:unhideWhenUsed/>
    <w:rsid w:val="003807EF"/>
  </w:style>
  <w:style w:type="character" w:styleId="Hyperlink">
    <w:name w:val="Hyperlink"/>
    <w:basedOn w:val="DefaultParagraphFont"/>
    <w:uiPriority w:val="99"/>
    <w:semiHidden/>
    <w:unhideWhenUsed/>
    <w:rsid w:val="003807EF"/>
    <w:rPr>
      <w:color w:val="0000FF"/>
      <w:u w:val="single"/>
    </w:rPr>
  </w:style>
  <w:style w:type="character" w:styleId="FollowedHyperlink">
    <w:name w:val="FollowedHyperlink"/>
    <w:basedOn w:val="DefaultParagraphFont"/>
    <w:uiPriority w:val="99"/>
    <w:semiHidden/>
    <w:unhideWhenUsed/>
    <w:rsid w:val="003807E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635468">
      <w:bodyDiv w:val="1"/>
      <w:marLeft w:val="0"/>
      <w:marRight w:val="0"/>
      <w:marTop w:val="0"/>
      <w:marBottom w:val="0"/>
      <w:divBdr>
        <w:top w:val="none" w:sz="0" w:space="0" w:color="auto"/>
        <w:left w:val="none" w:sz="0" w:space="0" w:color="auto"/>
        <w:bottom w:val="none" w:sz="0" w:space="0" w:color="auto"/>
        <w:right w:val="none" w:sz="0" w:space="0" w:color="auto"/>
      </w:divBdr>
    </w:div>
    <w:div w:id="1741781023">
      <w:bodyDiv w:val="1"/>
      <w:marLeft w:val="0"/>
      <w:marRight w:val="0"/>
      <w:marTop w:val="0"/>
      <w:marBottom w:val="0"/>
      <w:divBdr>
        <w:top w:val="none" w:sz="0" w:space="0" w:color="auto"/>
        <w:left w:val="none" w:sz="0" w:space="0" w:color="auto"/>
        <w:bottom w:val="none" w:sz="0" w:space="0" w:color="auto"/>
        <w:right w:val="none" w:sz="0" w:space="0" w:color="auto"/>
      </w:divBdr>
    </w:div>
    <w:div w:id="188016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2468</Words>
  <Characters>14071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villadi</dc:creator>
  <cp:lastModifiedBy>villadi</cp:lastModifiedBy>
  <cp:revision>2</cp:revision>
  <cp:lastPrinted>2021-05-01T14:11:00Z</cp:lastPrinted>
  <dcterms:created xsi:type="dcterms:W3CDTF">2021-05-01T14:27:00Z</dcterms:created>
  <dcterms:modified xsi:type="dcterms:W3CDTF">2021-05-01T14:27:00Z</dcterms:modified>
</cp:coreProperties>
</file>