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13B049E8"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EA0671">
              <w:rPr>
                <w:noProof/>
                <w:webHidden/>
              </w:rPr>
              <w:t>3</w:t>
            </w:r>
            <w:r w:rsidR="00403219">
              <w:rPr>
                <w:noProof/>
                <w:webHidden/>
              </w:rPr>
              <w:fldChar w:fldCharType="end"/>
            </w:r>
          </w:hyperlink>
        </w:p>
        <w:p w14:paraId="297EE537" w14:textId="13328E0A"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EA0671">
              <w:rPr>
                <w:noProof/>
                <w:webHidden/>
              </w:rPr>
              <w:t>3</w:t>
            </w:r>
            <w:r>
              <w:rPr>
                <w:noProof/>
                <w:webHidden/>
              </w:rPr>
              <w:fldChar w:fldCharType="end"/>
            </w:r>
          </w:hyperlink>
        </w:p>
        <w:p w14:paraId="042C4407" w14:textId="24F1810A"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EA0671">
              <w:rPr>
                <w:noProof/>
                <w:webHidden/>
              </w:rPr>
              <w:t>3</w:t>
            </w:r>
            <w:r>
              <w:rPr>
                <w:noProof/>
                <w:webHidden/>
              </w:rPr>
              <w:fldChar w:fldCharType="end"/>
            </w:r>
          </w:hyperlink>
        </w:p>
        <w:p w14:paraId="313A7A3D" w14:textId="5C084BC7"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EA0671">
              <w:rPr>
                <w:noProof/>
                <w:webHidden/>
              </w:rPr>
              <w:t>4</w:t>
            </w:r>
            <w:r>
              <w:rPr>
                <w:noProof/>
                <w:webHidden/>
              </w:rPr>
              <w:fldChar w:fldCharType="end"/>
            </w:r>
          </w:hyperlink>
        </w:p>
        <w:p w14:paraId="2B704AC1" w14:textId="152783B6"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EA0671">
              <w:rPr>
                <w:noProof/>
                <w:webHidden/>
              </w:rPr>
              <w:t>4</w:t>
            </w:r>
            <w:r>
              <w:rPr>
                <w:noProof/>
                <w:webHidden/>
              </w:rPr>
              <w:fldChar w:fldCharType="end"/>
            </w:r>
          </w:hyperlink>
        </w:p>
        <w:p w14:paraId="0DF0AABA" w14:textId="1FDA08F8"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EA0671">
              <w:rPr>
                <w:noProof/>
                <w:webHidden/>
              </w:rPr>
              <w:t>4</w:t>
            </w:r>
            <w:r>
              <w:rPr>
                <w:noProof/>
                <w:webHidden/>
              </w:rPr>
              <w:fldChar w:fldCharType="end"/>
            </w:r>
          </w:hyperlink>
        </w:p>
        <w:p w14:paraId="64D26887" w14:textId="0E88DF66"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EA0671">
              <w:rPr>
                <w:noProof/>
                <w:webHidden/>
              </w:rPr>
              <w:t>4</w:t>
            </w:r>
            <w:r>
              <w:rPr>
                <w:noProof/>
                <w:webHidden/>
              </w:rPr>
              <w:fldChar w:fldCharType="end"/>
            </w:r>
          </w:hyperlink>
        </w:p>
        <w:p w14:paraId="7700DD67" w14:textId="2D568263"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EA0671">
              <w:rPr>
                <w:noProof/>
                <w:webHidden/>
              </w:rPr>
              <w:t>5</w:t>
            </w:r>
            <w:r>
              <w:rPr>
                <w:noProof/>
                <w:webHidden/>
              </w:rPr>
              <w:fldChar w:fldCharType="end"/>
            </w:r>
          </w:hyperlink>
        </w:p>
        <w:p w14:paraId="773ABADD" w14:textId="5ADF7990"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EA0671">
              <w:rPr>
                <w:noProof/>
                <w:webHidden/>
              </w:rPr>
              <w:t>5</w:t>
            </w:r>
            <w:r>
              <w:rPr>
                <w:noProof/>
                <w:webHidden/>
              </w:rPr>
              <w:fldChar w:fldCharType="end"/>
            </w:r>
          </w:hyperlink>
        </w:p>
        <w:p w14:paraId="231FB9A1" w14:textId="044E36BC"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EA0671">
              <w:rPr>
                <w:noProof/>
                <w:webHidden/>
              </w:rPr>
              <w:t>5</w:t>
            </w:r>
            <w:r>
              <w:rPr>
                <w:noProof/>
                <w:webHidden/>
              </w:rPr>
              <w:fldChar w:fldCharType="end"/>
            </w:r>
          </w:hyperlink>
        </w:p>
        <w:p w14:paraId="13212D62" w14:textId="598939AF"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EA0671">
              <w:rPr>
                <w:noProof/>
                <w:webHidden/>
              </w:rPr>
              <w:t>6</w:t>
            </w:r>
            <w:r>
              <w:rPr>
                <w:noProof/>
                <w:webHidden/>
              </w:rPr>
              <w:fldChar w:fldCharType="end"/>
            </w:r>
          </w:hyperlink>
        </w:p>
        <w:p w14:paraId="7AD6BE8C" w14:textId="25513DF3"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EA0671">
              <w:rPr>
                <w:noProof/>
                <w:webHidden/>
              </w:rPr>
              <w:t>6</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CAC9C8" w:rsidR="00531FBF" w:rsidRPr="00B7788F" w:rsidRDefault="001842F1" w:rsidP="00B7788F">
            <w:pPr>
              <w:contextualSpacing/>
              <w:jc w:val="center"/>
              <w:rPr>
                <w:rFonts w:eastAsia="Times New Roman" w:cstheme="minorHAnsi"/>
                <w:b/>
                <w:bCs/>
                <w:sz w:val="22"/>
                <w:szCs w:val="22"/>
              </w:rPr>
            </w:pPr>
            <w:r>
              <w:rPr>
                <w:rFonts w:eastAsia="Times New Roman" w:cstheme="minorHAnsi"/>
                <w:b/>
                <w:bCs/>
                <w:sz w:val="22"/>
                <w:szCs w:val="22"/>
              </w:rPr>
              <w:t>02/17/2025</w:t>
            </w:r>
          </w:p>
        </w:tc>
        <w:tc>
          <w:tcPr>
            <w:tcW w:w="2338" w:type="dxa"/>
            <w:tcMar>
              <w:left w:w="115" w:type="dxa"/>
              <w:right w:w="115" w:type="dxa"/>
            </w:tcMar>
          </w:tcPr>
          <w:p w14:paraId="07699096" w14:textId="75AC6A56" w:rsidR="00531FBF" w:rsidRPr="00B7788F" w:rsidRDefault="001842F1" w:rsidP="00B7788F">
            <w:pPr>
              <w:contextualSpacing/>
              <w:jc w:val="center"/>
              <w:rPr>
                <w:rFonts w:eastAsia="Times New Roman" w:cstheme="minorHAnsi"/>
                <w:b/>
                <w:bCs/>
                <w:sz w:val="22"/>
                <w:szCs w:val="22"/>
              </w:rPr>
            </w:pPr>
            <w:r>
              <w:rPr>
                <w:rFonts w:eastAsia="Times New Roman" w:cstheme="minorHAnsi"/>
                <w:b/>
                <w:bCs/>
                <w:sz w:val="22"/>
                <w:szCs w:val="22"/>
              </w:rPr>
              <w:t>Robert Fjellin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749C1E1" w:rsidR="00485402" w:rsidRPr="00B7788F" w:rsidRDefault="00801CB5" w:rsidP="00D47759">
      <w:pPr>
        <w:contextualSpacing/>
        <w:rPr>
          <w:rFonts w:cstheme="minorHAnsi"/>
          <w:sz w:val="22"/>
          <w:szCs w:val="22"/>
        </w:rPr>
      </w:pPr>
      <w:r>
        <w:rPr>
          <w:rFonts w:cstheme="minorHAnsi"/>
          <w:sz w:val="22"/>
          <w:szCs w:val="22"/>
        </w:rPr>
        <w:t>Robert Fjellin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95B2F96" w:rsidR="00C32F3D" w:rsidRPr="00B7788F" w:rsidRDefault="006D0E39" w:rsidP="00D47759">
      <w:pPr>
        <w:contextualSpacing/>
        <w:rPr>
          <w:rFonts w:eastAsia="Times New Roman"/>
          <w:sz w:val="22"/>
          <w:szCs w:val="22"/>
        </w:rPr>
      </w:pPr>
      <w:r>
        <w:rPr>
          <w:rFonts w:eastAsia="Times New Roman"/>
          <w:sz w:val="22"/>
          <w:szCs w:val="22"/>
        </w:rPr>
        <w:t>Artemis Financial is a financial consulting company that creates individualized financial plans for their clients. SHA-256 would be an excellent fit for Artemis Financial because it provides an industry standard approach to file verification and secure communications. It is also widely adopted in the finance world. SHA-256 creates a fixed 256-bit hash value regardless of the input size. The hash is deterministic meaning for every time “SNHU” is the input, “</w:t>
      </w:r>
      <w:proofErr w:type="spellStart"/>
      <w:r>
        <w:rPr>
          <w:rFonts w:eastAsia="Times New Roman"/>
          <w:sz w:val="22"/>
          <w:szCs w:val="22"/>
        </w:rPr>
        <w:t>xyz</w:t>
      </w:r>
      <w:proofErr w:type="spellEnd"/>
      <w:r>
        <w:rPr>
          <w:rFonts w:eastAsia="Times New Roman"/>
          <w:sz w:val="22"/>
          <w:szCs w:val="22"/>
        </w:rPr>
        <w:t>” will be the output, but if changed the hash value will completely change. Symmetric encryption uses one key to lock/unlock data, whereas asymmetric uses 2 different keys, one to lock and another to unlock</w:t>
      </w:r>
      <w:r w:rsidR="00691A19">
        <w:rPr>
          <w:rFonts w:eastAsia="Times New Roman"/>
          <w:sz w:val="22"/>
          <w:szCs w:val="22"/>
        </w:rPr>
        <w:t xml:space="preserve">. SSL originated in 1995 by Netscape and was the most popular security protocol. SSL 2.0 and 3.0 came not long after to address vulnerabilities.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40BBC12C" w:rsidR="00DB5652" w:rsidRDefault="00DB5652" w:rsidP="00D47759">
      <w:pPr>
        <w:contextualSpacing/>
        <w:rPr>
          <w:rFonts w:cstheme="minorHAnsi"/>
          <w:sz w:val="22"/>
          <w:szCs w:val="22"/>
        </w:rPr>
      </w:pPr>
    </w:p>
    <w:p w14:paraId="6FC9E635" w14:textId="1AAC81F0" w:rsidR="00691A19" w:rsidRPr="00B7788F" w:rsidRDefault="00A1389E" w:rsidP="00D47759">
      <w:pPr>
        <w:contextualSpacing/>
        <w:rPr>
          <w:rFonts w:cstheme="minorHAnsi"/>
          <w:sz w:val="22"/>
          <w:szCs w:val="22"/>
        </w:rPr>
      </w:pPr>
      <w:r w:rsidRPr="00A1389E">
        <w:rPr>
          <w:rFonts w:cstheme="minorHAnsi"/>
          <w:noProof/>
          <w:sz w:val="22"/>
          <w:szCs w:val="22"/>
        </w:rPr>
        <w:drawing>
          <wp:inline distT="0" distB="0" distL="0" distR="0" wp14:anchorId="6701A28F" wp14:editId="05C5121A">
            <wp:extent cx="3753374" cy="4810796"/>
            <wp:effectExtent l="0" t="0" r="0" b="0"/>
            <wp:docPr id="1407663655"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3655" name="Picture 1" descr="A screenshot of a certificate&#10;&#10;AI-generated content may be incorrect."/>
                    <pic:cNvPicPr/>
                  </pic:nvPicPr>
                  <pic:blipFill>
                    <a:blip r:embed="rId13"/>
                    <a:stretch>
                      <a:fillRect/>
                    </a:stretch>
                  </pic:blipFill>
                  <pic:spPr>
                    <a:xfrm>
                      <a:off x="0" y="0"/>
                      <a:ext cx="3753374" cy="4810796"/>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44575E7" w:rsidR="003978A0" w:rsidRDefault="00A1389E" w:rsidP="00D47759">
      <w:pPr>
        <w:contextualSpacing/>
        <w:rPr>
          <w:rFonts w:eastAsia="Times New Roman" w:cstheme="minorHAnsi"/>
          <w:sz w:val="22"/>
          <w:szCs w:val="22"/>
        </w:rPr>
      </w:pPr>
      <w:r w:rsidRPr="00A1389E">
        <w:rPr>
          <w:rFonts w:eastAsia="Times New Roman" w:cstheme="minorHAnsi"/>
          <w:noProof/>
          <w:sz w:val="22"/>
          <w:szCs w:val="22"/>
        </w:rPr>
        <w:lastRenderedPageBreak/>
        <w:drawing>
          <wp:inline distT="0" distB="0" distL="0" distR="0" wp14:anchorId="27C91C80" wp14:editId="0304FCF2">
            <wp:extent cx="5943600" cy="746125"/>
            <wp:effectExtent l="0" t="0" r="0" b="0"/>
            <wp:docPr id="343941129"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1129" name="Picture 1" descr="A black and white text&#10;&#10;AI-generated content may be incorrect."/>
                    <pic:cNvPicPr/>
                  </pic:nvPicPr>
                  <pic:blipFill>
                    <a:blip r:embed="rId14"/>
                    <a:stretch>
                      <a:fillRect/>
                    </a:stretch>
                  </pic:blipFill>
                  <pic:spPr>
                    <a:xfrm>
                      <a:off x="0" y="0"/>
                      <a:ext cx="5943600" cy="746125"/>
                    </a:xfrm>
                    <a:prstGeom prst="rect">
                      <a:avLst/>
                    </a:prstGeom>
                  </pic:spPr>
                </pic:pic>
              </a:graphicData>
            </a:graphic>
          </wp:inline>
        </w:drawing>
      </w:r>
    </w:p>
    <w:p w14:paraId="6BA341E9" w14:textId="74542AB6"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1749713" w:rsidR="00DB5652" w:rsidRPr="00B7788F" w:rsidRDefault="00A1389E" w:rsidP="00D47759">
      <w:pPr>
        <w:contextualSpacing/>
        <w:rPr>
          <w:rFonts w:cstheme="minorHAnsi"/>
          <w:sz w:val="22"/>
          <w:szCs w:val="22"/>
        </w:rPr>
      </w:pPr>
      <w:r w:rsidRPr="00A1389E">
        <w:rPr>
          <w:rFonts w:cstheme="minorHAnsi"/>
          <w:noProof/>
          <w:sz w:val="22"/>
          <w:szCs w:val="22"/>
        </w:rPr>
        <w:drawing>
          <wp:inline distT="0" distB="0" distL="0" distR="0" wp14:anchorId="00D4826E" wp14:editId="622027B4">
            <wp:extent cx="5943600" cy="2712720"/>
            <wp:effectExtent l="0" t="0" r="0" b="0"/>
            <wp:docPr id="391146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46269" name="Picture 1" descr="A screenshot of a computer&#10;&#10;AI-generated content may be incorrect."/>
                    <pic:cNvPicPr/>
                  </pic:nvPicPr>
                  <pic:blipFill>
                    <a:blip r:embed="rId15"/>
                    <a:stretch>
                      <a:fillRect/>
                    </a:stretch>
                  </pic:blipFill>
                  <pic:spPr>
                    <a:xfrm>
                      <a:off x="0" y="0"/>
                      <a:ext cx="5943600" cy="271272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0DF50B4" w:rsidR="003978A0" w:rsidRDefault="000765D2" w:rsidP="00D47759">
      <w:pPr>
        <w:contextualSpacing/>
        <w:rPr>
          <w:rFonts w:eastAsia="Times New Roman" w:cstheme="minorHAnsi"/>
          <w:sz w:val="22"/>
          <w:szCs w:val="22"/>
        </w:rPr>
      </w:pPr>
      <w:r w:rsidRPr="000765D2">
        <w:rPr>
          <w:rFonts w:eastAsia="Times New Roman" w:cstheme="minorHAnsi"/>
          <w:sz w:val="22"/>
          <w:szCs w:val="22"/>
        </w:rPr>
        <w:drawing>
          <wp:inline distT="0" distB="0" distL="0" distR="0" wp14:anchorId="4227F4C3" wp14:editId="655D100E">
            <wp:extent cx="5943600" cy="1878330"/>
            <wp:effectExtent l="0" t="0" r="0" b="7620"/>
            <wp:docPr id="185226523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65235" name="Picture 1" descr="A close-up of a white background&#10;&#10;AI-generated content may be incorrect."/>
                    <pic:cNvPicPr/>
                  </pic:nvPicPr>
                  <pic:blipFill>
                    <a:blip r:embed="rId16"/>
                    <a:stretch>
                      <a:fillRect/>
                    </a:stretch>
                  </pic:blipFill>
                  <pic:spPr>
                    <a:xfrm>
                      <a:off x="0" y="0"/>
                      <a:ext cx="5943600" cy="1878330"/>
                    </a:xfrm>
                    <a:prstGeom prst="rect">
                      <a:avLst/>
                    </a:prstGeom>
                  </pic:spPr>
                </pic:pic>
              </a:graphicData>
            </a:graphic>
          </wp:inline>
        </w:drawing>
      </w:r>
    </w:p>
    <w:p w14:paraId="75B70F3E" w14:textId="1072A96C" w:rsidR="00DB5652" w:rsidRDefault="00DB5652" w:rsidP="00D47759">
      <w:pPr>
        <w:contextualSpacing/>
        <w:rPr>
          <w:rFonts w:cstheme="minorHAnsi"/>
          <w:sz w:val="22"/>
          <w:szCs w:val="22"/>
        </w:rPr>
      </w:pPr>
    </w:p>
    <w:p w14:paraId="7EF901FD" w14:textId="77777777" w:rsidR="005D3AC8" w:rsidRPr="00B7788F" w:rsidRDefault="005D3AC8"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21CD6CC9" w:rsidR="00E33862" w:rsidRPr="00B7788F" w:rsidRDefault="004E139C" w:rsidP="00D47759">
      <w:pPr>
        <w:contextualSpacing/>
        <w:rPr>
          <w:rFonts w:cstheme="minorHAnsi"/>
          <w:sz w:val="22"/>
          <w:szCs w:val="22"/>
        </w:rPr>
      </w:pPr>
      <w:r w:rsidRPr="004E139C">
        <w:rPr>
          <w:rFonts w:eastAsia="Times New Roman" w:cstheme="minorHAnsi"/>
          <w:sz w:val="22"/>
          <w:szCs w:val="22"/>
        </w:rPr>
        <w:lastRenderedPageBreak/>
        <w:drawing>
          <wp:inline distT="0" distB="0" distL="0" distR="0" wp14:anchorId="60D323B3" wp14:editId="68220E5B">
            <wp:extent cx="5943600" cy="3753485"/>
            <wp:effectExtent l="0" t="0" r="0" b="0"/>
            <wp:docPr id="52821857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8575" name="Picture 1" descr="A computer screen shot of a program&#10;&#10;AI-generated content may be incorrect."/>
                    <pic:cNvPicPr/>
                  </pic:nvPicPr>
                  <pic:blipFill>
                    <a:blip r:embed="rId17"/>
                    <a:stretch>
                      <a:fillRect/>
                    </a:stretch>
                  </pic:blipFill>
                  <pic:spPr>
                    <a:xfrm>
                      <a:off x="0" y="0"/>
                      <a:ext cx="5943600" cy="3753485"/>
                    </a:xfrm>
                    <a:prstGeom prst="rect">
                      <a:avLst/>
                    </a:prstGeom>
                  </pic:spPr>
                </pic:pic>
              </a:graphicData>
            </a:graphic>
          </wp:inline>
        </w:drawing>
      </w:r>
      <w:r w:rsidR="000765D2" w:rsidRPr="005D3AC8">
        <w:rPr>
          <w:rFonts w:eastAsia="Times New Roman" w:cstheme="minorHAnsi"/>
          <w:sz w:val="22"/>
          <w:szCs w:val="22"/>
        </w:rPr>
        <w:drawing>
          <wp:inline distT="0" distB="0" distL="0" distR="0" wp14:anchorId="6865071C" wp14:editId="07190222">
            <wp:extent cx="5943600" cy="627380"/>
            <wp:effectExtent l="0" t="0" r="0" b="1270"/>
            <wp:docPr id="155986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0733" name="Picture 1"/>
                    <pic:cNvPicPr/>
                  </pic:nvPicPr>
                  <pic:blipFill>
                    <a:blip r:embed="rId18"/>
                    <a:stretch>
                      <a:fillRect/>
                    </a:stretch>
                  </pic:blipFill>
                  <pic:spPr>
                    <a:xfrm>
                      <a:off x="0" y="0"/>
                      <a:ext cx="5943600" cy="62738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CC8169F" w:rsidR="620D193F" w:rsidRDefault="00D83F7C" w:rsidP="00D47759">
      <w:pPr>
        <w:contextualSpacing/>
        <w:rPr>
          <w:rFonts w:eastAsia="Times New Roman"/>
          <w:sz w:val="22"/>
          <w:szCs w:val="22"/>
        </w:rPr>
      </w:pPr>
      <w:r>
        <w:rPr>
          <w:rFonts w:eastAsia="Times New Roman"/>
          <w:sz w:val="22"/>
          <w:szCs w:val="22"/>
        </w:rPr>
        <w:t xml:space="preserve">The code for this software application underwent major changes. Multiple dependencies were vulnerable and needed addressing. All vulnerabilities were addressed with updates patching all of them. SSL was implemented through a </w:t>
      </w:r>
      <w:proofErr w:type="gramStart"/>
      <w:r>
        <w:rPr>
          <w:rFonts w:eastAsia="Times New Roman"/>
          <w:sz w:val="22"/>
          <w:szCs w:val="22"/>
        </w:rPr>
        <w:t>keystore</w:t>
      </w:r>
      <w:proofErr w:type="gramEnd"/>
      <w:r>
        <w:rPr>
          <w:rFonts w:eastAsia="Times New Roman"/>
          <w:sz w:val="22"/>
          <w:szCs w:val="22"/>
        </w:rPr>
        <w:t xml:space="preserve"> and it was configured on port 8443 with aa secure connection. Port 8443 was declared in the </w:t>
      </w:r>
      <w:proofErr w:type="spellStart"/>
      <w:proofErr w:type="gramStart"/>
      <w:r>
        <w:rPr>
          <w:rFonts w:eastAsia="Times New Roman"/>
          <w:sz w:val="22"/>
          <w:szCs w:val="22"/>
        </w:rPr>
        <w:t>application.properties</w:t>
      </w:r>
      <w:proofErr w:type="spellEnd"/>
      <w:proofErr w:type="gramEnd"/>
      <w:r>
        <w:rPr>
          <w:rFonts w:eastAsia="Times New Roman"/>
          <w:sz w:val="22"/>
          <w:szCs w:val="22"/>
        </w:rPr>
        <w:t xml:space="preserve"> file along with a key store type, alias, and password. The code for the application was refactored and now uses SHA-256 hashing in the REST controller to ensure secure data transfers.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394BCDF" w:rsidR="00974AE3" w:rsidRPr="00B7788F" w:rsidRDefault="00D83F7C" w:rsidP="00D47759">
      <w:pPr>
        <w:contextualSpacing/>
        <w:rPr>
          <w:rFonts w:eastAsia="Times New Roman"/>
          <w:sz w:val="22"/>
          <w:szCs w:val="22"/>
        </w:rPr>
      </w:pPr>
      <w:r>
        <w:rPr>
          <w:rFonts w:eastAsia="Times New Roman"/>
          <w:sz w:val="22"/>
          <w:szCs w:val="22"/>
        </w:rPr>
        <w:t xml:space="preserve">Industry standard best practices were used throughout this project. One of the primary focuses was following the OWASP guidelines, with the dependency management. SSL/TLS was implemented using a </w:t>
      </w:r>
      <w:proofErr w:type="gramStart"/>
      <w:r>
        <w:rPr>
          <w:rFonts w:eastAsia="Times New Roman"/>
          <w:sz w:val="22"/>
          <w:szCs w:val="22"/>
        </w:rPr>
        <w:t>keystore</w:t>
      </w:r>
      <w:proofErr w:type="gramEnd"/>
      <w:r>
        <w:rPr>
          <w:rFonts w:eastAsia="Times New Roman"/>
          <w:sz w:val="22"/>
          <w:szCs w:val="22"/>
        </w:rPr>
        <w:t xml:space="preserve"> which adheres to the industry standards for encryption. SHA-256 (widely used cryptographic hash function) was used for secure data handling which follows the National Institute of Standards and </w:t>
      </w:r>
      <w:proofErr w:type="gramStart"/>
      <w:r>
        <w:rPr>
          <w:rFonts w:eastAsia="Times New Roman"/>
          <w:sz w:val="22"/>
          <w:szCs w:val="22"/>
        </w:rPr>
        <w:t>Technology</w:t>
      </w:r>
      <w:r w:rsidR="008443CB">
        <w:rPr>
          <w:rFonts w:eastAsia="Times New Roman"/>
          <w:sz w:val="22"/>
          <w:szCs w:val="22"/>
        </w:rPr>
        <w:t>..</w:t>
      </w:r>
      <w:proofErr w:type="gramEnd"/>
      <w:r w:rsidR="008443CB">
        <w:rPr>
          <w:rFonts w:eastAsia="Times New Roman"/>
          <w:sz w:val="22"/>
          <w:szCs w:val="22"/>
        </w:rPr>
        <w:t xml:space="preserve"> Maintaining updated dependencies and standard security protocols provides a great foundation for a great product/project.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1B0A5" w14:textId="77777777" w:rsidR="00984D91" w:rsidRDefault="00984D91" w:rsidP="002F3F84">
      <w:r>
        <w:separator/>
      </w:r>
    </w:p>
  </w:endnote>
  <w:endnote w:type="continuationSeparator" w:id="0">
    <w:p w14:paraId="7F1D1592" w14:textId="77777777" w:rsidR="00984D91" w:rsidRDefault="00984D91" w:rsidP="002F3F84">
      <w:r>
        <w:continuationSeparator/>
      </w:r>
    </w:p>
  </w:endnote>
  <w:endnote w:type="continuationNotice" w:id="1">
    <w:p w14:paraId="17B77CAB" w14:textId="77777777" w:rsidR="00984D91" w:rsidRDefault="00984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66BD8" w14:textId="77777777" w:rsidR="00984D91" w:rsidRDefault="00984D91" w:rsidP="002F3F84">
      <w:r>
        <w:separator/>
      </w:r>
    </w:p>
  </w:footnote>
  <w:footnote w:type="continuationSeparator" w:id="0">
    <w:p w14:paraId="0FD46618" w14:textId="77777777" w:rsidR="00984D91" w:rsidRDefault="00984D91" w:rsidP="002F3F84">
      <w:r>
        <w:continuationSeparator/>
      </w:r>
    </w:p>
  </w:footnote>
  <w:footnote w:type="continuationNotice" w:id="1">
    <w:p w14:paraId="343CEC1C" w14:textId="77777777" w:rsidR="00984D91" w:rsidRDefault="00984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67073835">
    <w:abstractNumId w:val="16"/>
  </w:num>
  <w:num w:numId="2" w16cid:durableId="2087341231">
    <w:abstractNumId w:val="20"/>
  </w:num>
  <w:num w:numId="3" w16cid:durableId="1367222336">
    <w:abstractNumId w:val="6"/>
  </w:num>
  <w:num w:numId="4" w16cid:durableId="893389077">
    <w:abstractNumId w:val="8"/>
  </w:num>
  <w:num w:numId="5" w16cid:durableId="1758749624">
    <w:abstractNumId w:val="4"/>
  </w:num>
  <w:num w:numId="6" w16cid:durableId="1034579216">
    <w:abstractNumId w:val="17"/>
  </w:num>
  <w:num w:numId="7" w16cid:durableId="319580195">
    <w:abstractNumId w:val="12"/>
    <w:lvlOverride w:ilvl="0">
      <w:lvl w:ilvl="0">
        <w:numFmt w:val="lowerLetter"/>
        <w:lvlText w:val="%1."/>
        <w:lvlJc w:val="left"/>
      </w:lvl>
    </w:lvlOverride>
  </w:num>
  <w:num w:numId="8" w16cid:durableId="1789927044">
    <w:abstractNumId w:val="5"/>
  </w:num>
  <w:num w:numId="9" w16cid:durableId="1520046512">
    <w:abstractNumId w:val="1"/>
    <w:lvlOverride w:ilvl="0">
      <w:lvl w:ilvl="0">
        <w:numFmt w:val="lowerLetter"/>
        <w:lvlText w:val="%1."/>
        <w:lvlJc w:val="left"/>
      </w:lvl>
    </w:lvlOverride>
  </w:num>
  <w:num w:numId="10" w16cid:durableId="259874162">
    <w:abstractNumId w:val="0"/>
  </w:num>
  <w:num w:numId="11" w16cid:durableId="118956116">
    <w:abstractNumId w:val="3"/>
  </w:num>
  <w:num w:numId="12" w16cid:durableId="142746898">
    <w:abstractNumId w:val="19"/>
  </w:num>
  <w:num w:numId="13" w16cid:durableId="877084102">
    <w:abstractNumId w:val="15"/>
  </w:num>
  <w:num w:numId="14" w16cid:durableId="1658728060">
    <w:abstractNumId w:val="2"/>
  </w:num>
  <w:num w:numId="15" w16cid:durableId="729809010">
    <w:abstractNumId w:val="11"/>
  </w:num>
  <w:num w:numId="16" w16cid:durableId="2142721085">
    <w:abstractNumId w:val="9"/>
  </w:num>
  <w:num w:numId="17" w16cid:durableId="1182285066">
    <w:abstractNumId w:val="14"/>
  </w:num>
  <w:num w:numId="18" w16cid:durableId="1458185560">
    <w:abstractNumId w:val="18"/>
  </w:num>
  <w:num w:numId="19" w16cid:durableId="988750439">
    <w:abstractNumId w:val="7"/>
  </w:num>
  <w:num w:numId="20" w16cid:durableId="495150159">
    <w:abstractNumId w:val="13"/>
  </w:num>
  <w:num w:numId="21" w16cid:durableId="1338342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454E3"/>
    <w:rsid w:val="00052476"/>
    <w:rsid w:val="000765D2"/>
    <w:rsid w:val="000C7320"/>
    <w:rsid w:val="000D06F0"/>
    <w:rsid w:val="000D241B"/>
    <w:rsid w:val="00102660"/>
    <w:rsid w:val="0010436E"/>
    <w:rsid w:val="00114D54"/>
    <w:rsid w:val="00120ACD"/>
    <w:rsid w:val="00144936"/>
    <w:rsid w:val="00151233"/>
    <w:rsid w:val="00164480"/>
    <w:rsid w:val="00177698"/>
    <w:rsid w:val="00182245"/>
    <w:rsid w:val="00183C9F"/>
    <w:rsid w:val="001842F1"/>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4E139C"/>
    <w:rsid w:val="00512ADF"/>
    <w:rsid w:val="00523478"/>
    <w:rsid w:val="00531FBF"/>
    <w:rsid w:val="0058064D"/>
    <w:rsid w:val="00583A02"/>
    <w:rsid w:val="005A1B32"/>
    <w:rsid w:val="005A6070"/>
    <w:rsid w:val="005A7C7F"/>
    <w:rsid w:val="005C593C"/>
    <w:rsid w:val="005D020B"/>
    <w:rsid w:val="005D3AC8"/>
    <w:rsid w:val="005E6088"/>
    <w:rsid w:val="005F574E"/>
    <w:rsid w:val="006017FD"/>
    <w:rsid w:val="006201FC"/>
    <w:rsid w:val="00632C6F"/>
    <w:rsid w:val="00633225"/>
    <w:rsid w:val="00691A19"/>
    <w:rsid w:val="006A66A8"/>
    <w:rsid w:val="006B66FE"/>
    <w:rsid w:val="006D0E39"/>
    <w:rsid w:val="006E1A73"/>
    <w:rsid w:val="006E3003"/>
    <w:rsid w:val="00701A84"/>
    <w:rsid w:val="0071273D"/>
    <w:rsid w:val="0076659B"/>
    <w:rsid w:val="00790486"/>
    <w:rsid w:val="00793EE5"/>
    <w:rsid w:val="00797EC8"/>
    <w:rsid w:val="00801CB5"/>
    <w:rsid w:val="00816AE9"/>
    <w:rsid w:val="00824ABB"/>
    <w:rsid w:val="00825B3A"/>
    <w:rsid w:val="00826665"/>
    <w:rsid w:val="008443CB"/>
    <w:rsid w:val="00844A5D"/>
    <w:rsid w:val="00861EC1"/>
    <w:rsid w:val="008A7514"/>
    <w:rsid w:val="008B068E"/>
    <w:rsid w:val="009320A8"/>
    <w:rsid w:val="00940B1A"/>
    <w:rsid w:val="00957280"/>
    <w:rsid w:val="009714E8"/>
    <w:rsid w:val="00974AE3"/>
    <w:rsid w:val="009826D6"/>
    <w:rsid w:val="00984D91"/>
    <w:rsid w:val="009C6202"/>
    <w:rsid w:val="009C7B99"/>
    <w:rsid w:val="009D3129"/>
    <w:rsid w:val="009F285B"/>
    <w:rsid w:val="00A1389E"/>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83F7C"/>
    <w:rsid w:val="00DB5652"/>
    <w:rsid w:val="00DD6742"/>
    <w:rsid w:val="00E02BD0"/>
    <w:rsid w:val="00E33862"/>
    <w:rsid w:val="00E4044A"/>
    <w:rsid w:val="00E5594E"/>
    <w:rsid w:val="00E66FC0"/>
    <w:rsid w:val="00E941D0"/>
    <w:rsid w:val="00EA0671"/>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4701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Rob Fjellin</cp:lastModifiedBy>
  <cp:revision>55</cp:revision>
  <dcterms:created xsi:type="dcterms:W3CDTF">2022-04-20T12:43:00Z</dcterms:created>
  <dcterms:modified xsi:type="dcterms:W3CDTF">2025-02-21T05:42:00Z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