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7d2c2831bb4b11" 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Phenotypic Age Report</w:t>
      </w:r>
    </w:p>
    <w:p>
      <w:r>
        <w:rPr>
          <w:i/>
          <w:sz w:val="24"/>
        </w:rPr>
        <w:t xml:space="preserve">Generated by ReportAPI</w:t>
      </w:r>
    </w:p>
    <w:p>
      <w:r>
        <w:br/>
      </w:r>
    </w:p>
    <w:p>
      <w:r>
        <w:rPr>
          <w:b/>
          <w:sz w:val="32"/>
        </w:rPr>
        <w:t xml:space="preserve">Summary</w:t>
      </w:r>
    </w:p>
    <w:p>
      <w:r>
        <w:rPr>
          <w:b/>
          <w:sz w:val="24"/>
        </w:rPr>
        <w:t xml:space="preserve">Phenotypic Age (years): 34.2</w:t>
      </w:r>
    </w:p>
    <w:p>
      <w:r>
        <w:rPr>
          <w:sz w:val="24"/>
        </w:rPr>
        <w:t xml:space="preserve">10-year Mortality Risk: 1.13%</w:t>
      </w:r>
    </w:p>
    <w:p>
      <w:r>
        <w:rPr>
          <w:sz w:val="24"/>
        </w:rPr>
        <w:t xml:space="preserve">Model Version: phenoage-levine-2018-v1</w:t>
      </w:r>
    </w:p>
    <w:p>
      <w:r>
        <w:br/>
      </w:r>
    </w:p>
    <w:p>
      <w:r>
        <w:rPr>
          <w:b/>
          <w:sz w:val="32"/>
        </w:rPr>
        <w:t xml:space="preserve">Inputs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 xml:space="preserve">Chronological Age (years)</w:t>
            </w:r>
          </w:p>
        </w:tc>
        <w:tc>
          <w:p>
            <w:r>
              <w:rPr/>
              <w:t xml:space="preserve">38.0</w:t>
            </w:r>
          </w:p>
        </w:tc>
      </w:tr>
      <w:tr>
        <w:tc>
          <w:p>
            <w:r>
              <w:rPr>
                <w:b/>
              </w:rPr>
              <w:t xml:space="preserve">Albumin (g/dL)</w:t>
            </w:r>
          </w:p>
        </w:tc>
        <w:tc>
          <w:p>
            <w:r>
              <w:rPr/>
              <w:t xml:space="preserve">4.30</w:t>
            </w:r>
          </w:p>
        </w:tc>
      </w:tr>
      <w:tr>
        <w:tc>
          <w:p>
            <w:r>
              <w:rPr>
                <w:b/>
              </w:rPr>
              <w:t xml:space="preserve">Creatinine (mg/dL)</w:t>
            </w:r>
          </w:p>
        </w:tc>
        <w:tc>
          <w:p>
            <w:r>
              <w:rPr/>
              <w:t xml:space="preserve">1.00</w:t>
            </w:r>
          </w:p>
        </w:tc>
      </w:tr>
      <w:tr>
        <w:tc>
          <w:p>
            <w:r>
              <w:rPr>
                <w:b/>
              </w:rPr>
              <w:t xml:space="preserve">Glucose (mg/dL)</w:t>
            </w:r>
          </w:p>
        </w:tc>
        <w:tc>
          <w:p>
            <w:r>
              <w:rPr/>
              <w:t xml:space="preserve">92.0</w:t>
            </w:r>
          </w:p>
        </w:tc>
      </w:tr>
      <w:tr>
        <w:tc>
          <w:p>
            <w:r>
              <w:rPr>
                <w:b/>
              </w:rPr>
              <w:t xml:space="preserve">CRP (mg/L)</w:t>
            </w:r>
          </w:p>
        </w:tc>
        <w:tc>
          <w:p>
            <w:r>
              <w:rPr/>
              <w:t xml:space="preserve">1.20</w:t>
            </w:r>
          </w:p>
        </w:tc>
      </w:tr>
      <w:tr>
        <w:tc>
          <w:p>
            <w:r>
              <w:rPr>
                <w:b/>
              </w:rPr>
              <w:t xml:space="preserve">Lymphocytes (%)</w:t>
            </w:r>
          </w:p>
        </w:tc>
        <w:tc>
          <w:p>
            <w:r>
              <w:rPr/>
              <w:t xml:space="preserve">28.0</w:t>
            </w:r>
          </w:p>
        </w:tc>
      </w:tr>
      <w:tr>
        <w:tc>
          <w:p>
            <w:r>
              <w:rPr>
                <w:b/>
              </w:rPr>
              <w:t xml:space="preserve">MCV (fL)</w:t>
            </w:r>
          </w:p>
        </w:tc>
        <w:tc>
          <w:p>
            <w:r>
              <w:rPr/>
              <w:t xml:space="preserve">90.0</w:t>
            </w:r>
          </w:p>
        </w:tc>
      </w:tr>
      <w:tr>
        <w:tc>
          <w:p>
            <w:r>
              <w:rPr>
                <w:b/>
              </w:rPr>
              <w:t xml:space="preserve">RDW (%)</w:t>
            </w:r>
          </w:p>
        </w:tc>
        <w:tc>
          <w:p>
            <w:r>
              <w:rPr/>
              <w:t xml:space="preserve">13.2</w:t>
            </w:r>
          </w:p>
        </w:tc>
      </w:tr>
      <w:tr>
        <w:tc>
          <w:p>
            <w:r>
              <w:rPr>
                <w:b/>
              </w:rPr>
              <w:t xml:space="preserve">Alk Phos (U/L)</w:t>
            </w:r>
          </w:p>
        </w:tc>
        <w:tc>
          <w:p>
            <w:r>
              <w:rPr/>
              <w:t xml:space="preserve">72.0</w:t>
            </w:r>
          </w:p>
        </w:tc>
      </w:tr>
      <w:tr>
        <w:tc>
          <w:p>
            <w:r>
              <w:rPr>
                <w:b/>
              </w:rPr>
              <w:t xml:space="preserve">WBC (10^3/µL)</w:t>
            </w:r>
          </w:p>
        </w:tc>
        <w:tc>
          <w:p>
            <w:r>
              <w:rPr/>
              <w:t xml:space="preserve">5.80</w:t>
            </w:r>
          </w:p>
        </w:tc>
      </w:tr>
    </w:tbl>
    <w:p>
      <w:r>
        <w:br/>
      </w:r>
    </w:p>
    <w:p>
      <w:r>
        <w:rPr>
          <w:b/>
          <w:sz w:val="32"/>
        </w:rPr>
        <w:t xml:space="preserve">Notes</w:t>
      </w:r>
    </w:p>
    <w:p>
      <w:r>
        <w:rPr>
          <w:sz w:val="24"/>
        </w:rPr>
        <w:t xml:space="preserve">This report is generated from the PhenoAge algorithm using provided inputs.</w:t>
      </w:r>
    </w:p>
  </w:body>
</w:document>
</file>