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Факультет информационных технологий и управления</w:t>
      </w:r>
    </w:p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Кафедра интеллектуальных информационных технологий</w:t>
      </w:r>
    </w:p>
    <w:p w:rsidR="00BA0DE4" w:rsidRDefault="00BA0DE4">
      <w:pPr>
        <w:spacing w:line="24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ИЗОБРАЖЕНИЙ В ИНТЕЛЛЕКТУАЛЬНЫХ СИСТЕМАХ</w:t>
      </w: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DE4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E4" w:rsidRDefault="001261E5">
            <w:pPr>
              <w:widowControl w:val="0"/>
              <w:spacing w:line="240" w:lineRule="auto"/>
              <w:ind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E4" w:rsidRDefault="00752BD6">
            <w:pPr>
              <w:widowControl w:val="0"/>
              <w:spacing w:line="240" w:lineRule="auto"/>
              <w:ind w:right="-60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Робилко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Т. М. </w:t>
            </w:r>
            <w:r w:rsidR="001261E5">
              <w:rPr>
                <w:rFonts w:ascii="Times New Roman" w:eastAsia="Times New Roman" w:hAnsi="Times New Roman" w:cs="Times New Roman"/>
                <w:sz w:val="28"/>
                <w:szCs w:val="28"/>
              </w:rPr>
              <w:t>гр. 2217011701</w:t>
            </w:r>
          </w:p>
        </w:tc>
      </w:tr>
      <w:tr w:rsidR="00BA0DE4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E4" w:rsidRDefault="001261E5">
            <w:pPr>
              <w:widowControl w:val="0"/>
              <w:spacing w:line="240" w:lineRule="auto"/>
              <w:ind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E4" w:rsidRDefault="001261E5">
            <w:pPr>
              <w:widowControl w:val="0"/>
              <w:spacing w:line="240" w:lineRule="auto"/>
              <w:ind w:right="-60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Сальников Д. А. Н.В</w:t>
            </w:r>
          </w:p>
        </w:tc>
      </w:tr>
    </w:tbl>
    <w:p w:rsidR="00BA0DE4" w:rsidRDefault="00BA0DE4">
      <w:pPr>
        <w:spacing w:line="24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BA0DE4">
      <w:pPr>
        <w:spacing w:line="24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1261E5">
      <w:pPr>
        <w:spacing w:line="240" w:lineRule="auto"/>
        <w:ind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BA0DE4" w:rsidRDefault="001261E5">
      <w:pPr>
        <w:ind w:firstLine="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>Внутреннее ориентирование снимков определяет внутреннюю геометрию камеры или сенсора в момент съемки. Процесс внутреннего ориентирования заключается в нахождении элементов, определяющих положение снимка. Внутреннее ориентирование главным образом использует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ся для преобразования файловой или других систем координат снимка в систему пространственных координат снимка.</w:t>
      </w:r>
      <w:bookmarkStart w:id="0" w:name="_GoBack"/>
      <w:bookmarkEnd w:id="0"/>
    </w:p>
    <w:p w:rsidR="00BA0DE4" w:rsidRDefault="00BA0DE4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1261E5">
      <w:pPr>
        <w:spacing w:line="360" w:lineRule="auto"/>
        <w:ind w:firstLine="2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Формирование стереоизображения</w:t>
      </w:r>
    </w:p>
    <w:p w:rsidR="00BA0DE4" w:rsidRDefault="001261E5">
      <w:pPr>
        <w:ind w:firstLine="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Для формирования стереоизображения в основном используются 3 способа: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анаглифический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поляризационный и затворный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. В рамках данной лабораторной работы рассматривался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анаглифический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метод. </w:t>
      </w:r>
    </w:p>
    <w:p w:rsidR="00BA0DE4" w:rsidRPr="00596DBD" w:rsidRDefault="001261E5" w:rsidP="00752BD6">
      <w:pPr>
        <w:ind w:firstLine="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Основная идея данного ме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тода заключается в том, что само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изображение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несет в себе информацию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о том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для какого глаза оно предназначено. Левое и правое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изображения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различаются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цветовыми каналами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Нап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ример, левое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–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преимущественно красное, правое – преимущественно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бирюзовое, хотя возможны и другие варианты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Отсюда следует, что </w:t>
      </w:r>
      <w:proofErr w:type="spellStart"/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анаглифический</w:t>
      </w:r>
      <w:proofErr w:type="spellEnd"/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метод 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обладает </w:t>
      </w:r>
      <w:r w:rsidR="00752BD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принципиальной проблемой с цветопередачей.</w:t>
      </w:r>
    </w:p>
    <w:p w:rsidR="00BA0DE4" w:rsidRDefault="00BA0D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1261E5">
      <w:pPr>
        <w:ind w:firstLine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работы алгоритма:</w:t>
      </w:r>
    </w:p>
    <w:p w:rsidR="00BA0DE4" w:rsidRDefault="00596DB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изображени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</w:p>
    <w:p w:rsidR="00BA0DE4" w:rsidRDefault="00596DB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DB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9C58D75" wp14:editId="24EEF693">
            <wp:extent cx="4483330" cy="1073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4" w:rsidRDefault="001261E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596DBD">
        <w:rPr>
          <w:rFonts w:ascii="Times New Roman" w:eastAsia="Times New Roman" w:hAnsi="Times New Roman" w:cs="Times New Roman"/>
          <w:sz w:val="28"/>
          <w:szCs w:val="28"/>
          <w:lang w:val="ru-RU"/>
        </w:rPr>
        <w:t>сдвига изображения</w:t>
      </w:r>
    </w:p>
    <w:p w:rsidR="00BA0DE4" w:rsidRDefault="00596DB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DB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BE9E57" wp14:editId="49769983">
            <wp:extent cx="4356324" cy="85729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4" w:rsidRDefault="001261E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Выделение красного канала для “левого глаза” и синего</w:t>
      </w:r>
      <w:r w:rsidR="00596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зеленого</w:t>
      </w:r>
      <w:r w:rsidR="00596DBD">
        <w:rPr>
          <w:rFonts w:ascii="Times New Roman" w:eastAsia="Times New Roman" w:hAnsi="Times New Roman" w:cs="Times New Roman"/>
          <w:sz w:val="28"/>
          <w:szCs w:val="28"/>
        </w:rPr>
        <w:t xml:space="preserve"> каналов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“правого глаза”</w:t>
      </w:r>
    </w:p>
    <w:p w:rsidR="00BA0DE4" w:rsidRDefault="00596DB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DB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873408" wp14:editId="05E347C8">
            <wp:extent cx="4623038" cy="2203563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4" w:rsidRDefault="00BA0DE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0DE4" w:rsidRDefault="00596DB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Сложение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261E5">
        <w:rPr>
          <w:rFonts w:ascii="Times New Roman" w:eastAsia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результата работы программы</w:t>
      </w:r>
    </w:p>
    <w:p w:rsidR="00BA0DE4" w:rsidRDefault="00596DB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DB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9BF8E2" wp14:editId="614899F1">
            <wp:extent cx="5733415" cy="13030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4" w:rsidRDefault="00BA0DE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61E5" w:rsidRDefault="001261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261E5" w:rsidRPr="00596DBD" w:rsidRDefault="001261E5" w:rsidP="001261E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работы программы:</w:t>
      </w:r>
    </w:p>
    <w:p w:rsidR="001261E5" w:rsidRDefault="001261E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 изображения:</w:t>
      </w:r>
    </w:p>
    <w:p w:rsidR="00596DBD" w:rsidRDefault="00596DB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DB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46474" cy="2446474"/>
            <wp:effectExtent l="19050" t="19050" r="11430" b="11430"/>
            <wp:docPr id="15" name="Рисунок 15" descr="D:\work\BSUIR\OIIS\LW5\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BSUIR\OIIS\LW5\i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61" cy="2454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DBD" w:rsidRDefault="00596DB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DB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46020" cy="2446020"/>
            <wp:effectExtent l="19050" t="19050" r="11430" b="11430"/>
            <wp:docPr id="17" name="Рисунок 17" descr="D:\work\BSUIR\OIIS\LW5\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BSUIR\OIIS\LW5\i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97" cy="24513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61E5" w:rsidRDefault="001261E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Анаглиф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261E5" w:rsidRDefault="001261E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1E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64148" cy="3064148"/>
            <wp:effectExtent l="0" t="0" r="3175" b="3175"/>
            <wp:docPr id="18" name="Рисунок 18" descr="D:\work\BSUIR\OIIS\LW5\i2_alangly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BSUIR\OIIS\LW5\i2_alanglyp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42" cy="30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E5" w:rsidRDefault="001261E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61E5" w:rsidRDefault="001261E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с одинаковым изображением для правого и левого изображений:</w:t>
      </w:r>
    </w:p>
    <w:p w:rsidR="001261E5" w:rsidRDefault="001261E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Исходного изображение:</w:t>
      </w:r>
    </w:p>
    <w:p w:rsidR="001261E5" w:rsidRDefault="001261E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1E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08498" cy="3306374"/>
            <wp:effectExtent l="0" t="0" r="0" b="8890"/>
            <wp:docPr id="19" name="Рисунок 19" descr="D:\work\BSUIR\OIIS\LW5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BSUIR\OIIS\LW5\im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93" cy="331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E5" w:rsidRDefault="001261E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Анаглиф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261E5" w:rsidRPr="001261E5" w:rsidRDefault="001261E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1E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14553" cy="3310269"/>
            <wp:effectExtent l="0" t="0" r="5080" b="4445"/>
            <wp:docPr id="20" name="Рисунок 20" descr="D:\work\BSUIR\OIIS\LW5\image_alangly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\BSUIR\OIIS\LW5\image_alanglyp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1" cy="332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E5" w:rsidRDefault="001261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BA0DE4" w:rsidRDefault="001261E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:rsidR="00BA0DE4" w:rsidRDefault="001261E5">
      <w:pPr>
        <w:spacing w:before="240" w:after="240"/>
        <w:ind w:left="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с помощью библиотек обработки изображений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реализован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анаглифический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 получения стереоизображения. Реализация </w:t>
      </w:r>
      <w:r>
        <w:rPr>
          <w:rFonts w:ascii="Times New Roman" w:eastAsia="Times New Roman" w:hAnsi="Times New Roman" w:cs="Times New Roman"/>
          <w:sz w:val="28"/>
          <w:szCs w:val="28"/>
        </w:rPr>
        <w:t>метода получения стереоизображений показала свою эффективность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простоту в использовании. Этот метод может быть полезен в различных приложениях, где требуется создание стереоэффекта без использования сложного оборудования.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Стоит отметить, что для достижения нужного эффекта исходные изображения должны быть созданы с учётом возможности применения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анаглифического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метода (два изображения должны быть получены на некотором удалении друг от друга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достижении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лучшего эффекта)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A0D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35B6"/>
    <w:multiLevelType w:val="multilevel"/>
    <w:tmpl w:val="9C3C1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921455"/>
    <w:multiLevelType w:val="multilevel"/>
    <w:tmpl w:val="6B74C8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8D4BFF"/>
    <w:multiLevelType w:val="multilevel"/>
    <w:tmpl w:val="5B08C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B2941"/>
    <w:multiLevelType w:val="multilevel"/>
    <w:tmpl w:val="C9BA7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E4"/>
    <w:rsid w:val="001261E5"/>
    <w:rsid w:val="00596DBD"/>
    <w:rsid w:val="00752BD6"/>
    <w:rsid w:val="00BA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F66D"/>
  <w15:docId w15:val="{C8C71C9A-5B3B-416C-9E62-9CB8F2CE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robilkot</cp:lastModifiedBy>
  <cp:revision>3</cp:revision>
  <dcterms:created xsi:type="dcterms:W3CDTF">2024-10-29T06:38:00Z</dcterms:created>
  <dcterms:modified xsi:type="dcterms:W3CDTF">2024-10-29T07:06:00Z</dcterms:modified>
</cp:coreProperties>
</file>