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A2D" w:rsidRDefault="009F346B" w:rsidP="009F346B">
      <w:pPr>
        <w:spacing w:line="240" w:lineRule="auto"/>
        <w:ind w:left="-566" w:right="-607" w:firstLine="1286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8A0A2D" w:rsidRDefault="009F346B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 ИНФОРМАТИКИ И РАДИОЭЛЕКТРОНИКИ</w:t>
      </w: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Факультет информационных технологий и управления</w:t>
      </w:r>
    </w:p>
    <w:p w:rsidR="008A0A2D" w:rsidRDefault="009F346B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Кафедра интеллектуальных информационных технологий</w:t>
      </w:r>
    </w:p>
    <w:p w:rsidR="008A0A2D" w:rsidRDefault="008A0A2D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:rsidR="008A0A2D" w:rsidRDefault="009F346B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№6</w:t>
      </w:r>
    </w:p>
    <w:p w:rsidR="008A0A2D" w:rsidRDefault="009F346B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Средства и методы защиты информации в интеллектуальных системах</w:t>
      </w:r>
    </w:p>
    <w:p w:rsidR="008A0A2D" w:rsidRDefault="009F346B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“Межсетевое экранирование”</w:t>
      </w:r>
    </w:p>
    <w:p w:rsidR="008A0A2D" w:rsidRDefault="008A0A2D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029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A0A2D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0A2D" w:rsidRDefault="009F346B">
            <w:pPr>
              <w:widowControl w:val="0"/>
              <w:spacing w:line="240" w:lineRule="auto"/>
              <w:ind w:left="-141" w:right="-60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0A2D" w:rsidRDefault="009F346B">
            <w:pPr>
              <w:widowControl w:val="0"/>
              <w:spacing w:line="240" w:lineRule="auto"/>
              <w:ind w:left="-566" w:right="-607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Робилко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Т. М. гр. 2217011701</w:t>
            </w:r>
          </w:p>
        </w:tc>
      </w:tr>
      <w:tr w:rsidR="008A0A2D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0A2D" w:rsidRDefault="009F346B">
            <w:pPr>
              <w:widowControl w:val="0"/>
              <w:spacing w:line="240" w:lineRule="auto"/>
              <w:ind w:left="-141" w:right="-60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0A2D" w:rsidRDefault="009F346B">
            <w:pPr>
              <w:widowControl w:val="0"/>
              <w:spacing w:line="240" w:lineRule="auto"/>
              <w:ind w:left="-566" w:right="-607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Захаров В. В. Н.В</w:t>
            </w:r>
          </w:p>
        </w:tc>
      </w:tr>
    </w:tbl>
    <w:p w:rsidR="008A0A2D" w:rsidRDefault="008A0A2D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8A0A2D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:rsidR="008A0A2D" w:rsidRDefault="009F346B">
      <w:pPr>
        <w:spacing w:line="240" w:lineRule="auto"/>
        <w:ind w:left="-566" w:right="-607" w:firstLine="56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Задание:</w:t>
      </w:r>
    </w:p>
    <w:p w:rsidR="008A0A2D" w:rsidRDefault="008A0A2D">
      <w:pPr>
        <w:spacing w:line="240" w:lineRule="auto"/>
        <w:ind w:left="-566" w:right="-607" w:firstLine="566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A0A2D" w:rsidRDefault="009F346B">
      <w:pPr>
        <w:numPr>
          <w:ilvl w:val="0"/>
          <w:numId w:val="1"/>
        </w:num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папку с общим доступом на одной из виртуальных машин.</w:t>
      </w:r>
    </w:p>
    <w:p w:rsidR="008A0A2D" w:rsidRDefault="009F346B">
      <w:pPr>
        <w:numPr>
          <w:ilvl w:val="0"/>
          <w:numId w:val="1"/>
        </w:num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Настроить брандмауэр, применив различные политики:</w:t>
      </w:r>
    </w:p>
    <w:p w:rsidR="008A0A2D" w:rsidRDefault="009F346B">
      <w:pPr>
        <w:spacing w:line="240" w:lineRule="auto"/>
        <w:ind w:left="720" w:right="-607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2.1. доступ к разделяемому ресурсу разрешен только по заданным портам;</w:t>
      </w:r>
    </w:p>
    <w:p w:rsidR="008A0A2D" w:rsidRDefault="009F346B">
      <w:pPr>
        <w:spacing w:line="240" w:lineRule="auto"/>
        <w:ind w:left="720" w:right="-607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2.2. доступ к виртуальной машине разрешен только по заданным портам (нап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ример,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www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ftp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только компьютерам с данным IP-адресом (адресами);</w:t>
      </w:r>
    </w:p>
    <w:p w:rsidR="008A0A2D" w:rsidRDefault="009F346B">
      <w:pPr>
        <w:spacing w:line="240" w:lineRule="auto"/>
        <w:ind w:left="720" w:right="-607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2.3. доступ к внешним ресурсам разрешен только конкретным программам;</w:t>
      </w:r>
    </w:p>
    <w:p w:rsidR="008A0A2D" w:rsidRDefault="009F346B">
      <w:pPr>
        <w:spacing w:line="240" w:lineRule="auto"/>
        <w:ind w:left="720" w:right="-607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2.4. конкретной программе разрешен доступ к ресурсам удаленного компьютера с данным IP-адресом по заданному порту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A0A2D" w:rsidRDefault="009F346B">
      <w:pPr>
        <w:spacing w:line="240" w:lineRule="auto"/>
        <w:ind w:left="720" w:right="-607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2.5. запретить запрос входящего эха (ICMP).</w:t>
      </w:r>
    </w:p>
    <w:p w:rsidR="008A0A2D" w:rsidRDefault="008A0A2D">
      <w:pPr>
        <w:spacing w:line="240" w:lineRule="auto"/>
        <w:ind w:left="720" w:right="-607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numPr>
          <w:ilvl w:val="0"/>
          <w:numId w:val="1"/>
        </w:num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Оформить отчет, подтверждающий применение указанных политик.</w:t>
      </w:r>
    </w:p>
    <w:p w:rsidR="008A0A2D" w:rsidRDefault="008A0A2D">
      <w:pPr>
        <w:spacing w:line="240" w:lineRule="auto"/>
        <w:ind w:left="720"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учётом наличия двух физических компьютеров под управлением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11, для выполнения работы будут использоваться именно они.</w:t>
      </w:r>
    </w:p>
    <w:p w:rsidR="008A0A2D" w:rsidRDefault="008A0A2D">
      <w:pPr>
        <w:spacing w:line="240" w:lineRule="auto"/>
        <w:ind w:right="-607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A0A2D" w:rsidRDefault="009F346B">
      <w:pPr>
        <w:spacing w:line="240" w:lineRule="auto"/>
        <w:ind w:right="-60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Ход работы:</w:t>
      </w:r>
    </w:p>
    <w:p w:rsidR="008A0A2D" w:rsidRDefault="009F346B">
      <w:pPr>
        <w:numPr>
          <w:ilvl w:val="0"/>
          <w:numId w:val="2"/>
        </w:num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Убедимся, что оба компьютера доступны в пределах локальной сети с помощью команды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Ipv4 адреса компьютеров: 192.168.1.25 и 192.168.1.19 соответственно.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3871913" cy="1877016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877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3890963" cy="1940946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940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0A2D" w:rsidRDefault="009F346B">
      <w:pPr>
        <w:numPr>
          <w:ilvl w:val="0"/>
          <w:numId w:val="2"/>
        </w:num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Создадим папку с общим доступом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243513" cy="3335989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335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0A2D" w:rsidRDefault="008A0A2D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283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Задание 2.1.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Настроить брандмауэр, применив различные политик</w:t>
      </w:r>
      <w:r>
        <w:rPr>
          <w:rFonts w:ascii="Times New Roman" w:eastAsia="Times New Roman" w:hAnsi="Times New Roman" w:cs="Times New Roman"/>
          <w:sz w:val="28"/>
          <w:szCs w:val="28"/>
        </w:rPr>
        <w:t>и. Доступ к разделяемому ресурсу разрешен только по заданным портам.</w:t>
      </w:r>
    </w:p>
    <w:p w:rsidR="008A0A2D" w:rsidRDefault="008A0A2D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153" w:right="-607"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4510088" cy="1793687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1793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0A2D" w:rsidRDefault="009F346B">
      <w:pPr>
        <w:spacing w:line="240" w:lineRule="auto"/>
        <w:ind w:left="153" w:right="-607"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2.1. - Доступ разрешен для первой машины</w:t>
      </w:r>
    </w:p>
    <w:p w:rsidR="008A0A2D" w:rsidRDefault="008A0A2D">
      <w:pPr>
        <w:spacing w:line="240" w:lineRule="auto"/>
        <w:ind w:left="153" w:right="-607" w:firstLine="566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153" w:right="-607"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4223795" cy="2157413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3795" cy="215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0A2D" w:rsidRDefault="009F346B">
      <w:pPr>
        <w:spacing w:line="240" w:lineRule="auto"/>
        <w:ind w:left="153" w:right="-607"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Рис. 2.1.1. - Доступ запрещен для второй машины</w:t>
      </w:r>
    </w:p>
    <w:p w:rsidR="008A0A2D" w:rsidRDefault="008A0A2D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2.2.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Настроить брандмауэр, применив различные политики. Доступ к виртуальной машине разрешен только по заданным портам (например,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www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ftp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только компьютерам с данным IP-адресом (адресами).</w:t>
      </w:r>
    </w:p>
    <w:p w:rsidR="008A0A2D" w:rsidRDefault="008A0A2D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выполнения задания запустим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http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сервер на первой машине (с</w:t>
      </w:r>
      <w:r>
        <w:rPr>
          <w:rFonts w:ascii="Times New Roman" w:eastAsia="Times New Roman" w:hAnsi="Times New Roman" w:cs="Times New Roman"/>
          <w:sz w:val="28"/>
          <w:szCs w:val="28"/>
        </w:rPr>
        <w:t>лушает порт 80)</w:t>
      </w: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23241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0A2D" w:rsidRDefault="008A0A2D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начала добавим правило, по которому доступ по 80 порту запрещен.</w:t>
      </w: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4505325" cy="5429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Проверим запрет соединения через браузер.</w:t>
      </w: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3709988" cy="3654523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3654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создадим другое правило, разрешающее соединение по 80 порту.</w:t>
      </w: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4533900" cy="56197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Через веб-браузер либо другой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http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клиент проверим наличие доступа к ресурсу.</w:t>
      </w: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26289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0A2D" w:rsidRDefault="008A0A2D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2.3.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Настроить брандмауэр, применив различные политики. Доступ к внешним ресурсам разрешен только конкретным программам).</w:t>
      </w:r>
    </w:p>
    <w:p w:rsidR="008A0A2D" w:rsidRDefault="008A0A2D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Создадим правило для входящих соединений. 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 следствие, только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http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сервер сможет принять запрос на 80 порту.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26670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0A2D" w:rsidRDefault="008A0A2D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до и после применения правила оказывается аналогичен пункту 2.2.</w:t>
      </w:r>
    </w:p>
    <w:p w:rsidR="008A0A2D" w:rsidRDefault="008A0A2D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2.4.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Настроить брандмауэр, применив различные политики. Конкретной программе разрешен доступ к ресурсам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удаленного компьютера с данным IP-адресом по заданному порту.</w:t>
      </w:r>
    </w:p>
    <w:p w:rsidR="008A0A2D" w:rsidRDefault="008A0A2D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Создадим правило, согласно заданному условию</w:t>
      </w: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5080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0A2D" w:rsidRDefault="008A0A2D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становится невозможным получить доступ к внешним ресурсам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другие приложения</w:t>
      </w: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4646224" cy="4576763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6224" cy="4576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0A2D" w:rsidRDefault="008A0A2D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Однако доступ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будет разрешен</w:t>
      </w:r>
    </w:p>
    <w:p w:rsidR="008A0A2D" w:rsidRDefault="009F346B">
      <w:pPr>
        <w:spacing w:line="240" w:lineRule="auto"/>
        <w:ind w:left="425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348288" cy="2318776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318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0A2D" w:rsidRDefault="008A0A2D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2.5.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Настроить брандмауэр, применив различные политики. Запретить запрос входящего эха (ICMP).</w:t>
      </w:r>
    </w:p>
    <w:p w:rsidR="008A0A2D" w:rsidRDefault="008A0A2D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Выключим правило, разрешающее ICMP запрос на первой машине.</w:t>
      </w: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4572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0A2D" w:rsidRDefault="008A0A2D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 второй машины выполним запрос, убедимся в отсутствии доступа.</w:t>
      </w: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4910138" cy="1926644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1926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0A2D" w:rsidRDefault="008A0A2D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sz w:val="28"/>
          <w:szCs w:val="28"/>
        </w:rPr>
      </w:pPr>
    </w:p>
    <w:p w:rsidR="008A0A2D" w:rsidRDefault="009F346B">
      <w:pPr>
        <w:spacing w:line="240" w:lineRule="auto"/>
        <w:ind w:left="425" w:right="-607" w:firstLine="29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</w:p>
    <w:p w:rsidR="008A0A2D" w:rsidRDefault="009F346B">
      <w:pPr>
        <w:spacing w:before="240" w:after="240" w:line="240" w:lineRule="auto"/>
        <w:ind w:right="-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данной лабораторной работы был рассмотрен комплекс программно-аппаратных средств межсетевой защиты, позволяющий реализовать частную политику безопасности.</w:t>
      </w:r>
    </w:p>
    <w:p w:rsidR="008A0A2D" w:rsidRDefault="009F346B">
      <w:pPr>
        <w:spacing w:before="240" w:after="240" w:line="240" w:lineRule="auto"/>
        <w:ind w:right="-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Брандмауэр помогает предотвратить атаки или внедрение и запуск вредоносного программного обеспечения на компьютере через сеть, а также помогает предотвратить отправку вредоносных программ на другие компьютеры. </w:t>
      </w:r>
    </w:p>
    <w:p w:rsidR="008A0A2D" w:rsidRDefault="009F346B">
      <w:pPr>
        <w:spacing w:before="240" w:after="240" w:line="240" w:lineRule="auto"/>
        <w:ind w:right="-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Настроенные правила показали свою состоятельн</w:t>
      </w:r>
      <w:r>
        <w:rPr>
          <w:rFonts w:ascii="Times New Roman" w:eastAsia="Times New Roman" w:hAnsi="Times New Roman" w:cs="Times New Roman"/>
          <w:sz w:val="28"/>
          <w:szCs w:val="28"/>
        </w:rPr>
        <w:t>ость в ограничении доступа и контроле взаимодействия сетевых приложений, что является основой для обеспечения безопасности в локальной сети.</w:t>
      </w:r>
    </w:p>
    <w:sectPr w:rsidR="008A0A2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62C6B"/>
    <w:multiLevelType w:val="multilevel"/>
    <w:tmpl w:val="9C8888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A886C9C"/>
    <w:multiLevelType w:val="multilevel"/>
    <w:tmpl w:val="E74830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A2D"/>
    <w:rsid w:val="008A0A2D"/>
    <w:rsid w:val="009F3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09701"/>
  <w15:docId w15:val="{27E6BF1B-190C-4C4F-9A5D-B2BF7ED2C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561</Words>
  <Characters>3204</Characters>
  <Application>Microsoft Office Word</Application>
  <DocSecurity>0</DocSecurity>
  <Lines>26</Lines>
  <Paragraphs>7</Paragraphs>
  <ScaleCrop>false</ScaleCrop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robilkot</cp:lastModifiedBy>
  <cp:revision>3</cp:revision>
  <dcterms:created xsi:type="dcterms:W3CDTF">2024-11-14T09:45:00Z</dcterms:created>
  <dcterms:modified xsi:type="dcterms:W3CDTF">2024-11-14T09:49:00Z</dcterms:modified>
</cp:coreProperties>
</file>