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469" w:rsidRPr="007F7469" w:rsidRDefault="007F7469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7F7469">
        <w:rPr>
          <w:rFonts w:ascii="Latha" w:eastAsia="Times New Roman" w:hAnsi="Latha" w:cs="Latha"/>
          <w:b/>
          <w:bCs/>
          <w:color w:val="000000"/>
          <w:sz w:val="19"/>
          <w:szCs w:val="19"/>
        </w:rPr>
        <w:t>கர்த்தருக்கு</w:t>
      </w:r>
      <w:r w:rsidRPr="007F7469">
        <w:rPr>
          <w:rFonts w:ascii="Latha" w:eastAsia="Times New Roman" w:hAnsi="Latha" w:cs="Latha"/>
          <w:color w:val="000000"/>
          <w:sz w:val="19"/>
          <w:szCs w:val="19"/>
        </w:rPr>
        <w:t>ப்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பயப்படுதல்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ஞானத்தைப்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போதிக்கும்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மேன்மைக்கு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முன்னானது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தாழ்மை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7F7469" w:rsidRDefault="007F7469" w:rsidP="0087362B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87362B" w:rsidRPr="0087362B" w:rsidRDefault="0087362B" w:rsidP="0087362B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அவரிடத்தில்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ஞானமும்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வல்லமையும்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எத்தனை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அதிகமாய்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இருக்கும்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?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அவருக்குத்தான்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ஆலோசனையும்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புத்தியும்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உண்டு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DC6542" w:rsidRDefault="00DC6542"/>
    <w:p w:rsidR="0087362B" w:rsidRPr="0087362B" w:rsidRDefault="0087362B" w:rsidP="0087362B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நீடிய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சாந்தமுள்ளவன்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மகாபுத்திமான்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முற்கோபியோ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புத்தியீனத்தை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விளங்கப்பண்ணுகிறான்</w:t>
      </w:r>
      <w:proofErr w:type="spellEnd"/>
    </w:p>
    <w:p w:rsidR="0087362B" w:rsidRDefault="0087362B"/>
    <w:p w:rsidR="0087362B" w:rsidRPr="0087362B" w:rsidRDefault="0087362B" w:rsidP="0087362B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நாங்கள்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ஞான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இருதயமுள்ளவர்களாகும்படி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எங்கள்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நாட்களை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எண்ணும்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அறிவை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எங்களுக்குப்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போதித்தருளும்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87362B" w:rsidRDefault="0087362B"/>
    <w:p w:rsidR="0087362B" w:rsidRPr="0087362B" w:rsidRDefault="0087362B" w:rsidP="0087362B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இதுவும்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சேனைகளின்</w:t>
      </w:r>
      <w:proofErr w:type="spellEnd"/>
      <w:r w:rsidRPr="0087362B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87362B">
        <w:rPr>
          <w:rFonts w:ascii="Latha" w:eastAsia="Times New Roman" w:hAnsi="Latha" w:cs="Latha"/>
          <w:b/>
          <w:bCs/>
          <w:color w:val="000000"/>
          <w:sz w:val="19"/>
          <w:szCs w:val="19"/>
        </w:rPr>
        <w:t>கர்த்தராலே</w:t>
      </w:r>
      <w:proofErr w:type="spellEnd"/>
      <w:r w:rsidRPr="0087362B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உண்டாகிறது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அவர்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ஆலோசனையில்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ஆச்சரியமானவர்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செயலில்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மகத்துவமானவர்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87362B" w:rsidRDefault="0087362B"/>
    <w:p w:rsidR="0087362B" w:rsidRPr="0087362B" w:rsidRDefault="0087362B" w:rsidP="0087362B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87362B">
        <w:rPr>
          <w:rFonts w:ascii="Latha" w:eastAsia="Times New Roman" w:hAnsi="Latha" w:cs="Latha"/>
          <w:b/>
          <w:bCs/>
          <w:color w:val="000000"/>
          <w:sz w:val="19"/>
          <w:szCs w:val="19"/>
        </w:rPr>
        <w:t>கர்த்தருக்கு</w:t>
      </w:r>
      <w:r w:rsidRPr="0087362B">
        <w:rPr>
          <w:rFonts w:ascii="Latha" w:eastAsia="Times New Roman" w:hAnsi="Latha" w:cs="Latha"/>
          <w:color w:val="000000"/>
          <w:sz w:val="19"/>
          <w:szCs w:val="19"/>
        </w:rPr>
        <w:t>ப்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பயப்படுதலே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ஞானத்தின்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ஆரம்பம்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மூடர்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ஞானத்தையும்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போதகத்தையும்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அசட்டைபண்ணுகிறார்கள்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87362B" w:rsidRDefault="0087362B"/>
    <w:p w:rsidR="0087362B" w:rsidRPr="0087362B" w:rsidRDefault="0087362B" w:rsidP="0087362B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அவரே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ஆழமும்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மறைபொருளுமானதை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வெளிப்படுத்துகிறவர்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இருளில்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இருக்கிறதை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அவர்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அறிவார்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வெளிச்சம்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அவரிடத்தில்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தங்கும்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87362B" w:rsidRDefault="0087362B"/>
    <w:p w:rsidR="0087362B" w:rsidRPr="0087362B" w:rsidRDefault="0087362B" w:rsidP="0087362B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உங்களை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விரோதிக்கிறவர்கள்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ஒருவரும்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எதிர்பேசவும்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எதிர்நிற்கவும்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கூடாத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வாக்கையும்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ஞானத்தையும்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நான்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உங்களுக்குக்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கொடுப்பேன்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87362B" w:rsidRDefault="0087362B"/>
    <w:p w:rsidR="0087362B" w:rsidRPr="0087362B" w:rsidRDefault="0087362B" w:rsidP="0087362B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உலகத்தோற்றத்திற்கு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முன்னே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தேவன்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நம்முடைய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மகிமைக்காக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ஏற்படுத்தினதும்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மறைக்கப்பட்டதுமாயிருந்த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இரகசியமான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தேவஞானத்தையே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பேசுகிறோம்</w:t>
      </w:r>
      <w:proofErr w:type="spellEnd"/>
    </w:p>
    <w:p w:rsidR="0087362B" w:rsidRDefault="0087362B"/>
    <w:p w:rsidR="0087362B" w:rsidRPr="0087362B" w:rsidRDefault="0087362B" w:rsidP="0087362B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உங்களில்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ஒருவன்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ஞானத்தில்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குறைவுள்ளவனாயிருந்தால்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யாவருக்கும்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சம்பூரணமாய்க்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கொடுக்கிறவரும்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ஒருவரையும்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கடிந்துகொள்ளாதவருமாகிய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தேவனிடத்தில்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கேட்கக்கடவன்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அப்பொழுது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அவனுக்குக்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கொடுக்கப்படும்</w:t>
      </w:r>
      <w:proofErr w:type="spellEnd"/>
    </w:p>
    <w:p w:rsidR="0087362B" w:rsidRDefault="0087362B"/>
    <w:p w:rsidR="0087362B" w:rsidRPr="0087362B" w:rsidRDefault="0087362B" w:rsidP="0087362B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ஆகையால்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நான்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சொல்லிய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இந்த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வார்த்தைகளைக்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கேட்டு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இவைகளின்படி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செய்கிறவன்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எவனோ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அவனைக்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கன்மலையின்மேல்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தன்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வீட்டைக்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கட்டின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புத்தியுள்ள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மனுஷனுக்கு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ஒப்பிடுவேன்</w:t>
      </w:r>
      <w:proofErr w:type="spellEnd"/>
    </w:p>
    <w:p w:rsidR="0087362B" w:rsidRDefault="0087362B"/>
    <w:p w:rsidR="0087362B" w:rsidRPr="0087362B" w:rsidRDefault="0087362B" w:rsidP="0087362B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lastRenderedPageBreak/>
        <w:t>சத்தியத்தையும்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அறிவீர்கள்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சத்தியம்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உங்களை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விடுதலையாக்கும்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87362B">
        <w:rPr>
          <w:rFonts w:ascii="Latha" w:eastAsia="Times New Roman" w:hAnsi="Latha" w:cs="Latha"/>
          <w:color w:val="000000"/>
          <w:sz w:val="19"/>
          <w:szCs w:val="19"/>
        </w:rPr>
        <w:t>என்றார்</w:t>
      </w:r>
      <w:proofErr w:type="spellEnd"/>
      <w:r w:rsidRPr="0087362B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87362B" w:rsidRDefault="0087362B"/>
    <w:p w:rsidR="007F7469" w:rsidRPr="007F7469" w:rsidRDefault="007F7469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இந்தப்படி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தேவனுடைய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பைத்தியம்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என்னப்படுவது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மனுஷருடைய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ஞானத்திலும்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அதிக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ஞானமாயிருக்கிறது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>;</w:t>
      </w:r>
    </w:p>
    <w:p w:rsidR="007F7469" w:rsidRDefault="007F7469"/>
    <w:p w:rsidR="007F7469" w:rsidRPr="007F7469" w:rsidRDefault="007F7469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அகந்தை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வந்தால்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இலச்சையும்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வரும்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தாழ்ந்த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சிந்தையுள்ளவர்களிடத்தில்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ஞானம்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உண்டு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7F7469" w:rsidRDefault="007F7469"/>
    <w:p w:rsidR="007F7469" w:rsidRPr="007F7469" w:rsidRDefault="007F7469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மதியீனனுடைய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வழி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அவன்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பார்வைக்குச்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செம்மையாயிருக்கும்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ஆலோசனைக்குச்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செவிகொடுக்கிறவனோ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ஞானமுள்ளவன்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7F7469" w:rsidRDefault="007F7469"/>
    <w:p w:rsidR="007F7469" w:rsidRPr="007F7469" w:rsidRDefault="007F7469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அகந்தையினால்மாத்திரம்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வாது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பிறக்கும்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ஆலோசனையைக்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கேட்கிறவர்களிடத்திலோ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ஞானம்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உண்டு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7F7469" w:rsidRDefault="007F7469"/>
    <w:p w:rsidR="007F7469" w:rsidRPr="007F7469" w:rsidRDefault="007F7469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புத்தியுள்ள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ஸ்திரீ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தன்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வீட்டைக்கட்டுகிறாள்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புத்தியில்லாத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ஸ்திரீயோ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தன்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கைகளினால்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அதை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இடித்துப்போடுகிறாள்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>.</w:t>
      </w:r>
      <w:r w:rsidRPr="007F7469">
        <w:rPr>
          <w:rFonts w:ascii="Latha" w:eastAsia="Times New Roman" w:hAnsi="Latha" w:cs="Latha"/>
          <w:color w:val="000000"/>
          <w:sz w:val="19"/>
          <w:szCs w:val="19"/>
        </w:rPr>
        <w:br/>
      </w:r>
      <w:r w:rsidRPr="007F7469">
        <w:rPr>
          <w:rFonts w:ascii="Latha" w:eastAsia="Times New Roman" w:hAnsi="Latha" w:cs="Latha"/>
          <w:color w:val="000000"/>
          <w:sz w:val="19"/>
          <w:szCs w:val="19"/>
        </w:rPr>
        <w:br/>
        <w:t xml:space="preserve">2.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நிதானமாய்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நடக்கிறவன்</w:t>
      </w:r>
      <w:proofErr w:type="spellEnd"/>
      <w:r w:rsidRPr="007F7469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7F7469">
        <w:rPr>
          <w:rFonts w:ascii="Latha" w:eastAsia="Times New Roman" w:hAnsi="Latha" w:cs="Latha"/>
          <w:b/>
          <w:bCs/>
          <w:color w:val="000000"/>
          <w:sz w:val="19"/>
          <w:szCs w:val="19"/>
        </w:rPr>
        <w:t>கர்த்தருக்கு</w:t>
      </w:r>
      <w:r w:rsidRPr="007F7469">
        <w:rPr>
          <w:rFonts w:ascii="Latha" w:eastAsia="Times New Roman" w:hAnsi="Latha" w:cs="Latha"/>
          <w:color w:val="000000"/>
          <w:sz w:val="19"/>
          <w:szCs w:val="19"/>
        </w:rPr>
        <w:t>ப்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பயப்படுகிறான்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தன்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வழிகளில்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தாறுமாறானவனோ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அவரை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அலட்சியம்பண்ணுகிறான்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7F7469" w:rsidRDefault="007F7469"/>
    <w:p w:rsidR="007F7469" w:rsidRDefault="007F7469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பரியாசக்காரன்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தன்னைக்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கடிந்துகொள்ளுகிறவனை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நேசியான்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ஞானவான்களிடத்தில்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போகவுமாட்டான்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>.</w:t>
      </w:r>
      <w:r w:rsidRPr="007F7469">
        <w:rPr>
          <w:rFonts w:ascii="Latha" w:eastAsia="Times New Roman" w:hAnsi="Latha" w:cs="Latha"/>
          <w:color w:val="000000"/>
          <w:sz w:val="19"/>
          <w:szCs w:val="19"/>
        </w:rPr>
        <w:br/>
      </w:r>
      <w:r w:rsidRPr="007F7469">
        <w:rPr>
          <w:rFonts w:ascii="Latha" w:eastAsia="Times New Roman" w:hAnsi="Latha" w:cs="Latha"/>
          <w:color w:val="000000"/>
          <w:sz w:val="19"/>
          <w:szCs w:val="19"/>
        </w:rPr>
        <w:br/>
        <w:t xml:space="preserve">13.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மனமகிழ்ச்சி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முகமலர்ச்சியைத்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தரும்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>;</w:t>
      </w:r>
    </w:p>
    <w:p w:rsidR="007F7469" w:rsidRDefault="007F7469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7F7469" w:rsidRPr="007F7469" w:rsidRDefault="007F7469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பொன்னைச்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சம்பாதிப்பதிலும்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ஞானத்தைச்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சம்பாதிப்பது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எவ்வளவு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உத்தமம்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!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வெள்ளியைச்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சம்பாதிப்பதிலும்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புத்தியைச்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சம்பாதிப்பது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எவ்வளவு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மேன்மை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>!</w:t>
      </w:r>
    </w:p>
    <w:p w:rsidR="007F7469" w:rsidRDefault="007F7469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7F7469" w:rsidRPr="007F7469" w:rsidRDefault="007F7469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அறிவாளி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தன்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வார்த்தைகளை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அடக்குகிறான்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விவேகி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குளிர்ந்த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மனமுள்ளவன்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>.</w:t>
      </w:r>
      <w:r w:rsidRPr="007F7469">
        <w:rPr>
          <w:rFonts w:ascii="Latha" w:eastAsia="Times New Roman" w:hAnsi="Latha" w:cs="Latha"/>
          <w:color w:val="000000"/>
          <w:sz w:val="19"/>
          <w:szCs w:val="19"/>
        </w:rPr>
        <w:br/>
      </w:r>
      <w:r w:rsidRPr="007F7469">
        <w:rPr>
          <w:rFonts w:ascii="Latha" w:eastAsia="Times New Roman" w:hAnsi="Latha" w:cs="Latha"/>
          <w:color w:val="000000"/>
          <w:sz w:val="19"/>
          <w:szCs w:val="19"/>
        </w:rPr>
        <w:br/>
        <w:t xml:space="preserve">28.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பேசாதிருந்தால்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மூடனும்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ஞானவான்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என்று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எண்ணப்படுவான்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தன்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உதடுகளை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மூடுகிறவன்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புத்திமான்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என்று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எண்ணப்படுவான்</w:t>
      </w:r>
      <w:proofErr w:type="spellEnd"/>
    </w:p>
    <w:p w:rsidR="007F7469" w:rsidRDefault="007F7469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7F7469" w:rsidRPr="007F7469" w:rsidRDefault="007F7469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புத்திமானுடைய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மனம்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அறிவைச்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சம்பாதிக்கும்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ஞானியின்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செவி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அறிவை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நாடும்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7F7469" w:rsidRDefault="007F7469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7F7469" w:rsidRPr="007F7469" w:rsidRDefault="007F7469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ஞானத்தைப்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பெற்றுக்கொள்ளுகிறவன்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தன்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ஆத்துமாவைச்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சிநேகிக்கிறான்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புத்தியைக்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காக்கிறவன்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7F7469">
        <w:rPr>
          <w:rFonts w:ascii="Latha" w:eastAsia="Times New Roman" w:hAnsi="Latha" w:cs="Latha"/>
          <w:color w:val="000000"/>
          <w:sz w:val="19"/>
          <w:szCs w:val="19"/>
        </w:rPr>
        <w:t>நன்மையடைவான்</w:t>
      </w:r>
      <w:proofErr w:type="spellEnd"/>
      <w:r w:rsidRPr="007F7469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lastRenderedPageBreak/>
        <w:t>உன்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அந்தியகாலத்தில்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நீ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ஞானமுள்ளவனாயிருக்கும்படி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ஆலோசனையைக்கேட்டு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புத்திமதியை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ஏற்றுக்கொள்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7F7469" w:rsidRDefault="007F7469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மனுஷனுடைய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இருதயத்தின்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எண்ணங்கள்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அநேகம்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ஆனாலும்</w:t>
      </w:r>
      <w:proofErr w:type="spellEnd"/>
      <w:r w:rsidRPr="00F82544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F82544">
        <w:rPr>
          <w:rFonts w:ascii="Latha" w:eastAsia="Times New Roman" w:hAnsi="Latha" w:cs="Latha"/>
          <w:b/>
          <w:bCs/>
          <w:color w:val="000000"/>
          <w:sz w:val="19"/>
          <w:szCs w:val="19"/>
        </w:rPr>
        <w:t>கர்த்தருடைய</w:t>
      </w:r>
      <w:proofErr w:type="spellEnd"/>
      <w:r w:rsidRPr="00F82544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யோசனையே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நிலைநிற்கும்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செவியைச்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சாய்த்து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ஞானிகளுடைய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வார்த்தைகளைக்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கேட்டு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என்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போதகத்தை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இருதயத்தில்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வீடு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ஞானத்தினாலே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கட்டப்பட்டு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விவேகத்தினாலே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நிலைநிறுத்தப்படும்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  <w:t xml:space="preserve">4.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அறிவினாலே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அறைகளில்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அருமையும்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இனிமையுமான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சகலவிதப்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பொருள்களும்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நிறைந்திருக்கும்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ஞானமுள்ளவன்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பெலமுள்ளவன்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அறிவுள்ளவன்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வல்லமையை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அதிகரிக்கப்பண்ணுகிறான்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  <w:t xml:space="preserve">6.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நல்யோசனைசெய்து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யுத்தம்பண்ணு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ஆலோசனைக்காரர்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அநேகரால்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ஜெயங்கிடைக்கும்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  <w:t xml:space="preserve">7.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மூடனுக்கு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ஞானம்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எட்டாத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உயரமாயிருக்கும்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அவன்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நியாயஸ்தலத்தில்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வாயைத்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திறவான்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மூடன்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உள்ளத்தையெல்லாம்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வெளிப்படுத்துகிறான்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ஞானியோ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அதைப்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பின்னுக்கு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அடக்கிவைக்கிறான்</w:t>
      </w:r>
      <w:proofErr w:type="spellEnd"/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ஞானமுள்ளவனுக்கு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ஒப்பானவன்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யார்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?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காரியத்தின்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தாற்பரியத்தை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அறிந்தவன்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யார்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?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மனுஷனுடைய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ஞானம்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அவன்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முகத்தைப்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பிரகாசிக்கப்பண்ணும்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அவன்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முகத்தின்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மூர்க்கம்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மாறும்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இதுவும்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சேனைகளின்</w:t>
      </w:r>
      <w:proofErr w:type="spellEnd"/>
      <w:r w:rsidRPr="00F82544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F82544">
        <w:rPr>
          <w:rFonts w:ascii="Latha" w:eastAsia="Times New Roman" w:hAnsi="Latha" w:cs="Latha"/>
          <w:b/>
          <w:bCs/>
          <w:color w:val="000000"/>
          <w:sz w:val="19"/>
          <w:szCs w:val="19"/>
        </w:rPr>
        <w:t>கர்த்தராலே</w:t>
      </w:r>
      <w:proofErr w:type="spellEnd"/>
      <w:r w:rsidRPr="00F82544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உண்டாகிறது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அவர்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ஆலோசனையில்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ஆச்சரியமானவர்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செயலில்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மகத்துவமானவர்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பூமியின்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கடையாந்தரங்களைச்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சிருஷ்டித்த</w:t>
      </w:r>
      <w:proofErr w:type="spellEnd"/>
      <w:r w:rsidRPr="00F82544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F82544">
        <w:rPr>
          <w:rFonts w:ascii="Latha" w:eastAsia="Times New Roman" w:hAnsi="Latha" w:cs="Latha"/>
          <w:b/>
          <w:bCs/>
          <w:color w:val="000000"/>
          <w:sz w:val="19"/>
          <w:szCs w:val="19"/>
        </w:rPr>
        <w:t>கர்த்தராகிய</w:t>
      </w:r>
      <w:proofErr w:type="spellEnd"/>
      <w:r w:rsidRPr="00F82544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அநாதி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தேவன்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சோர்ந்துபோவதுமில்லை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இளைப்படைவதுமில்லை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இதை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நீ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அறியாயோ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?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இதை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நீ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கேட்டதில்லையோ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?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அவருடைய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புத்தி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ஆராய்ந்து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முடியாதது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பூமியைப்பார்க்கிலும்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வானங்கள்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எப்படி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உயர்ந்திருக்கிறதோ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அப்படியே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உங்கள்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வழிகளைப்பார்க்கிலும்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என்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வழிகளும்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உங்கள்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நினைவுகளைப்பார்க்கிலும்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என்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நினைவுகளும்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உயர்ந்திருக்கிறது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lastRenderedPageBreak/>
        <w:t>ஞானி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ஞானத்தைக்குறித்து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மேன்மைபாராட்டவேண்டாம்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பராக்கிரமன்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பராக்கிரமத்தைக்குறித்து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மேன்மைபாராட்டவேண்டாம்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ஐசுவரியவான்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ஐசுவரியத்தைக்குறித்து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மேன்மைபாராட்டவேண்டாம்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;</w:t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  <w:t xml:space="preserve">24.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மேன்மைபாராட்டுகிறவன்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பூமியிலே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கிருபையையும்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நியாயத்தையும்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நீதியையும்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செய்கிற</w:t>
      </w:r>
      <w:proofErr w:type="spellEnd"/>
      <w:r w:rsidRPr="00F82544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F82544">
        <w:rPr>
          <w:rFonts w:ascii="Latha" w:eastAsia="Times New Roman" w:hAnsi="Latha" w:cs="Latha"/>
          <w:b/>
          <w:bCs/>
          <w:color w:val="000000"/>
          <w:sz w:val="19"/>
          <w:szCs w:val="19"/>
        </w:rPr>
        <w:t>கர்த்தர்</w:t>
      </w:r>
      <w:proofErr w:type="spellEnd"/>
      <w:r w:rsidRPr="00F82544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நான்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என்று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என்னை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அறிந்து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உணர்ந்திருக்கிறதைக்குறித்தே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மேன்மைபாராட்டக்கடவன்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என்று</w:t>
      </w:r>
      <w:proofErr w:type="spellEnd"/>
      <w:r w:rsidRPr="00F82544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F82544">
        <w:rPr>
          <w:rFonts w:ascii="Latha" w:eastAsia="Times New Roman" w:hAnsi="Latha" w:cs="Latha"/>
          <w:b/>
          <w:bCs/>
          <w:color w:val="000000"/>
          <w:sz w:val="19"/>
          <w:szCs w:val="19"/>
        </w:rPr>
        <w:t>கர்த்தர்</w:t>
      </w:r>
      <w:proofErr w:type="spellEnd"/>
      <w:r w:rsidRPr="00F82544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சொல்லுகிறார்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இவைகளின்மேல்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பிரியமாயிருக்கிறேன்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என்று</w:t>
      </w:r>
      <w:proofErr w:type="spellEnd"/>
      <w:r w:rsidRPr="00F82544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F82544">
        <w:rPr>
          <w:rFonts w:ascii="Latha" w:eastAsia="Times New Roman" w:hAnsi="Latha" w:cs="Latha"/>
          <w:b/>
          <w:bCs/>
          <w:color w:val="000000"/>
          <w:sz w:val="19"/>
          <w:szCs w:val="19"/>
        </w:rPr>
        <w:t>கர்த்தர்</w:t>
      </w:r>
      <w:proofErr w:type="spellEnd"/>
      <w:r w:rsidRPr="00F82544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சொல்லுகிறார்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இவைகளை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உணரத்தக்க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ஞானமுள்ளவன்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யார்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?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இவைகளைக்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கிரகிக்கத்தக்க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புத்தியுள்ளவன்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யார்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?</w:t>
      </w:r>
      <w:r w:rsidRPr="00F82544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F82544">
        <w:rPr>
          <w:rFonts w:ascii="Latha" w:eastAsia="Times New Roman" w:hAnsi="Latha" w:cs="Latha"/>
          <w:b/>
          <w:bCs/>
          <w:color w:val="000000"/>
          <w:sz w:val="19"/>
          <w:szCs w:val="19"/>
        </w:rPr>
        <w:t>கர்த்தருடைய</w:t>
      </w:r>
      <w:proofErr w:type="spellEnd"/>
      <w:r w:rsidRPr="00F82544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வழிகள்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செம்மையானவைகள்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நீதிமான்கள்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அவைகளில்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நடப்பார்கள்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;</w:t>
      </w:r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நீங்கள்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இந்தப்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பிரபஞ்சத்திற்கு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ஒத்த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வேஷந்தரியாமல்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தேவனுடைய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நன்மையும்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பிரியமும்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பரிபூரணமுமான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சித்தம்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இன்னதென்று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பகுத்தறியத்தக்கதாக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உங்கள்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மனம்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புதிதாகிறதினாலே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மறுரூபமாகுங்கள்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இடைவிடாமல்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உங்களுக்காக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ஸ்தோத்திரம்பண்ணி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என்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ஜெபங்களில்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உங்களை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நினைத்து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,</w:t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  <w:t xml:space="preserve">17.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நம்முடைய</w:t>
      </w:r>
      <w:proofErr w:type="spellEnd"/>
      <w:r w:rsidRPr="00F82544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F82544">
        <w:rPr>
          <w:rFonts w:ascii="Latha" w:eastAsia="Times New Roman" w:hAnsi="Latha" w:cs="Latha"/>
          <w:b/>
          <w:bCs/>
          <w:color w:val="000000"/>
          <w:sz w:val="19"/>
          <w:szCs w:val="19"/>
        </w:rPr>
        <w:t>கர்த்தராகிய</w:t>
      </w:r>
      <w:proofErr w:type="spellEnd"/>
      <w:r w:rsidRPr="00F82544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இயேசுகிறிஸ்துவின்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தேவனும்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மகிமையின்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பிதாவுமானவர்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தம்மை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நீங்கள்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அறிந்துகொள்வதற்கான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ஞானத்தையும்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தெளிவையும்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அளிக்கிற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ஆவியை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உங்களுக்குத்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தந்தருளவேண்டுமென்றும்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,</w:t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  <w:t xml:space="preserve">18.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தாம்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நம்மை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அழைத்ததினாலே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நமக்கு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உண்டாயிருக்கிற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நம்பிக்கை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இன்னதென்றும்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பரிசுத்தவான்களிடத்தில்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தமக்கு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உண்டாயிருக்கிற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சுதந்தரத்தினுடைய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மகிமையின்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ஐசுவரியம்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இன்னதென்றும்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;</w:t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  <w:t xml:space="preserve">19.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தாம்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கிறிஸ்துவை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மரித்தோரிலிருந்து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எழுப்பி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அவரிடத்தில்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நடப்பித்த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தமது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பலத்த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சத்துவத்தின்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வல்லமைப்படியே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விசுவாசிக்கிறவர்களாகிய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நம்மிடத்திலே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காண்பிக்கும்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தம்முடைய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வல்லமையின்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மகா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மேன்மையான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மகத்துவம்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இன்னதென்றும்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நீங்கள்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அறியும்படிக்கு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அவர்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உங்களுக்குப்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பிரகாசமுள்ள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மனக்கண்களைக்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கொடுக்கவேண்டுமென்றும்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வேண்டிக்கொள்ளுகிறேன்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ஆனபடியினாலே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நீங்கள்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ஞானமற்றவர்களைப்போல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நடவாமல்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ஞானமுள்ளவர்களைப்போலக்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கவனமாய்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நடந்துகொள்ளப்பார்த்து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,</w:t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  <w:t xml:space="preserve">16.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நாட்கள்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பொல்லாதவைகளானதால்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காலத்தைப்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பிரயோஜனப்படுத்திக்கொள்ளுங்கள்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lastRenderedPageBreak/>
        <w:t>உத்தமமானவைகளை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நீங்கள்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ஒப்புக்கொள்ளத்தக்கதாக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உங்கள்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அன்பானது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அறிவிலும்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எல்லா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உணர்விலும்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இன்னும்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அதிகமதிகமாய்ப்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பெருகவும்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,</w:t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  <w:t xml:space="preserve">10.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தேவனுக்கு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மகிமையும்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துதியும்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உண்டாகும்படி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இயேசுகிறிஸ்துவினால்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வருகிற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நீதியின்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கனிகளால்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நிறைந்தவர்களாகி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,</w:t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  <w:t xml:space="preserve">11.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நீங்கள்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கிறிஸ்துவின்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நாளுக்கென்று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துப்புரவானவர்களும்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இடறலற்றவர்களுமாயிருக்கவும்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வேண்டுதல்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செய்கிறேன்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அவர்களுடைய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இருதயங்கள்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தேற்றப்பட்டு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அவர்கள்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அன்பினால்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இணைக்கப்பட்டு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பிதாவாகிய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தேவனுக்கும்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கிறிஸ்துவுக்கும்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உரிய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இரகசியத்தை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அறிந்துகொள்ளுகிற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உணர்வின்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பூரண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நிச்சயத்தினுடைய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எல்லா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ஐசுவரியத்திற்கும்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உரியவர்களாகவேண்டுமென்றே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இப்படி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விரும்புகிறேன்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  <w:t xml:space="preserve">3.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அவருக்குள்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ஞானம்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அறிவு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என்பவைகளாகிய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பொக்கிஷங்களெல்லாம்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அடங்கியிருக்கிறது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லௌகிக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ஞானத்தினாலும்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மாயமான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தந்திரத்தினாலும்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ஒருவனும்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உங்களைக்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கொள்ளைகொண்டுபோகாதபடிக்கு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எச்சரிக்கையாயிருங்கள்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மனுஷர்களின்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பாரம்பரிய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நியாயத்தையும்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உலகவழிபாடுகளையும்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பற்றினதேயல்லாமல்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கிறிஸ்துவைப்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பற்றினதல்ல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  <w:t xml:space="preserve">9.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ஏனென்றால்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தேவத்துவத்தின்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பரிபூரணமெல்லாம்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சரீரப்பிரகாரமாக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அவருக்குள்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வாசமாயிருக்கிறது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கிறிஸ்துவின்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வசனம்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உங்களுக்குள்ளே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சகல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ஞானத்தோடும்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பரிபூரணமாக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வாசமாயிருப்பதாக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;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சங்கீதங்களினாலும்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கீர்த்தனைகளினாலும்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ஞானப்பாட்டுகளினாலும்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ஒருவருக்கொருவர்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போதித்து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புத்திசொல்லிக்கொண்டு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உங்கள்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இருதயத்திலே</w:t>
      </w:r>
      <w:proofErr w:type="spellEnd"/>
      <w:r w:rsidRPr="00F82544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F82544">
        <w:rPr>
          <w:rFonts w:ascii="Latha" w:eastAsia="Times New Roman" w:hAnsi="Latha" w:cs="Latha"/>
          <w:b/>
          <w:bCs/>
          <w:color w:val="000000"/>
          <w:sz w:val="19"/>
          <w:szCs w:val="19"/>
        </w:rPr>
        <w:t>கர்த்தரை</w:t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t>ப்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பக்தியுடன்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பாடி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;</w:t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  <w:t xml:space="preserve">17.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வார்த்தையினாலாவது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கிரியையினாலாவது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நீங்கள்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எதைச்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செய்தாலும்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அதையெல்லாம்</w:t>
      </w:r>
      <w:proofErr w:type="spellEnd"/>
      <w:r w:rsidRPr="00F82544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F82544">
        <w:rPr>
          <w:rFonts w:ascii="Latha" w:eastAsia="Times New Roman" w:hAnsi="Latha" w:cs="Latha"/>
          <w:b/>
          <w:bCs/>
          <w:color w:val="000000"/>
          <w:sz w:val="19"/>
          <w:szCs w:val="19"/>
        </w:rPr>
        <w:t>கர்த்தராகிய</w:t>
      </w:r>
      <w:proofErr w:type="spellEnd"/>
      <w:r w:rsidRPr="00F82544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இயேசுவின்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நாமத்தினாலே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செய்து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அவர்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முன்னிலையாகப்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பிதாவாகிய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தேவனை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ஸ்தோத்திரியுங்கள்</w:t>
      </w:r>
      <w:proofErr w:type="spellEnd"/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புறம்பேயிருக்கிறவர்களுக்கு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முன்பாக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ஞானமாய்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நடந்து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காலத்தைப்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பிரயோஜனப்படுத்திக்கொள்ளுங்கள்</w:t>
      </w:r>
      <w:proofErr w:type="spellEnd"/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அவரே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தேவனால்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நமக்கு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ஞானமும்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நீதியும்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பரிசுத்தமும்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மீட்புமானார்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lastRenderedPageBreak/>
        <w:t>சகோதரரே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நான்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உங்களிடத்தில்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வந்தபோது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தேவனைப்பற்றிய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சாட்சியைச்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சிறந்த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வசனிப்போடாவது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ஞானத்தோடாவது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அறிவிக்கிறவனாக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வரவில்லை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  <w:t xml:space="preserve">2.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இயேசுகிறிஸ்துவை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சிலுவையில்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அறையப்பட்ட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அவரையேயன்றி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வேறொன்றையும்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உங்களுக்குள்ளே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அறியாதிருக்கத்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தீர்மானித்திருந்தேன்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  <w:t xml:space="preserve">3.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அல்லாமலும்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நான்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பலவீனத்தோடும்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பயத்தோடும்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மிகுந்த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நடுக்கத்தோடும்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உங்களிடத்தில்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இருந்தேன்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  <w:t xml:space="preserve">4.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உங்கள்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விசுவாசம்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மனுஷருடைய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ஞானத்திலல்ல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தேவனுடைய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பெலத்தில்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நிற்கும்படிக்கு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,</w:t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</w:r>
      <w:r w:rsidRPr="00F82544">
        <w:rPr>
          <w:rFonts w:ascii="Latha" w:eastAsia="Times New Roman" w:hAnsi="Latha" w:cs="Latha"/>
          <w:color w:val="000000"/>
          <w:sz w:val="19"/>
          <w:szCs w:val="19"/>
        </w:rPr>
        <w:br/>
        <w:t xml:space="preserve">5.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என்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பேச்சும்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என்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பிரசங்கமும்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மனுஷ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ஞானத்திற்குரிய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நயவசனமுள்ளதாயிராமல்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ஆவியினாலும்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பெலத்தினாலும்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உறுதிப்படுத்தப்பட்டதாயிருந்தது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உலகத்தோற்றத்திற்கு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முன்னே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தேவன்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நம்முடைய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மகிமைக்காக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ஏற்படுத்தினதும்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மறைக்கப்பட்டதுமாயிருந்த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இரகசியமான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தேவஞானத்தையே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பேசுகிறோம்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F82544" w:rsidRPr="00F82544" w:rsidRDefault="00F82544" w:rsidP="00F82544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அவைகளை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நாங்கள்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மனுஷஞானம்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போதிக்கிற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வார்த்தைகளாலே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பேசாமல்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பரிசுத்த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ஆவி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போதிக்கிற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வார்த்தைகளாலே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பேசி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ஆவிக்குரியவைகளை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ஆவிக்குரியவைகளோடே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F82544">
        <w:rPr>
          <w:rFonts w:ascii="Latha" w:eastAsia="Times New Roman" w:hAnsi="Latha" w:cs="Latha"/>
          <w:color w:val="000000"/>
          <w:sz w:val="19"/>
          <w:szCs w:val="19"/>
        </w:rPr>
        <w:t>சம்பந்தப்படுத்திக்காண்பிக்கிறோம்</w:t>
      </w:r>
      <w:proofErr w:type="spellEnd"/>
      <w:r w:rsidRPr="00F82544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F82544" w:rsidRDefault="00F82544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9F261E" w:rsidRPr="009F261E" w:rsidRDefault="009F261E" w:rsidP="009F261E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உங்களில்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ஞானியும்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விவேகியுமாயிருக்கிறவன்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எவனோ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அவன்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ஞானத்திற்குரிய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சாந்தத்தோடே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தன்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கிரியைகளை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நல்ல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நடக்கையினாலே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காண்பிக்கக்கடவன்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9F261E" w:rsidRDefault="009F261E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9F261E" w:rsidRPr="009F261E" w:rsidRDefault="009F261E" w:rsidP="009F261E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பரத்திலிருந்து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வருகிற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ஞானமோ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முதலாவது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சுத்தமுள்ளதாயும்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பின்பு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சமாதானமும்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சாந்தமும்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இணக்கமுமுள்ளதாயும்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இரக்கத்தாலும்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நற்கனிகளாலும்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நிறைந்ததாயும்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பட்சபாதமில்லாததாயும்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 xml:space="preserve">, </w:t>
      </w:r>
      <w:proofErr w:type="spellStart"/>
      <w:r w:rsidRPr="009F261E">
        <w:rPr>
          <w:rFonts w:ascii="Latha" w:eastAsia="Times New Roman" w:hAnsi="Latha" w:cs="Latha"/>
          <w:color w:val="000000"/>
          <w:sz w:val="19"/>
          <w:szCs w:val="19"/>
        </w:rPr>
        <w:t>மாயமற்றதாயுமிருக்கிறது</w:t>
      </w:r>
      <w:proofErr w:type="spellEnd"/>
      <w:r w:rsidRPr="009F261E">
        <w:rPr>
          <w:rFonts w:ascii="Latha" w:eastAsia="Times New Roman" w:hAnsi="Latha" w:cs="Latha"/>
          <w:color w:val="000000"/>
          <w:sz w:val="19"/>
          <w:szCs w:val="19"/>
        </w:rPr>
        <w:t>.</w:t>
      </w:r>
    </w:p>
    <w:p w:rsidR="009F261E" w:rsidRPr="007F7469" w:rsidRDefault="009F261E" w:rsidP="007F7469">
      <w:pPr>
        <w:spacing w:after="0" w:line="240" w:lineRule="auto"/>
        <w:ind w:left="720"/>
        <w:rPr>
          <w:rFonts w:ascii="Latha" w:eastAsia="Times New Roman" w:hAnsi="Latha" w:cs="Latha"/>
          <w:color w:val="000000"/>
          <w:sz w:val="19"/>
          <w:szCs w:val="19"/>
        </w:rPr>
      </w:pPr>
    </w:p>
    <w:p w:rsidR="007F7469" w:rsidRDefault="007F7469"/>
    <w:p w:rsidR="007F7469" w:rsidRDefault="007F7469"/>
    <w:sectPr w:rsidR="007F7469" w:rsidSect="00DC6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7362B"/>
    <w:rsid w:val="007F7469"/>
    <w:rsid w:val="0087362B"/>
    <w:rsid w:val="009F261E"/>
    <w:rsid w:val="00DC6542"/>
    <w:rsid w:val="00F82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</dc:creator>
  <cp:lastModifiedBy>ROBI</cp:lastModifiedBy>
  <cp:revision>1</cp:revision>
  <dcterms:created xsi:type="dcterms:W3CDTF">2021-05-19T17:11:00Z</dcterms:created>
  <dcterms:modified xsi:type="dcterms:W3CDTF">2021-05-19T17:54:00Z</dcterms:modified>
</cp:coreProperties>
</file>