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Haefliger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2731963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B55D8">
              <w:rPr>
                <w:b/>
                <w:sz w:val="16"/>
                <w:szCs w:val="16"/>
              </w:rPr>
              <w:t>2</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251FD468" w:rsidR="00B209B4" w:rsidRPr="00C33953" w:rsidRDefault="00B209B4" w:rsidP="00A230C9">
            <w:pPr>
              <w:spacing w:before="100" w:beforeAutospacing="1"/>
              <w:rPr>
                <w:sz w:val="16"/>
                <w:szCs w:val="16"/>
              </w:rPr>
            </w:pPr>
            <w:r>
              <w:rPr>
                <w:sz w:val="16"/>
                <w:szCs w:val="16"/>
              </w:rPr>
              <w:t>Tempo di scrittura</w:t>
            </w:r>
            <w:bookmarkStart w:id="7" w:name="_GoBack"/>
            <w:bookmarkEnd w:id="7"/>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lastRenderedPageBreak/>
        <w:t>Use case</w:t>
      </w:r>
      <w:bookmarkEnd w:id="9"/>
    </w:p>
    <w:p w14:paraId="23B003E1" w14:textId="1C07044B" w:rsidR="00A71557" w:rsidRDefault="006A555F" w:rsidP="00A71557">
      <w:pPr>
        <w:rPr>
          <w:lang w:val="it-IT"/>
        </w:rPr>
      </w:pPr>
      <w:r>
        <w:rPr>
          <w:noProof/>
        </w:rPr>
        <w:drawing>
          <wp:inline distT="0" distB="0" distL="0" distR="0" wp14:anchorId="6E5B76DA" wp14:editId="36169962">
            <wp:extent cx="6120130" cy="3515360"/>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15360"/>
                    </a:xfrm>
                    <a:prstGeom prst="rect">
                      <a:avLst/>
                    </a:prstGeom>
                  </pic:spPr>
                </pic:pic>
              </a:graphicData>
            </a:graphic>
          </wp:inline>
        </w:drawing>
      </w:r>
    </w:p>
    <w:p w14:paraId="543C73DB" w14:textId="2E3584C2" w:rsidR="006A555F" w:rsidRDefault="006A555F" w:rsidP="00A71557">
      <w:pPr>
        <w:rPr>
          <w:lang w:val="it-IT"/>
        </w:rPr>
      </w:pPr>
    </w:p>
    <w:p w14:paraId="5632C50A" w14:textId="27934DC0" w:rsidR="006A555F" w:rsidRDefault="006A555F" w:rsidP="00A71557">
      <w:pPr>
        <w:rPr>
          <w:lang w:val="it-IT"/>
        </w:rPr>
      </w:pPr>
    </w:p>
    <w:p w14:paraId="591A83D5" w14:textId="0FAEF819" w:rsidR="006A555F" w:rsidRPr="00A71557" w:rsidRDefault="006A555F" w:rsidP="00A71557">
      <w:pPr>
        <w:rPr>
          <w:lang w:val="it-IT"/>
        </w:rPr>
      </w:pPr>
      <w:r>
        <w:rPr>
          <w:lang w:val="it-IT"/>
        </w:rPr>
        <w:t xml:space="preserve">Questo è lo Use Case del progetto </w:t>
      </w:r>
      <w:proofErr w:type="spellStart"/>
      <w:r>
        <w:rPr>
          <w:lang w:val="it-IT"/>
        </w:rPr>
        <w:t>DattiloKing</w:t>
      </w:r>
      <w:proofErr w:type="spellEnd"/>
      <w:r>
        <w:rPr>
          <w:lang w:val="it-IT"/>
        </w:rPr>
        <w:t xml:space="preserve">. L’utente può gestire diversi parametri e registrarsi per poter visualizzare le proprie statistiche in modo accurato e accedere al multiplayer. </w:t>
      </w: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57F4861B" w14:textId="72D25917" w:rsidR="00AB05BB" w:rsidRPr="00D03EA1" w:rsidRDefault="00AB05BB" w:rsidP="00BA36FD">
      <w:pPr>
        <w:pStyle w:val="Titolo3"/>
      </w:pPr>
      <w:bookmarkStart w:id="12" w:name="_Toc413411419"/>
      <w:bookmarkStart w:id="13" w:name="_Toc94790452"/>
      <w:r w:rsidRPr="00D03EA1">
        <w:t>Software</w:t>
      </w:r>
      <w:bookmarkEnd w:id="12"/>
      <w:bookmarkEnd w:id="13"/>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4" w:name="_Toc413411420"/>
      <w:bookmarkStart w:id="15" w:name="_Toc94790453"/>
      <w:r w:rsidRPr="00D03EA1">
        <w:t>Hardware</w:t>
      </w:r>
      <w:bookmarkEnd w:id="14"/>
      <w:bookmarkEnd w:id="15"/>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4A8D81DA" w:rsidR="00620991" w:rsidRDefault="00620991" w:rsidP="00620991">
      <w:pPr>
        <w:pStyle w:val="Titolo2"/>
      </w:pPr>
      <w:bookmarkStart w:id="18" w:name="_Toc429059809"/>
      <w:bookmarkStart w:id="19" w:name="_Toc94790455"/>
      <w:r w:rsidRPr="00D03EA1">
        <w:t>Design dell’architettura del sistema</w:t>
      </w:r>
      <w:bookmarkEnd w:id="18"/>
      <w:bookmarkEnd w:id="19"/>
    </w:p>
    <w:p w14:paraId="31BB5E70" w14:textId="10ADFAB5" w:rsidR="003C1202" w:rsidRPr="003C1202" w:rsidRDefault="003C1202" w:rsidP="003C1202">
      <w:pPr>
        <w:rPr>
          <w:lang w:val="it-IT"/>
        </w:rPr>
      </w:pPr>
      <w:r>
        <w:rPr>
          <w:lang w:val="it-IT"/>
        </w:rPr>
        <w:t xml:space="preserve">Il nostro sistema delle architetture non è molto grande dato che abbiamo solo un DB e il </w:t>
      </w:r>
      <w:proofErr w:type="spellStart"/>
      <w:r>
        <w:rPr>
          <w:lang w:val="it-IT"/>
        </w:rPr>
        <w:t>WebServer</w:t>
      </w:r>
      <w:proofErr w:type="spellEnd"/>
      <w:r>
        <w:rPr>
          <w:lang w:val="it-IT"/>
        </w:rPr>
        <w:t xml:space="preserve"> con l’applicativo, però abbiamo fatto uno schema per spiegarlo.</w:t>
      </w:r>
    </w:p>
    <w:p w14:paraId="254912FD" w14:textId="7D77A287" w:rsidR="003C1202" w:rsidRDefault="003C1202" w:rsidP="003C1202">
      <w:pPr>
        <w:rPr>
          <w:lang w:val="it-IT"/>
        </w:rPr>
      </w:pPr>
      <w:r w:rsidRPr="003C1202">
        <w:rPr>
          <w:noProof/>
          <w:lang w:val="it-IT"/>
        </w:rPr>
        <w:drawing>
          <wp:inline distT="0" distB="0" distL="0" distR="0" wp14:anchorId="4ACE49FB" wp14:editId="0BCCCAD2">
            <wp:extent cx="6120130" cy="2545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545080"/>
                    </a:xfrm>
                    <a:prstGeom prst="rect">
                      <a:avLst/>
                    </a:prstGeom>
                  </pic:spPr>
                </pic:pic>
              </a:graphicData>
            </a:graphic>
          </wp:inline>
        </w:drawing>
      </w:r>
    </w:p>
    <w:p w14:paraId="71A31EC2" w14:textId="1F237786" w:rsidR="003934A3" w:rsidRDefault="003C1202" w:rsidP="003C1202">
      <w:pPr>
        <w:rPr>
          <w:lang w:val="it-IT"/>
        </w:rPr>
      </w:pPr>
      <w:r>
        <w:rPr>
          <w:lang w:val="it-IT"/>
        </w:rPr>
        <w:t xml:space="preserve">L’utente una volta digitato </w:t>
      </w:r>
      <w:proofErr w:type="spellStart"/>
      <w:r>
        <w:rPr>
          <w:lang w:val="it-IT"/>
        </w:rPr>
        <w:t>l’url</w:t>
      </w:r>
      <w:proofErr w:type="spellEnd"/>
      <w:r>
        <w:rPr>
          <w:lang w:val="it-IT"/>
        </w:rPr>
        <w:t xml:space="preserve"> del nostro applicativo riceverà le view dal </w:t>
      </w:r>
      <w:proofErr w:type="spellStart"/>
      <w:r>
        <w:rPr>
          <w:lang w:val="it-IT"/>
        </w:rPr>
        <w:t>WebServer</w:t>
      </w:r>
      <w:proofErr w:type="spellEnd"/>
      <w:r>
        <w:rPr>
          <w:lang w:val="it-IT"/>
        </w:rPr>
        <w:t xml:space="preserve"> che si situa nel server </w:t>
      </w:r>
      <w:proofErr w:type="spellStart"/>
      <w:r>
        <w:rPr>
          <w:lang w:val="it-IT"/>
        </w:rPr>
        <w:t>Infomaniak</w:t>
      </w:r>
      <w:proofErr w:type="spellEnd"/>
      <w:r>
        <w:rPr>
          <w:lang w:val="it-IT"/>
        </w:rPr>
        <w:t>. Poi l’uten</w:t>
      </w:r>
      <w:r w:rsidR="001257A9">
        <w:rPr>
          <w:lang w:val="it-IT"/>
        </w:rPr>
        <w:t xml:space="preserve">te può registrarsi o accedere grazie al </w:t>
      </w:r>
      <w:r>
        <w:rPr>
          <w:lang w:val="it-IT"/>
        </w:rPr>
        <w:t xml:space="preserve"> </w:t>
      </w:r>
      <w:r w:rsidR="001257A9">
        <w:rPr>
          <w:lang w:val="it-IT"/>
        </w:rPr>
        <w:t>database con tutti gli utenti registratati.</w:t>
      </w:r>
    </w:p>
    <w:p w14:paraId="2EAD1D75" w14:textId="77777777" w:rsidR="003934A3" w:rsidRDefault="003934A3">
      <w:pPr>
        <w:rPr>
          <w:lang w:val="it-IT"/>
        </w:rPr>
      </w:pPr>
      <w:r>
        <w:rPr>
          <w:lang w:val="it-IT"/>
        </w:rPr>
        <w:br w:type="page"/>
      </w:r>
    </w:p>
    <w:p w14:paraId="1F0F0AF1" w14:textId="77777777" w:rsidR="003C1202" w:rsidRPr="001257A9" w:rsidRDefault="003C1202" w:rsidP="003C1202">
      <w:pPr>
        <w:rPr>
          <w:u w:val="single"/>
          <w:lang w:val="it-IT"/>
        </w:rPr>
      </w:pPr>
    </w:p>
    <w:p w14:paraId="60100F04" w14:textId="4F3A796C" w:rsidR="003934A3" w:rsidRDefault="003934A3" w:rsidP="00620991">
      <w:pPr>
        <w:pStyle w:val="Titolo2"/>
      </w:pPr>
      <w:bookmarkStart w:id="20" w:name="_Toc429059810"/>
      <w:bookmarkStart w:id="21" w:name="_Toc94790456"/>
      <w:r>
        <w:rPr>
          <w:noProof/>
        </w:rPr>
        <w:drawing>
          <wp:anchor distT="0" distB="0" distL="114300" distR="114300" simplePos="0" relativeHeight="251658240" behindDoc="1" locked="0" layoutInCell="1" allowOverlap="1" wp14:anchorId="79293569" wp14:editId="115108F1">
            <wp:simplePos x="0" y="0"/>
            <wp:positionH relativeFrom="margin">
              <wp:align>right</wp:align>
            </wp:positionH>
            <wp:positionV relativeFrom="paragraph">
              <wp:posOffset>498475</wp:posOffset>
            </wp:positionV>
            <wp:extent cx="6115050" cy="2895600"/>
            <wp:effectExtent l="0" t="0" r="0" b="0"/>
            <wp:wrapTight wrapText="bothSides">
              <wp:wrapPolygon edited="0">
                <wp:start x="0" y="0"/>
                <wp:lineTo x="0" y="21458"/>
                <wp:lineTo x="21533" y="21458"/>
                <wp:lineTo x="21533"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95600"/>
                    </a:xfrm>
                    <a:prstGeom prst="rect">
                      <a:avLst/>
                    </a:prstGeom>
                    <a:noFill/>
                    <a:ln>
                      <a:noFill/>
                    </a:ln>
                  </pic:spPr>
                </pic:pic>
              </a:graphicData>
            </a:graphic>
          </wp:anchor>
        </w:drawing>
      </w:r>
      <w:r w:rsidR="00620991" w:rsidRPr="00D03EA1">
        <w:t>Design dei dati</w:t>
      </w:r>
      <w:r w:rsidR="00620991">
        <w:t xml:space="preserve"> e database</w:t>
      </w:r>
      <w:bookmarkEnd w:id="20"/>
      <w:bookmarkEnd w:id="21"/>
    </w:p>
    <w:p w14:paraId="4A4EE409" w14:textId="32E9B606" w:rsidR="00620991" w:rsidRDefault="003934A3" w:rsidP="003934A3">
      <w:pPr>
        <w:pStyle w:val="Titolo2"/>
        <w:numPr>
          <w:ilvl w:val="0"/>
          <w:numId w:val="0"/>
        </w:numPr>
        <w:rPr>
          <w:b w:val="0"/>
        </w:rPr>
      </w:pPr>
      <w:r w:rsidRPr="003934A3">
        <w:rPr>
          <w:b w:val="0"/>
        </w:rPr>
        <w:t xml:space="preserve">Ho creato il database di nome </w:t>
      </w:r>
      <w:proofErr w:type="spellStart"/>
      <w:r w:rsidRPr="003934A3">
        <w:rPr>
          <w:b w:val="0"/>
        </w:rPr>
        <w:t>dattiloking</w:t>
      </w:r>
      <w:proofErr w:type="spellEnd"/>
      <w:r>
        <w:rPr>
          <w:b w:val="0"/>
        </w:rPr>
        <w:t xml:space="preserve"> con cinque tabelle al suo interno, una tabella “stanza” la quale ha i campi codice, il quale rappresenta un codice univoco il quale serve ad accedere alla stanza del multiplayer, “vincitore” il quale ha salvato il nickname del vincitore della stanza attuale e “</w:t>
      </w:r>
      <w:proofErr w:type="spellStart"/>
      <w:r>
        <w:rPr>
          <w:b w:val="0"/>
        </w:rPr>
        <w:t>numeroTurni</w:t>
      </w:r>
      <w:proofErr w:type="spellEnd"/>
      <w:r>
        <w:rPr>
          <w:b w:val="0"/>
        </w:rPr>
        <w:t>” il quale indica il numero di turni che la stanza ha avuto.</w:t>
      </w:r>
    </w:p>
    <w:p w14:paraId="4AF8C0F2" w14:textId="17B3F56B" w:rsidR="003934A3" w:rsidRDefault="003934A3" w:rsidP="003934A3">
      <w:pPr>
        <w:rPr>
          <w:lang w:val="it-IT"/>
        </w:rPr>
      </w:pPr>
      <w:r>
        <w:rPr>
          <w:lang w:val="it-IT"/>
        </w:rPr>
        <w:t>La tabella “frase” contiene le frasi che devono apparire quando ci si esercita e quando si gioca alla modalità multiplayer</w:t>
      </w:r>
      <w:r w:rsidR="009E5235">
        <w:rPr>
          <w:lang w:val="it-IT"/>
        </w:rPr>
        <w:t>, la lingua della frase e la lunghezza.</w:t>
      </w:r>
    </w:p>
    <w:p w14:paraId="6DDABF25" w14:textId="61586907" w:rsidR="009E5235" w:rsidRPr="003934A3" w:rsidRDefault="009E5235" w:rsidP="003934A3">
      <w:pPr>
        <w:rPr>
          <w:lang w:val="it-IT"/>
        </w:rPr>
      </w:pPr>
      <w:r>
        <w:rPr>
          <w:lang w:val="it-IT"/>
        </w:rPr>
        <w:t>Ci sono inoltre due tabelle: “</w:t>
      </w:r>
      <w:proofErr w:type="spellStart"/>
      <w:r>
        <w:rPr>
          <w:lang w:val="it-IT"/>
        </w:rPr>
        <w:t>turno_storico</w:t>
      </w:r>
      <w:proofErr w:type="spellEnd"/>
      <w:r>
        <w:rPr>
          <w:lang w:val="it-IT"/>
        </w:rPr>
        <w:t>” e “</w:t>
      </w:r>
      <w:proofErr w:type="spellStart"/>
      <w:r>
        <w:rPr>
          <w:lang w:val="it-IT"/>
        </w:rPr>
        <w:t>turno_odierno</w:t>
      </w:r>
      <w:proofErr w:type="spellEnd"/>
      <w:r>
        <w:rPr>
          <w:lang w:val="it-IT"/>
        </w:rPr>
        <w:t>” le quali contengono i dati di tutti i turni dei giocatori, per quanto riguarda la giornata stessa e lo storico totale. Infine è presente una tabella “utente” la quale salva lo username il quale deve essere univoco e la password degli utenti una volta che si registrano.</w:t>
      </w:r>
    </w:p>
    <w:p w14:paraId="67E04D7A" w14:textId="0CB13296"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1AEEDB5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7B55D8"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55D8"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55D8"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55D8"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55D8"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6AFFE" w14:textId="77777777" w:rsidR="00776471" w:rsidRDefault="00776471">
      <w:r>
        <w:separator/>
      </w:r>
    </w:p>
  </w:endnote>
  <w:endnote w:type="continuationSeparator" w:id="0">
    <w:p w14:paraId="225ED9AD" w14:textId="77777777" w:rsidR="00776471" w:rsidRDefault="0077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7B55D8" w:rsidRDefault="007B55D8"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B55D8" w:rsidRPr="00AB05BB" w14:paraId="385CF134" w14:textId="77777777" w:rsidTr="00AB05BB">
      <w:tc>
        <w:tcPr>
          <w:tcW w:w="2464" w:type="dxa"/>
          <w:shd w:val="clear" w:color="auto" w:fill="auto"/>
        </w:tcPr>
        <w:p w14:paraId="4D7C1C17" w14:textId="77777777" w:rsidR="007B55D8" w:rsidRPr="00AB05BB" w:rsidRDefault="007B55D8">
          <w:pPr>
            <w:rPr>
              <w:b/>
              <w:lang w:val="it-IT"/>
            </w:rPr>
          </w:pPr>
          <w:r w:rsidRPr="00AB05BB">
            <w:rPr>
              <w:b/>
              <w:lang w:val="it-IT"/>
            </w:rPr>
            <w:t>Titolo del progetto:</w:t>
          </w:r>
        </w:p>
      </w:tc>
      <w:tc>
        <w:tcPr>
          <w:tcW w:w="7390" w:type="dxa"/>
          <w:shd w:val="clear" w:color="auto" w:fill="auto"/>
        </w:tcPr>
        <w:p w14:paraId="2D4E854F" w14:textId="1E39A2FA" w:rsidR="007B55D8" w:rsidRPr="00AB05BB" w:rsidRDefault="007B55D8">
          <w:pPr>
            <w:rPr>
              <w:lang w:val="it-IT"/>
            </w:rPr>
          </w:pPr>
          <w:proofErr w:type="spellStart"/>
          <w:r>
            <w:rPr>
              <w:lang w:val="it-IT"/>
            </w:rPr>
            <w:t>DattiloKing</w:t>
          </w:r>
          <w:proofErr w:type="spellEnd"/>
        </w:p>
      </w:tc>
    </w:tr>
    <w:tr w:rsidR="007B55D8" w:rsidRPr="00AB05BB" w14:paraId="06F3C719" w14:textId="77777777" w:rsidTr="00AB05BB">
      <w:tc>
        <w:tcPr>
          <w:tcW w:w="2464" w:type="dxa"/>
          <w:shd w:val="clear" w:color="auto" w:fill="auto"/>
        </w:tcPr>
        <w:p w14:paraId="609E38FF" w14:textId="77777777" w:rsidR="007B55D8" w:rsidRPr="00AB05BB" w:rsidRDefault="007B55D8">
          <w:pPr>
            <w:rPr>
              <w:b/>
              <w:lang w:val="it-IT"/>
            </w:rPr>
          </w:pPr>
          <w:r w:rsidRPr="00AB05BB">
            <w:rPr>
              <w:b/>
              <w:lang w:val="it-IT"/>
            </w:rPr>
            <w:t>Alunno/a:</w:t>
          </w:r>
        </w:p>
      </w:tc>
      <w:tc>
        <w:tcPr>
          <w:tcW w:w="7390" w:type="dxa"/>
          <w:shd w:val="clear" w:color="auto" w:fill="auto"/>
        </w:tcPr>
        <w:p w14:paraId="30FD7810" w14:textId="27B21840" w:rsidR="007B55D8" w:rsidRPr="00AB05BB" w:rsidRDefault="007B55D8">
          <w:pPr>
            <w:rPr>
              <w:lang w:val="it-IT"/>
            </w:rPr>
          </w:pPr>
          <w:r>
            <w:rPr>
              <w:lang w:val="it-IT"/>
            </w:rPr>
            <w:t xml:space="preserve">Amos </w:t>
          </w:r>
          <w:proofErr w:type="spellStart"/>
          <w:r>
            <w:rPr>
              <w:lang w:val="it-IT"/>
            </w:rPr>
            <w:t>Haefliger</w:t>
          </w:r>
          <w:proofErr w:type="spellEnd"/>
          <w:r>
            <w:rPr>
              <w:lang w:val="it-IT"/>
            </w:rPr>
            <w:t xml:space="preserve">, Leonardo Sciara, </w:t>
          </w:r>
          <w:proofErr w:type="spellStart"/>
          <w:r>
            <w:rPr>
              <w:lang w:val="it-IT"/>
            </w:rPr>
            <w:t>Nemanja</w:t>
          </w:r>
          <w:proofErr w:type="spellEnd"/>
          <w:r>
            <w:rPr>
              <w:lang w:val="it-IT"/>
            </w:rPr>
            <w:t xml:space="preserve"> Zecevic, Robin Sartore</w:t>
          </w:r>
        </w:p>
      </w:tc>
    </w:tr>
    <w:tr w:rsidR="007B55D8" w:rsidRPr="00AB05BB" w14:paraId="332EAD0D" w14:textId="77777777" w:rsidTr="00AB05BB">
      <w:tc>
        <w:tcPr>
          <w:tcW w:w="2464" w:type="dxa"/>
          <w:shd w:val="clear" w:color="auto" w:fill="auto"/>
        </w:tcPr>
        <w:p w14:paraId="5129AFEC" w14:textId="77777777" w:rsidR="007B55D8" w:rsidRPr="00AB05BB" w:rsidRDefault="007B55D8">
          <w:pPr>
            <w:rPr>
              <w:b/>
              <w:lang w:val="it-IT"/>
            </w:rPr>
          </w:pPr>
          <w:r w:rsidRPr="00AB05BB">
            <w:rPr>
              <w:b/>
              <w:lang w:val="it-IT"/>
            </w:rPr>
            <w:t>Classe:</w:t>
          </w:r>
        </w:p>
      </w:tc>
      <w:tc>
        <w:tcPr>
          <w:tcW w:w="7390" w:type="dxa"/>
          <w:shd w:val="clear" w:color="auto" w:fill="auto"/>
        </w:tcPr>
        <w:p w14:paraId="474EC029" w14:textId="11FA476A" w:rsidR="007B55D8" w:rsidRPr="00AB05BB" w:rsidRDefault="007B55D8">
          <w:pPr>
            <w:rPr>
              <w:lang w:val="it-IT"/>
            </w:rPr>
          </w:pPr>
          <w:r w:rsidRPr="00AB05BB">
            <w:rPr>
              <w:lang w:val="it-IT"/>
            </w:rPr>
            <w:t xml:space="preserve">Info </w:t>
          </w:r>
          <w:r>
            <w:rPr>
              <w:lang w:val="it-IT"/>
            </w:rPr>
            <w:t>I3BB/I3AA</w:t>
          </w:r>
        </w:p>
      </w:tc>
    </w:tr>
    <w:tr w:rsidR="007B55D8" w:rsidRPr="00AB05BB" w14:paraId="55B3E56B" w14:textId="77777777" w:rsidTr="00AB05BB">
      <w:tc>
        <w:tcPr>
          <w:tcW w:w="2464" w:type="dxa"/>
          <w:shd w:val="clear" w:color="auto" w:fill="auto"/>
        </w:tcPr>
        <w:p w14:paraId="20B1A27E" w14:textId="77777777" w:rsidR="007B55D8" w:rsidRPr="00AB05BB" w:rsidRDefault="007B55D8">
          <w:pPr>
            <w:rPr>
              <w:b/>
              <w:lang w:val="it-IT"/>
            </w:rPr>
          </w:pPr>
          <w:r w:rsidRPr="00AB05BB">
            <w:rPr>
              <w:b/>
              <w:lang w:val="it-IT"/>
            </w:rPr>
            <w:t>Anno scolastico:</w:t>
          </w:r>
        </w:p>
      </w:tc>
      <w:tc>
        <w:tcPr>
          <w:tcW w:w="7390" w:type="dxa"/>
          <w:shd w:val="clear" w:color="auto" w:fill="auto"/>
        </w:tcPr>
        <w:p w14:paraId="59B37C49" w14:textId="20F764F3" w:rsidR="007B55D8" w:rsidRPr="00AB05BB" w:rsidRDefault="007B55D8">
          <w:pPr>
            <w:rPr>
              <w:lang w:val="it-IT"/>
            </w:rPr>
          </w:pPr>
          <w:r>
            <w:rPr>
              <w:lang w:val="it-IT"/>
            </w:rPr>
            <w:t>2024/2025</w:t>
          </w:r>
        </w:p>
      </w:tc>
    </w:tr>
    <w:tr w:rsidR="007B55D8" w:rsidRPr="00AB05BB" w14:paraId="16E7444E" w14:textId="77777777" w:rsidTr="00AB05BB">
      <w:tc>
        <w:tcPr>
          <w:tcW w:w="2464" w:type="dxa"/>
          <w:shd w:val="clear" w:color="auto" w:fill="auto"/>
        </w:tcPr>
        <w:p w14:paraId="71751F19" w14:textId="77777777" w:rsidR="007B55D8" w:rsidRPr="00AB05BB" w:rsidRDefault="007B55D8">
          <w:pPr>
            <w:rPr>
              <w:b/>
              <w:lang w:val="it-IT"/>
            </w:rPr>
          </w:pPr>
          <w:r w:rsidRPr="00AB05BB">
            <w:rPr>
              <w:b/>
              <w:lang w:val="it-IT"/>
            </w:rPr>
            <w:t>Docente responsabile:</w:t>
          </w:r>
        </w:p>
      </w:tc>
      <w:tc>
        <w:tcPr>
          <w:tcW w:w="7390" w:type="dxa"/>
          <w:shd w:val="clear" w:color="auto" w:fill="auto"/>
        </w:tcPr>
        <w:p w14:paraId="3536EB22" w14:textId="7794706B" w:rsidR="007B55D8" w:rsidRPr="00AB05BB" w:rsidRDefault="007B55D8">
          <w:pPr>
            <w:rPr>
              <w:lang w:val="it-IT"/>
            </w:rPr>
          </w:pPr>
          <w:r>
            <w:rPr>
              <w:lang w:val="it-IT"/>
            </w:rPr>
            <w:t>Michel Palucci</w:t>
          </w:r>
        </w:p>
      </w:tc>
    </w:tr>
  </w:tbl>
  <w:p w14:paraId="41342CB8" w14:textId="77777777" w:rsidR="007B55D8" w:rsidRDefault="007B55D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2BA44" w14:textId="77777777" w:rsidR="00776471" w:rsidRDefault="00776471">
      <w:r>
        <w:separator/>
      </w:r>
    </w:p>
  </w:footnote>
  <w:footnote w:type="continuationSeparator" w:id="0">
    <w:p w14:paraId="392346AD" w14:textId="77777777" w:rsidR="00776471" w:rsidRDefault="00776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B55D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7B55D8" w:rsidRDefault="007B55D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7B55D8" w:rsidRDefault="007B55D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7B55D8" w:rsidRDefault="007B55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B55D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7B55D8" w:rsidRDefault="007B55D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7B55D8" w:rsidRDefault="007B55D8">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7B55D8" w:rsidRDefault="007B55D8">
          <w:pPr>
            <w:pStyle w:val="Intestazione"/>
            <w:jc w:val="center"/>
            <w:rPr>
              <w:rFonts w:cs="Arial"/>
              <w:lang w:val="it-IT"/>
            </w:rPr>
          </w:pPr>
        </w:p>
      </w:tc>
    </w:tr>
  </w:tbl>
  <w:p w14:paraId="372AB7C7" w14:textId="77777777" w:rsidR="007B55D8" w:rsidRDefault="007B55D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B55D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7B55D8" w:rsidRDefault="007B55D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7B55D8" w:rsidRDefault="007B55D8" w:rsidP="00AB05BB">
          <w:pPr>
            <w:pStyle w:val="Intestazione"/>
            <w:jc w:val="center"/>
            <w:rPr>
              <w:rFonts w:cs="Arial"/>
              <w:b/>
              <w:sz w:val="24"/>
              <w:szCs w:val="24"/>
            </w:rPr>
          </w:pPr>
          <w:r>
            <w:rPr>
              <w:rFonts w:cs="Arial"/>
              <w:b/>
              <w:sz w:val="24"/>
              <w:szCs w:val="24"/>
            </w:rPr>
            <w:t>Scuola Arti e Mestieri Trevano</w:t>
          </w:r>
        </w:p>
      </w:tc>
    </w:tr>
    <w:tr w:rsidR="007B55D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7B55D8" w:rsidRDefault="007B55D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7B55D8" w:rsidRDefault="007B55D8">
          <w:pPr>
            <w:pStyle w:val="Intestazione"/>
            <w:jc w:val="center"/>
            <w:rPr>
              <w:rFonts w:cs="Arial"/>
              <w:b/>
              <w:sz w:val="24"/>
              <w:szCs w:val="24"/>
            </w:rPr>
          </w:pPr>
          <w:r>
            <w:rPr>
              <w:rFonts w:cs="Arial"/>
              <w:b/>
              <w:sz w:val="24"/>
              <w:szCs w:val="24"/>
            </w:rPr>
            <w:t>Sezione informatica</w:t>
          </w:r>
        </w:p>
      </w:tc>
    </w:tr>
  </w:tbl>
  <w:p w14:paraId="7CCFDD8A" w14:textId="77777777" w:rsidR="007B55D8" w:rsidRPr="002C797B" w:rsidRDefault="007B55D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57A9"/>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3A3B"/>
    <w:rsid w:val="003566FC"/>
    <w:rsid w:val="003934A3"/>
    <w:rsid w:val="003A7B6F"/>
    <w:rsid w:val="003C1202"/>
    <w:rsid w:val="003E1862"/>
    <w:rsid w:val="003F639C"/>
    <w:rsid w:val="0041304C"/>
    <w:rsid w:val="00417B29"/>
    <w:rsid w:val="00423089"/>
    <w:rsid w:val="0042378C"/>
    <w:rsid w:val="00427F5F"/>
    <w:rsid w:val="00444331"/>
    <w:rsid w:val="004A33C4"/>
    <w:rsid w:val="004A3CE2"/>
    <w:rsid w:val="005048DB"/>
    <w:rsid w:val="0050706F"/>
    <w:rsid w:val="00525503"/>
    <w:rsid w:val="00545543"/>
    <w:rsid w:val="00555CDB"/>
    <w:rsid w:val="005614B6"/>
    <w:rsid w:val="006001E9"/>
    <w:rsid w:val="00620991"/>
    <w:rsid w:val="00636244"/>
    <w:rsid w:val="006725B2"/>
    <w:rsid w:val="006A555F"/>
    <w:rsid w:val="006C5FE9"/>
    <w:rsid w:val="006D75A5"/>
    <w:rsid w:val="006E4A10"/>
    <w:rsid w:val="0071737E"/>
    <w:rsid w:val="0072427A"/>
    <w:rsid w:val="00776471"/>
    <w:rsid w:val="00785955"/>
    <w:rsid w:val="007866EE"/>
    <w:rsid w:val="0079049F"/>
    <w:rsid w:val="007B0B67"/>
    <w:rsid w:val="007B55D8"/>
    <w:rsid w:val="007F7668"/>
    <w:rsid w:val="00811FD8"/>
    <w:rsid w:val="0081798D"/>
    <w:rsid w:val="0088274C"/>
    <w:rsid w:val="00891A14"/>
    <w:rsid w:val="008937B3"/>
    <w:rsid w:val="008B39F2"/>
    <w:rsid w:val="00910E7F"/>
    <w:rsid w:val="00915ADA"/>
    <w:rsid w:val="0091700A"/>
    <w:rsid w:val="00952BBC"/>
    <w:rsid w:val="00957484"/>
    <w:rsid w:val="00976822"/>
    <w:rsid w:val="009E5235"/>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32778"/>
    <w:rsid w:val="00D823AE"/>
    <w:rsid w:val="00D940E9"/>
    <w:rsid w:val="00DA47BC"/>
    <w:rsid w:val="00DA4ECA"/>
    <w:rsid w:val="00DF74AB"/>
    <w:rsid w:val="00E00EC1"/>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ED415-5C91-4A61-9153-B1B9AFD0C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15</Pages>
  <Words>2777</Words>
  <Characters>15832</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Leonardo Sciara</cp:lastModifiedBy>
  <cp:revision>27</cp:revision>
  <cp:lastPrinted>2022-02-03T13:22:00Z</cp:lastPrinted>
  <dcterms:created xsi:type="dcterms:W3CDTF">2022-02-03T13:23:00Z</dcterms:created>
  <dcterms:modified xsi:type="dcterms:W3CDTF">2025-02-12T13:20:00Z</dcterms:modified>
  <cp:category/>
</cp:coreProperties>
</file>