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ind w:left="0" w:right="0" w:firstLine="0"/>
        <w:jc w:val="center"/>
      </w:pPr>
      <w:r>
        <w:rPr>
          <w:rFonts w:ascii="Trebuchet MS" w:hAnsi="Trebuchet MS" w:cs="Trebuchet MS" w:eastAsia="Trebuchet MS"/>
          <w:color w:val="5A5A5A"/>
          <w:sz w:val="22"/>
        </w:rPr>
      </w:r>
      <w:r>
        <w:rPr>
          <w:rFonts w:ascii="Trebuchet MS" w:hAnsi="Trebuchet MS" w:cs="Trebuchet MS" w:eastAsia="Trebuchet MS"/>
          <w:b/>
          <w:color w:val="785263"/>
          <w:sz w:val="52"/>
        </w:rPr>
        <w:t xml:space="preserve">Les bienfaits du sport pour les étudiants </w:t>
      </w:r>
      <w:r>
        <w:rPr>
          <w:rFonts w:ascii="Trebuchet MS" w:hAnsi="Trebuchet MS" w:cs="Trebuchet MS" w:eastAsia="Trebuchet MS"/>
          <w:b/>
          <w:color w:val="785263"/>
          <w:sz w:val="40"/>
          <w:highlight w:val="none"/>
        </w:rPr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Le sport est un aspect important de nos vie et de notre santé, d’autant plus du fait de notre mode de vie sédentaire</w:t>
      </w:r>
      <w:r>
        <w:rPr>
          <w:highlight w:val="none"/>
        </w:rPr>
        <w:t xml:space="preserve">. Nous allons ici vous présenter les différents bienfaits sur votre santé - aussi bien physique que mentale - pour vous persuader de vous y mettre !</w:t>
      </w:r>
      <w:r>
        <w:rPr>
          <w:highlight w:val="none"/>
        </w:rPr>
      </w:r>
      <w:r/>
    </w:p>
    <w:p>
      <w:pPr>
        <w:pStyle w:val="638"/>
        <w:ind w:left="0" w:right="0" w:firstLine="0"/>
        <w:rPr>
          <w:rFonts w:ascii="Trebuchet MS" w:hAnsi="Trebuchet MS" w:cs="Trebuchet MS" w:eastAsia="Trebuchet MS"/>
          <w:b/>
          <w:color w:val="785263"/>
          <w:sz w:val="40"/>
          <w:highlight w:val="none"/>
        </w:rPr>
      </w:pPr>
      <w:r>
        <w:rPr>
          <w:rFonts w:ascii="Trebuchet MS" w:hAnsi="Trebuchet MS" w:cs="Trebuchet MS" w:eastAsia="Trebuchet MS"/>
          <w:b/>
          <w:color w:val="785263"/>
          <w:sz w:val="40"/>
        </w:rPr>
        <w:t xml:space="preserve">Se </w:t>
      </w:r>
      <w:r>
        <w:t xml:space="preserve">vider </w:t>
      </w:r>
      <w:r>
        <w:rPr>
          <w:rFonts w:ascii="Trebuchet MS" w:hAnsi="Trebuchet MS" w:cs="Trebuchet MS" w:eastAsia="Trebuchet MS"/>
          <w:b/>
          <w:color w:val="785263"/>
          <w:sz w:val="40"/>
        </w:rPr>
        <w:t xml:space="preserve">la tête</w:t>
      </w:r>
      <w:r>
        <w:rPr>
          <w:rFonts w:ascii="Trebuchet MS" w:hAnsi="Trebuchet MS" w:cs="Trebuchet MS" w:eastAsia="Trebuchet MS"/>
          <w:b/>
          <w:color w:val="785263"/>
          <w:sz w:val="40"/>
          <w:highlight w:val="none"/>
          <w:lang w:val="fr-FR"/>
        </w:rPr>
      </w:r>
      <w:r/>
    </w:p>
    <w:p>
      <w:pPr>
        <w:ind w:left="0" w:right="0" w:firstLine="0"/>
        <w:spacing w:after="240" w:before="240"/>
        <w:rPr>
          <w:highlight w:val="none"/>
          <w:lang w:val="fr-FR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fr-FR"/>
        </w:rPr>
        <w:t xml:space="preserve">L</w:t>
      </w:r>
      <w:r>
        <w:rPr>
          <w:highlight w:val="none"/>
          <w:lang w:val="fr-FR"/>
        </w:rPr>
        <w:t xml:space="preserve">e sport aide à penser à autre chose et à se détendre.</w:t>
      </w:r>
      <w:r>
        <w:t xml:space="preserve"> </w:t>
      </w:r>
      <w:r>
        <w:t xml:space="preserve">C’est un très bon moyen pour penser à autre chose après une journée stressante. C’est une occupation saine pour occuper son temps libre et découvrir sa région.</w:t>
      </w:r>
      <w:r>
        <w:rPr>
          <w:highlight w:val="none"/>
          <w:lang w:val="fr-FR"/>
        </w:rPr>
      </w:r>
      <w:r/>
    </w:p>
    <w:p>
      <w:pPr>
        <w:pStyle w:val="638"/>
        <w:ind w:left="0" w:right="0" w:firstLine="0"/>
      </w:pPr>
      <w:r>
        <w:rPr>
          <w:rFonts w:ascii="Trebuchet MS" w:hAnsi="Trebuchet MS" w:cs="Trebuchet MS" w:eastAsia="Trebuchet MS"/>
          <w:b/>
          <w:color w:val="785263"/>
          <w:sz w:val="40"/>
        </w:rPr>
        <w:t xml:space="preserve">Exemple de </w:t>
      </w:r>
      <w:r>
        <w:t xml:space="preserve">sport </w:t>
      </w:r>
      <w:r>
        <w:rPr>
          <w:rFonts w:ascii="Trebuchet MS" w:hAnsi="Trebuchet MS" w:cs="Trebuchet MS" w:eastAsia="Trebuchet MS"/>
          <w:b/>
          <w:color w:val="785263"/>
          <w:sz w:val="40"/>
        </w:rPr>
        <w:t xml:space="preserve">: le vélo !</w:t>
      </w:r>
      <w:r/>
    </w:p>
    <w:p>
      <w:pPr>
        <w:pStyle w:val="658"/>
        <w:ind w:left="709" w:right="0" w:firstLine="0"/>
        <w:rPr>
          <w:highlight w:val="none"/>
        </w:rPr>
      </w:pPr>
      <w:r>
        <w:t xml:space="preserve">« </w:t>
      </w:r>
      <w:r>
        <w:t xml:space="preserve">Le théâtre est trop profond pour moi. Je préfère </w:t>
      </w:r>
      <w:r>
        <w:rPr>
          <w:highlight w:val="none"/>
        </w:rPr>
        <w:t xml:space="preserve">le </w:t>
      </w:r>
      <w:r>
        <w:rPr>
          <w:highlight w:val="none"/>
        </w:rPr>
        <w:t xml:space="preserve">vélo</w:t>
      </w:r>
      <w:r>
        <w:rPr>
          <w:highlight w:val="none"/>
        </w:rPr>
        <w:t xml:space="preserve">. </w:t>
      </w:r>
      <w:r>
        <w:t xml:space="preserve">»</w:t>
      </w:r>
      <w:r>
        <w:t xml:space="preserve"> - Jean Gabin</w:t>
      </w:r>
      <w:r>
        <w:rPr>
          <w:highlight w:val="none"/>
        </w:rPr>
      </w:r>
      <w:r/>
      <w:r/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62675</wp:posOffset>
                </wp:positionV>
                <wp:extent cx="2845140" cy="1888584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0400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45139" cy="1888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4096;o:allowoverlap:true;o:allowincell:true;mso-position-horizontal-relative:text;margin-left:0.0pt;mso-position-horizontal:absolute;mso-position-vertical-relative:text;margin-top:4.9pt;mso-position-vertical:absolute;width:224.0pt;height:148.7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Le vélo est un sport à la fois utile et pratique. Il permet de penser à autre chose et de prendre soin de son corps tout en se </w:t>
      </w:r>
      <w:r>
        <w:t xml:space="preserve">rendant </w:t>
      </w:r>
      <w:r>
        <w:t xml:space="preserve">quelque part. Utiliser le vélo pour aller en cours est un bon moyen d’allier l’utile à l’agréable. Le vélo fait travailler le cardio et les jambes mais c’est aussi un moyen de transport écologique et économique. Un vélo demande peu d’entretien et vous emmènera partout.</w:t>
      </w:r>
      <w:r>
        <w:rPr>
          <w:rFonts w:ascii="Trebuchet MS" w:hAnsi="Trebuchet MS" w:cs="Trebuchet MS" w:eastAsia="Trebuchet MS"/>
          <w:color w:val="5A5A5A"/>
          <w:sz w:val="22"/>
          <w:highlight w:val="none"/>
        </w:rPr>
      </w:r>
      <w:r/>
    </w:p>
    <w:p>
      <w:pPr>
        <w:ind w:left="0" w:right="0" w:firstLine="0"/>
        <w:spacing w:after="240" w:before="24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pStyle w:val="638"/>
        <w:ind w:left="0" w:right="0" w:firstLine="0"/>
      </w:pPr>
      <w:r>
        <w:rPr>
          <w:highlight w:val="none"/>
        </w:rPr>
        <w:t xml:space="preserve">Le vélo, un sport tout terrain</w:t>
      </w:r>
      <w:r/>
    </w:p>
    <w:p>
      <w:pPr>
        <w:ind w:left="0" w:right="0" w:firstLine="0"/>
        <w:jc w:val="both"/>
      </w:pPr>
      <w:r>
        <w:t xml:space="preserve">La France est un pays qui possède une grande variété de paysage et d’ensembles topographiques. Il s’avère que le vélo s’adapte à tout les terrains et à toutes les envies. Que vous préfériez la mer et les </w:t>
      </w:r>
      <w:r>
        <w:t xml:space="preserve">grandes </w:t>
      </w:r>
      <w:r>
        <w:t xml:space="preserve">pistes cyclables de la Côte d’Azur ou les paysages montagneux de la Haute-Savoie, de grands itinéraires cyclables adaptés à vos envies sont disponibles. Ils ne demandent qu’à être explorés !</w:t>
      </w:r>
      <w:r/>
    </w:p>
    <w:p>
      <w:pPr>
        <w:pStyle w:val="638"/>
        <w:ind w:left="0" w:right="0" w:firstLine="0"/>
      </w:pPr>
      <w:r>
        <w:t xml:space="preserve">Trouvez le sport qui vous correspond</w:t>
      </w:r>
      <w:r/>
    </w:p>
    <w:p>
      <w:pPr>
        <w:ind w:left="0" w:right="0" w:firstLine="0"/>
        <w:rPr>
          <w:highlight w:val="none"/>
        </w:rPr>
      </w:pPr>
      <w:r>
        <w:t xml:space="preserve">Quelles que soient vos préférences, il y a forcément un sport qui correspond à vous et à votre emploi du temps ! Que ce soit un sport d’équipe ou solitaire, d’intérieur ou d’extérieur vous trouverez forcément un sport qui saura vous convaincre.</w:t>
      </w:r>
      <w:r>
        <w:rPr>
          <w:highlight w:val="none"/>
        </w:rPr>
      </w:r>
      <w:r/>
    </w:p>
    <w:sectPr>
      <w:headerReference w:type="default" r:id="rId9"/>
      <w:footnotePr/>
      <w:endnotePr/>
      <w:type w:val="continuous"/>
      <w:pgSz w:w="11906" w:h="16838" w:orient="portrait"/>
      <w:pgMar w:top="1134" w:right="851" w:bottom="1134" w:left="99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Trebuchet M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2"/>
      <w:rPr>
        <w:highlight w:val="none"/>
      </w:rPr>
    </w:pPr>
    <w:r>
      <w:t xml:space="preserve">Robin Viollet</w:t>
    </w:r>
    <w:r/>
  </w:p>
  <w:p>
    <w:pPr>
      <w:pStyle w:val="662"/>
      <w:rPr>
        <w:highlight w:val="none"/>
      </w:rPr>
    </w:pPr>
    <w:r>
      <w:rPr>
        <w:highlight w:val="none"/>
      </w:rPr>
      <w:t xml:space="preserve">SI3 FISA - Communication</w:t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5A5A5A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5A5A5A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5A5A5A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5A5A5A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5A5A5A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5A5A5A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5A5A5A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5A5A5A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5A5A5A"/>
        <w:sz w:val="22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qFormat/>
    <w:uiPriority w:val="9"/>
    <w:rPr>
      <w:rFonts w:ascii="Trebuchet MS" w:hAnsi="Trebuchet MS" w:cs="Trebuchet MS" w:eastAsia="Trebuchet MS"/>
      <w:b/>
      <w:color w:val="785263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link w:val="636"/>
    <w:uiPriority w:val="9"/>
    <w:rPr>
      <w:rFonts w:ascii="Trebuchet MS" w:hAnsi="Trebuchet MS" w:cs="Trebuchet MS" w:eastAsia="Trebuchet MS"/>
      <w:b/>
      <w:color w:val="785263"/>
      <w:sz w:val="40"/>
    </w:rPr>
  </w:style>
  <w:style w:type="paragraph" w:styleId="638">
    <w:name w:val="Heading 2"/>
    <w:basedOn w:val="812"/>
    <w:next w:val="812"/>
    <w:link w:val="639"/>
    <w:qFormat/>
    <w:uiPriority w:val="9"/>
    <w:unhideWhenUsed/>
    <w:rPr>
      <w:rFonts w:ascii="Trebuchet MS" w:hAnsi="Trebuchet MS" w:cs="Trebuchet MS" w:eastAsia="Trebuchet MS"/>
      <w:b/>
      <w:color w:val="785263"/>
      <w:sz w:val="40"/>
    </w:rPr>
    <w:pPr>
      <w:keepLines/>
      <w:keepNext/>
      <w:spacing w:after="200" w:before="360"/>
      <w:outlineLvl w:val="1"/>
    </w:pPr>
  </w:style>
  <w:style w:type="character" w:styleId="639">
    <w:name w:val="Heading 2 Char"/>
    <w:link w:val="638"/>
    <w:uiPriority w:val="9"/>
    <w:rPr>
      <w:rFonts w:ascii="Trebuchet MS" w:hAnsi="Trebuchet MS" w:cs="Trebuchet MS" w:eastAsia="Trebuchet MS"/>
      <w:b/>
      <w:color w:val="785263"/>
      <w:sz w:val="40"/>
    </w:rPr>
  </w:style>
  <w:style w:type="paragraph" w:styleId="640">
    <w:name w:val="Heading 3"/>
    <w:basedOn w:val="812"/>
    <w:next w:val="812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jc w:val="both"/>
    </w:p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qFormat/>
    <w:uiPriority w:val="1"/>
    <w:pPr>
      <w:spacing w:lineRule="auto" w:line="240" w:after="0"/>
    </w:pPr>
  </w:style>
  <w:style w:type="paragraph" w:styleId="816">
    <w:name w:val="List Paragraph"/>
    <w:basedOn w:val="812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2021-12-17T14:08:01Z</dcterms:modified>
</cp:coreProperties>
</file>