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72E9D" w14:textId="77777777" w:rsidR="002D1BEE" w:rsidRPr="002D1BEE" w:rsidRDefault="002D1BEE" w:rsidP="002D1BEE">
      <w:pPr>
        <w:rPr>
          <w:b/>
          <w:bCs/>
        </w:rPr>
      </w:pPr>
      <w:r w:rsidRPr="002D1BEE">
        <w:rPr>
          <w:b/>
          <w:bCs/>
        </w:rPr>
        <w:t>Ideas for Your AI Agent</w:t>
      </w:r>
    </w:p>
    <w:p w14:paraId="71E428DB" w14:textId="77777777" w:rsidR="002D1BEE" w:rsidRPr="002D1BEE" w:rsidRDefault="002D1BEE" w:rsidP="002D1BEE">
      <w:pPr>
        <w:numPr>
          <w:ilvl w:val="0"/>
          <w:numId w:val="1"/>
        </w:numPr>
      </w:pPr>
      <w:r w:rsidRPr="002D1BEE">
        <w:rPr>
          <w:b/>
          <w:bCs/>
        </w:rPr>
        <w:t>Add Dynamic Exchange Rate Integration</w:t>
      </w:r>
      <w:r w:rsidRPr="002D1BEE">
        <w:t xml:space="preserve">: </w:t>
      </w:r>
    </w:p>
    <w:p w14:paraId="59004215" w14:textId="77777777" w:rsidR="002D1BEE" w:rsidRPr="002D1BEE" w:rsidRDefault="002D1BEE" w:rsidP="002D1BEE">
      <w:pPr>
        <w:numPr>
          <w:ilvl w:val="1"/>
          <w:numId w:val="1"/>
        </w:numPr>
      </w:pPr>
      <w:r w:rsidRPr="002D1BEE">
        <w:t>Fetch real-time USDC/PHP-Coin exchange rates using a mock oracle pallet (Bootcamp, Page 115).</w:t>
      </w:r>
    </w:p>
    <w:p w14:paraId="79F40873" w14:textId="77777777" w:rsidR="002D1BEE" w:rsidRPr="002D1BEE" w:rsidRDefault="002D1BEE" w:rsidP="002D1BEE">
      <w:pPr>
        <w:numPr>
          <w:ilvl w:val="1"/>
          <w:numId w:val="1"/>
        </w:numPr>
      </w:pPr>
      <w:r w:rsidRPr="002D1BEE">
        <w:t>Update the smart contract (Pages 10-11) to apply the rate dynamically for transfers.</w:t>
      </w:r>
    </w:p>
    <w:p w14:paraId="21F52867" w14:textId="77777777" w:rsidR="002D1BEE" w:rsidRPr="002D1BEE" w:rsidRDefault="002D1BEE" w:rsidP="002D1BEE">
      <w:pPr>
        <w:numPr>
          <w:ilvl w:val="0"/>
          <w:numId w:val="1"/>
        </w:numPr>
      </w:pPr>
      <w:r w:rsidRPr="002D1BEE">
        <w:rPr>
          <w:b/>
          <w:bCs/>
        </w:rPr>
        <w:t>Implement Fee Distribution for Liquidity Providers</w:t>
      </w:r>
      <w:r w:rsidRPr="002D1BEE">
        <w:t xml:space="preserve">: </w:t>
      </w:r>
    </w:p>
    <w:p w14:paraId="551BBE60" w14:textId="77777777" w:rsidR="002D1BEE" w:rsidRPr="002D1BEE" w:rsidRDefault="002D1BEE" w:rsidP="002D1BEE">
      <w:pPr>
        <w:numPr>
          <w:ilvl w:val="1"/>
          <w:numId w:val="1"/>
        </w:numPr>
      </w:pPr>
      <w:r w:rsidRPr="002D1BEE">
        <w:t>Modify the liquidity pool contract to track contributions and distribute fees to providers (Pages 10-11).</w:t>
      </w:r>
    </w:p>
    <w:p w14:paraId="2463433E" w14:textId="77777777" w:rsidR="002D1BEE" w:rsidRPr="002D1BEE" w:rsidRDefault="002D1BEE" w:rsidP="002D1BEE">
      <w:pPr>
        <w:numPr>
          <w:ilvl w:val="1"/>
          <w:numId w:val="1"/>
        </w:numPr>
      </w:pPr>
      <w:r w:rsidRPr="002D1BEE">
        <w:t>Add a UI button to claim fees in the React app.</w:t>
      </w:r>
    </w:p>
    <w:p w14:paraId="0F175740" w14:textId="77777777" w:rsidR="002D1BEE" w:rsidRPr="002D1BEE" w:rsidRDefault="002D1BEE" w:rsidP="002D1BEE">
      <w:pPr>
        <w:numPr>
          <w:ilvl w:val="0"/>
          <w:numId w:val="1"/>
        </w:numPr>
      </w:pPr>
      <w:r w:rsidRPr="002D1BEE">
        <w:rPr>
          <w:b/>
          <w:bCs/>
        </w:rPr>
        <w:t>Create a Transaction History Dashboard</w:t>
      </w:r>
      <w:r w:rsidRPr="002D1BEE">
        <w:t xml:space="preserve">: </w:t>
      </w:r>
    </w:p>
    <w:p w14:paraId="0D7AEECC" w14:textId="77777777" w:rsidR="002D1BEE" w:rsidRPr="002D1BEE" w:rsidRDefault="002D1BEE" w:rsidP="002D1BEE">
      <w:pPr>
        <w:numPr>
          <w:ilvl w:val="1"/>
          <w:numId w:val="1"/>
        </w:numPr>
      </w:pPr>
      <w:r w:rsidRPr="002D1BEE">
        <w:t>Emit events in the smart contract for each transfer (Pages 10-11).</w:t>
      </w:r>
    </w:p>
    <w:p w14:paraId="4027B298" w14:textId="77777777" w:rsidR="002D1BEE" w:rsidRPr="002D1BEE" w:rsidRDefault="002D1BEE" w:rsidP="002D1BEE">
      <w:pPr>
        <w:numPr>
          <w:ilvl w:val="1"/>
          <w:numId w:val="1"/>
        </w:numPr>
      </w:pPr>
      <w:r w:rsidRPr="002D1BEE">
        <w:t>Query events with Polkadot.js in the front-end and display a table of past transfers (Sender, Receiver, Amount, Currency).</w:t>
      </w:r>
    </w:p>
    <w:p w14:paraId="4DFB4AAF" w14:textId="77777777" w:rsidR="002D1BEE" w:rsidRPr="002D1BEE" w:rsidRDefault="002D1BEE" w:rsidP="002D1BEE">
      <w:pPr>
        <w:numPr>
          <w:ilvl w:val="0"/>
          <w:numId w:val="1"/>
        </w:numPr>
      </w:pPr>
      <w:r w:rsidRPr="002D1BEE">
        <w:rPr>
          <w:b/>
          <w:bCs/>
        </w:rPr>
        <w:t>Support Multiple Currencies</w:t>
      </w:r>
      <w:r w:rsidRPr="002D1BEE">
        <w:t xml:space="preserve">: </w:t>
      </w:r>
    </w:p>
    <w:p w14:paraId="3C6CF0C5" w14:textId="77777777" w:rsidR="002D1BEE" w:rsidRPr="002D1BEE" w:rsidRDefault="002D1BEE" w:rsidP="002D1BEE">
      <w:pPr>
        <w:numPr>
          <w:ilvl w:val="1"/>
          <w:numId w:val="1"/>
        </w:numPr>
      </w:pPr>
      <w:r w:rsidRPr="002D1BEE">
        <w:t xml:space="preserve">Add a third </w:t>
      </w:r>
      <w:proofErr w:type="spellStart"/>
      <w:r w:rsidRPr="002D1BEE">
        <w:t>parachain</w:t>
      </w:r>
      <w:proofErr w:type="spellEnd"/>
      <w:r w:rsidRPr="002D1BEE">
        <w:t xml:space="preserve"> for EUR-Coin (</w:t>
      </w:r>
      <w:proofErr w:type="spellStart"/>
      <w:r w:rsidRPr="002D1BEE">
        <w:t>ParaID</w:t>
      </w:r>
      <w:proofErr w:type="spellEnd"/>
      <w:r w:rsidRPr="002D1BEE">
        <w:t xml:space="preserve"> 2002) by cloning the PHP-Coin setup (Pages 112-113).</w:t>
      </w:r>
    </w:p>
    <w:p w14:paraId="3A5D7D33" w14:textId="77777777" w:rsidR="002D1BEE" w:rsidRPr="002D1BEE" w:rsidRDefault="002D1BEE" w:rsidP="002D1BEE">
      <w:pPr>
        <w:numPr>
          <w:ilvl w:val="1"/>
          <w:numId w:val="1"/>
        </w:numPr>
      </w:pPr>
      <w:r w:rsidRPr="002D1BEE">
        <w:t xml:space="preserve">Open HRMP channels between all </w:t>
      </w:r>
      <w:proofErr w:type="spellStart"/>
      <w:r w:rsidRPr="002D1BEE">
        <w:t>parachains</w:t>
      </w:r>
      <w:proofErr w:type="spellEnd"/>
      <w:r w:rsidRPr="002D1BEE">
        <w:t xml:space="preserve"> (Page 119) and update the UI with a currency dropdown.</w:t>
      </w:r>
    </w:p>
    <w:p w14:paraId="2F98D9E1" w14:textId="77777777" w:rsidR="002D1BEE" w:rsidRPr="002D1BEE" w:rsidRDefault="002D1BEE" w:rsidP="002D1BEE">
      <w:pPr>
        <w:numPr>
          <w:ilvl w:val="0"/>
          <w:numId w:val="1"/>
        </w:numPr>
      </w:pPr>
      <w:r w:rsidRPr="002D1BEE">
        <w:rPr>
          <w:b/>
          <w:bCs/>
        </w:rPr>
        <w:t>Optimize Gas Fees</w:t>
      </w:r>
      <w:r w:rsidRPr="002D1BEE">
        <w:t xml:space="preserve">: </w:t>
      </w:r>
    </w:p>
    <w:p w14:paraId="15EB6A1A" w14:textId="77777777" w:rsidR="002D1BEE" w:rsidRPr="002D1BEE" w:rsidRDefault="002D1BEE" w:rsidP="002D1BEE">
      <w:pPr>
        <w:numPr>
          <w:ilvl w:val="1"/>
          <w:numId w:val="1"/>
        </w:numPr>
      </w:pPr>
      <w:r w:rsidRPr="002D1BEE">
        <w:t>Develop a custom pallet to batch XCM transfers (Page 115).</w:t>
      </w:r>
    </w:p>
    <w:p w14:paraId="0352275D" w14:textId="77777777" w:rsidR="002D1BEE" w:rsidRPr="002D1BEE" w:rsidRDefault="002D1BEE" w:rsidP="002D1BEE">
      <w:pPr>
        <w:numPr>
          <w:ilvl w:val="1"/>
          <w:numId w:val="1"/>
        </w:numPr>
      </w:pPr>
      <w:r w:rsidRPr="002D1BEE">
        <w:t>Integrate it into the runtime to reduce transaction costs.</w:t>
      </w:r>
    </w:p>
    <w:p w14:paraId="2E674A51" w14:textId="77777777" w:rsidR="002D1BEE" w:rsidRPr="002D1BEE" w:rsidRDefault="002D1BEE">
      <w:pPr>
        <w:rPr>
          <w:sz w:val="16"/>
          <w:szCs w:val="16"/>
        </w:rPr>
      </w:pPr>
    </w:p>
    <w:sectPr w:rsidR="002D1BEE" w:rsidRPr="002D1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F36C2A"/>
    <w:multiLevelType w:val="multilevel"/>
    <w:tmpl w:val="A636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5775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BEE"/>
    <w:rsid w:val="002D1BEE"/>
    <w:rsid w:val="00B9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1E871"/>
  <w15:chartTrackingRefBased/>
  <w15:docId w15:val="{3A66F96A-1750-48EB-BF4B-70CE1D56B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B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B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B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B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B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B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B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B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B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B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B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B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B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B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B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B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B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B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B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B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B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B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B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B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B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B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B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B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B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8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Ashwitha Thangarajan</dc:creator>
  <cp:keywords/>
  <dc:description/>
  <cp:lastModifiedBy>Ashwitha Thangarajan</cp:lastModifiedBy>
  <cp:revision>1</cp:revision>
  <dcterms:created xsi:type="dcterms:W3CDTF">2025-03-22T17:48:00Z</dcterms:created>
  <dcterms:modified xsi:type="dcterms:W3CDTF">2025-03-22T17:48:00Z</dcterms:modified>
</cp:coreProperties>
</file>