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B04B4C">
      <w:pPr>
        <w:spacing w:line="560" w:lineRule="atLeast"/>
        <w:jc w:val="center"/>
        <w:rPr>
          <w:rFonts w:hint="default" w:ascii="Times New Roman" w:hAnsi="Times New Roman" w:eastAsia="长城小标宋体" w:cs="Times New Roman"/>
          <w:color w:val="FF0000"/>
          <w:spacing w:val="30"/>
          <w:sz w:val="40"/>
          <w:lang w:eastAsia="zh-CN"/>
        </w:rPr>
      </w:pPr>
      <w:r>
        <w:rPr>
          <w:rFonts w:hint="default" w:ascii="Times New Roman" w:hAnsi="Times New Roman" w:eastAsia="长城小标宋体" w:cs="Times New Roman"/>
          <w:color w:val="FF0000"/>
          <w:spacing w:val="30"/>
          <w:sz w:val="40"/>
        </w:rPr>
        <w:t>{content}</w:t>
      </w:r>
      <w:r>
        <w:rPr>
          <w:rFonts w:hint="default" w:ascii="Times New Roman" w:hAnsi="Times New Roman" w:eastAsia="长城小标宋体" w:cs="Times New Roman"/>
          <w:i w:val="0"/>
          <w:iCs w:val="0"/>
          <w:color w:val="FF0000"/>
          <w:spacing w:val="30"/>
          <w:sz w:val="40"/>
          <w:lang w:eastAsia="zh-CN"/>
        </w:rPr>
        <w:t>审计委员会办公室</w:t>
      </w:r>
    </w:p>
    <w:p w14:paraId="70C000A7">
      <w:pPr>
        <w:spacing w:line="560" w:lineRule="atLeast"/>
        <w:jc w:val="center"/>
        <w:rPr>
          <w:rFonts w:hint="default" w:ascii="Times New Roman" w:hAnsi="Times New Roman" w:eastAsia="长城小标宋体" w:cs="Times New Roman"/>
          <w:spacing w:val="20"/>
          <w:sz w:val="44"/>
        </w:rPr>
      </w:pPr>
      <w:r>
        <w:rPr>
          <w:rFonts w:hint="default" w:ascii="Times New Roman" w:hAnsi="Times New Roman" w:eastAsia="长城小标宋体" w:cs="Times New Roman"/>
          <w:color w:val="FF0000"/>
          <w:spacing w:val="30"/>
          <w:sz w:val="40"/>
        </w:rPr>
        <w:t>{content}</w:t>
      </w:r>
      <w:r>
        <w:rPr>
          <w:rFonts w:hint="default" w:ascii="Times New Roman" w:hAnsi="Times New Roman" w:eastAsia="长城小标宋体" w:cs="Times New Roman"/>
          <w:i/>
          <w:color w:val="FF0000"/>
          <w:spacing w:val="30"/>
          <w:sz w:val="40"/>
        </w:rPr>
        <w:t>（审计机关全称）</w:t>
      </w:r>
    </w:p>
    <w:p w14:paraId="22F2E908">
      <w:pPr>
        <w:jc w:val="center"/>
        <w:rPr>
          <w:rFonts w:hint="default" w:ascii="Times New Roman" w:hAnsi="Times New Roman" w:eastAsia="长城小标宋体" w:cs="Times New Roman"/>
          <w:b/>
          <w:color w:val="FF0000"/>
          <w:w w:val="80"/>
          <w:sz w:val="72"/>
        </w:rPr>
      </w:pPr>
      <w:r>
        <w:rPr>
          <w:rFonts w:hint="default" w:ascii="Times New Roman" w:hAnsi="Times New Roman" w:eastAsia="长城小标宋体" w:cs="Times New Roman"/>
          <w:b/>
          <w:color w:val="FF0000"/>
          <w:w w:val="80"/>
          <w:sz w:val="84"/>
          <w:szCs w:val="84"/>
        </w:rPr>
        <w:t>审计报告</w:t>
      </w:r>
      <w:r>
        <w:rPr>
          <w:rFonts w:hint="default" w:ascii="Times New Roman" w:hAnsi="Times New Roman" w:eastAsia="长城小标宋体" w:cs="Times New Roman"/>
          <w:b/>
          <w:i/>
          <w:iCs/>
          <w:color w:val="FF0000"/>
          <w:w w:val="80"/>
          <w:sz w:val="84"/>
          <w:szCs w:val="84"/>
          <w:lang w:eastAsia="zh-CN"/>
        </w:rPr>
        <w:t>（意见）</w:t>
      </w:r>
      <w:r>
        <w:rPr>
          <w:rFonts w:hint="default" w:ascii="Times New Roman" w:hAnsi="Times New Roman" w:eastAsia="长城小标宋体" w:cs="Times New Roman"/>
          <w:b/>
          <w:color w:val="FF0000"/>
          <w:w w:val="80"/>
          <w:sz w:val="84"/>
          <w:szCs w:val="84"/>
        </w:rPr>
        <w:t>征求意见书</w:t>
      </w:r>
    </w:p>
    <w:p w14:paraId="50A823FB">
      <w:pPr>
        <w:keepNext w:val="0"/>
        <w:keepLines w:val="0"/>
        <w:pageBreakBefore w:val="0"/>
        <w:widowControl w:val="0"/>
        <w:pBdr>
          <w:bottom w:val="single" w:color="FF0000" w:sz="18" w:space="8"/>
        </w:pBdr>
        <w:kinsoku/>
        <w:wordWrap/>
        <w:overflowPunct/>
        <w:topLinePunct w:val="0"/>
        <w:autoSpaceDE/>
        <w:autoSpaceDN/>
        <w:bidi w:val="0"/>
        <w:adjustRightInd w:val="0"/>
        <w:snapToGrid w:val="0"/>
        <w:spacing w:line="579" w:lineRule="exact"/>
        <w:jc w:val="both"/>
        <w:textAlignment w:val="auto"/>
        <w:rPr>
          <w:rFonts w:ascii="Times New Roman" w:hAnsi="Times New Roman" w:eastAsia="仿宋" w:cs="Times New Roman"/>
          <w:spacing w:val="-24"/>
        </w:rPr>
      </w:pPr>
    </w:p>
    <w:p w14:paraId="632B090D">
      <w:pPr>
        <w:keepNext w:val="0"/>
        <w:keepLines w:val="0"/>
        <w:pageBreakBefore w:val="0"/>
        <w:widowControl w:val="0"/>
        <w:pBdr>
          <w:bottom w:val="single" w:color="FF0000" w:sz="18" w:space="8"/>
        </w:pBdr>
        <w:kinsoku/>
        <w:wordWrap/>
        <w:overflowPunct/>
        <w:topLinePunct w:val="0"/>
        <w:autoSpaceDE/>
        <w:autoSpaceDN/>
        <w:bidi w:val="0"/>
        <w:adjustRightInd w:val="0"/>
        <w:snapToGrid w:val="0"/>
        <w:spacing w:line="579" w:lineRule="exact"/>
        <w:jc w:val="center"/>
        <w:textAlignment w:val="auto"/>
        <w:rPr>
          <w:rFonts w:hint="default" w:ascii="Times New Roman" w:hAnsi="Times New Roman" w:eastAsia="仿宋_GB2312" w:cs="Times New Roman"/>
          <w:b/>
          <w:sz w:val="32"/>
          <w:szCs w:val="32"/>
        </w:rPr>
      </w:pPr>
      <w:r>
        <w:rPr>
          <w:rFonts w:hint="default" w:ascii="Times New Roman" w:hAnsi="Times New Roman" w:eastAsia="仿宋_GB2312" w:cs="Times New Roman"/>
          <w:spacing w:val="-24"/>
          <w:sz w:val="32"/>
          <w:szCs w:val="32"/>
        </w:rPr>
        <w:t>{val}审</w:t>
      </w:r>
      <w:r>
        <w:rPr>
          <w:rFonts w:hint="eastAsia" w:ascii="Times New Roman" w:hAnsi="Times New Roman" w:eastAsia="仿宋_GB2312" w:cs="Times New Roman"/>
          <w:i/>
          <w:iCs/>
          <w:spacing w:val="-24"/>
          <w:sz w:val="32"/>
          <w:szCs w:val="32"/>
          <w:lang w:eastAsia="zh-CN"/>
        </w:rPr>
        <w:t>（委）</w:t>
      </w:r>
      <w:r>
        <w:rPr>
          <w:rFonts w:hint="default" w:ascii="Times New Roman" w:hAnsi="Times New Roman" w:eastAsia="仿宋_GB2312" w:cs="Times New Roman"/>
          <w:spacing w:val="-24"/>
          <w:sz w:val="32"/>
          <w:szCs w:val="32"/>
          <w:lang w:eastAsia="zh-CN"/>
        </w:rPr>
        <w:t>办</w:t>
      </w:r>
      <w:r>
        <w:rPr>
          <w:rFonts w:hint="default" w:ascii="Times New Roman" w:hAnsi="Times New Roman" w:eastAsia="仿宋_GB2312" w:cs="Times New Roman"/>
          <w:spacing w:val="-24"/>
          <w:sz w:val="32"/>
          <w:szCs w:val="32"/>
        </w:rPr>
        <w:t>* {val}征〔20{val}〕{val}号</w:t>
      </w:r>
    </w:p>
    <w:p w14:paraId="01FBD269">
      <w:pPr>
        <w:keepNext w:val="0"/>
        <w:keepLines w:val="0"/>
        <w:pageBreakBefore w:val="0"/>
        <w:widowControl w:val="0"/>
        <w:kinsoku/>
        <w:wordWrap/>
        <w:overflowPunct/>
        <w:topLinePunct w:val="0"/>
        <w:autoSpaceDE/>
        <w:autoSpaceDN/>
        <w:bidi w:val="0"/>
        <w:adjustRightInd w:val="0"/>
        <w:snapToGrid w:val="0"/>
        <w:spacing w:line="579" w:lineRule="exact"/>
        <w:jc w:val="both"/>
        <w:textAlignment w:val="auto"/>
        <w:rPr>
          <w:rFonts w:ascii="Times New Roman" w:hAnsi="Times New Roman" w:cs="Times New Roman"/>
        </w:rPr>
      </w:pPr>
    </w:p>
    <w:p w14:paraId="558D6152">
      <w:pPr>
        <w:pStyle w:val="5"/>
        <w:keepNext w:val="0"/>
        <w:keepLines w:val="0"/>
        <w:pageBreakBefore w:val="0"/>
        <w:widowControl w:val="0"/>
        <w:kinsoku/>
        <w:wordWrap/>
        <w:overflowPunct/>
        <w:topLinePunct w:val="0"/>
        <w:autoSpaceDE/>
        <w:autoSpaceDN/>
        <w:bidi w:val="0"/>
        <w:adjustRightInd w:val="0"/>
        <w:snapToGrid w:val="0"/>
        <w:spacing w:line="579" w:lineRule="exact"/>
        <w:jc w:val="both"/>
        <w:textAlignment w:val="auto"/>
      </w:pPr>
    </w:p>
    <w:p w14:paraId="7A87B767">
      <w:pPr>
        <w:keepNext w:val="0"/>
        <w:keepLines w:val="0"/>
        <w:pageBreakBefore w:val="0"/>
        <w:widowControl w:val="0"/>
        <w:kinsoku/>
        <w:wordWrap/>
        <w:overflowPunct/>
        <w:topLinePunct w:val="0"/>
        <w:autoSpaceDE/>
        <w:autoSpaceDN/>
        <w:bidi w:val="0"/>
        <w:adjustRightInd w:val="0"/>
        <w:snapToGrid w:val="0"/>
        <w:spacing w:line="579" w:lineRule="exact"/>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i w:val="0"/>
          <w:iCs w:val="0"/>
          <w:sz w:val="32"/>
          <w:szCs w:val="32"/>
        </w:rPr>
        <w:t>{val}</w:t>
      </w:r>
      <w:r>
        <w:rPr>
          <w:rFonts w:hint="default" w:ascii="Times New Roman" w:hAnsi="Times New Roman" w:eastAsia="仿宋_GB2312" w:cs="Times New Roman"/>
          <w:i w:val="0"/>
          <w:iCs w:val="0"/>
          <w:sz w:val="32"/>
          <w:szCs w:val="32"/>
          <w:lang w:eastAsia="zh-CN"/>
        </w:rPr>
        <w:t>同志</w:t>
      </w:r>
      <w:r>
        <w:rPr>
          <w:rFonts w:hint="eastAsia" w:ascii="Times New Roman" w:hAnsi="Times New Roman" w:eastAsia="仿宋_GB2312" w:cs="Times New Roman"/>
          <w:i w:val="0"/>
          <w:iCs w:val="0"/>
          <w:sz w:val="32"/>
          <w:szCs w:val="32"/>
          <w:lang w:eastAsia="zh-CN"/>
        </w:rPr>
        <w:t>并</w:t>
      </w:r>
      <w:r>
        <w:rPr>
          <w:rFonts w:hint="default" w:ascii="Times New Roman" w:hAnsi="Times New Roman" w:eastAsia="仿宋_GB2312" w:cs="Times New Roman"/>
          <w:sz w:val="32"/>
          <w:szCs w:val="32"/>
        </w:rPr>
        <w:t>{content}</w:t>
      </w:r>
      <w:r>
        <w:rPr>
          <w:rFonts w:hint="default" w:ascii="Times New Roman" w:hAnsi="Times New Roman" w:eastAsia="仿宋_GB2312" w:cs="Times New Roman"/>
          <w:i/>
          <w:sz w:val="32"/>
          <w:szCs w:val="32"/>
        </w:rPr>
        <w:t>（主送单位全称或者规范简称）</w:t>
      </w:r>
      <w:r>
        <w:rPr>
          <w:rFonts w:hint="default" w:ascii="Times New Roman" w:hAnsi="Times New Roman" w:eastAsia="仿宋_GB2312" w:cs="Times New Roman"/>
          <w:sz w:val="32"/>
          <w:szCs w:val="32"/>
        </w:rPr>
        <w:t>：</w:t>
      </w:r>
    </w:p>
    <w:p w14:paraId="7F700788">
      <w:pPr>
        <w:keepNext w:val="0"/>
        <w:keepLines w:val="0"/>
        <w:pageBreakBefore w:val="0"/>
        <w:widowControl w:val="0"/>
        <w:kinsoku/>
        <w:wordWrap/>
        <w:overflowPunct/>
        <w:topLinePunct w:val="0"/>
        <w:autoSpaceDE/>
        <w:autoSpaceDN/>
        <w:bidi w:val="0"/>
        <w:adjustRightInd w:val="0"/>
        <w:snapToGrid w:val="0"/>
        <w:spacing w:line="579"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i w:val="0"/>
          <w:iCs w:val="0"/>
          <w:sz w:val="32"/>
          <w:szCs w:val="32"/>
        </w:rPr>
        <w:t>{text}审计委员会办公室</w:t>
      </w:r>
      <w:r>
        <w:rPr>
          <w:rFonts w:hint="default"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{content}</w:t>
      </w:r>
      <w:r>
        <w:rPr>
          <w:rFonts w:hint="default" w:ascii="Times New Roman" w:hAnsi="Times New Roman" w:eastAsia="仿宋_GB2312" w:cs="Times New Roman"/>
          <w:i/>
          <w:sz w:val="32"/>
          <w:szCs w:val="32"/>
        </w:rPr>
        <w:t>（审计机关全称或者规范简称）</w:t>
      </w:r>
      <w:r>
        <w:rPr>
          <w:rFonts w:hint="default" w:ascii="Times New Roman" w:hAnsi="Times New Roman" w:eastAsia="仿宋_GB2312" w:cs="Times New Roman"/>
          <w:sz w:val="32"/>
          <w:szCs w:val="32"/>
        </w:rPr>
        <w:t>派出审计组于{text}年{val}月{val}日至{text}年{val}月{val}日对你</w:t>
      </w:r>
      <w:r>
        <w:rPr>
          <w:rFonts w:hint="default" w:ascii="Times New Roman" w:hAnsi="Times New Roman" w:eastAsia="仿宋_GB2312" w:cs="Times New Roman"/>
          <w:sz w:val="32"/>
          <w:szCs w:val="32"/>
          <w:lang w:eastAsia="zh-CN"/>
        </w:rPr>
        <w:t>们</w:t>
      </w:r>
      <w:r>
        <w:rPr>
          <w:rFonts w:hint="default" w:ascii="Times New Roman" w:hAnsi="Times New Roman" w:eastAsia="仿宋_GB2312" w:cs="Times New Roman"/>
          <w:sz w:val="32"/>
          <w:szCs w:val="32"/>
        </w:rPr>
        <w:t>{text}进行了审计。根据《中华人民共和国审计法》第四十</w:t>
      </w:r>
      <w:r>
        <w:rPr>
          <w:rFonts w:hint="default" w:ascii="Times New Roman" w:hAnsi="Times New Roman" w:eastAsia="仿宋_GB2312" w:cs="Times New Roman"/>
          <w:sz w:val="32"/>
          <w:szCs w:val="32"/>
          <w:lang w:eastAsia="zh-CN"/>
        </w:rPr>
        <w:t>四</w:t>
      </w:r>
      <w:r>
        <w:rPr>
          <w:rFonts w:hint="default" w:ascii="Times New Roman" w:hAnsi="Times New Roman" w:eastAsia="仿宋_GB2312" w:cs="Times New Roman"/>
          <w:sz w:val="32"/>
          <w:szCs w:val="32"/>
        </w:rPr>
        <w:t>条</w:t>
      </w:r>
      <w:r>
        <w:rPr>
          <w:rFonts w:hint="default" w:ascii="Times New Roman" w:hAnsi="Times New Roman" w:eastAsia="仿宋_GB2312" w:cs="Times New Roman"/>
          <w:sz w:val="32"/>
          <w:szCs w:val="32"/>
          <w:lang w:eastAsia="zh-CN"/>
        </w:rPr>
        <w:t>和</w:t>
      </w:r>
      <w:r>
        <w:rPr>
          <w:rFonts w:hint="default" w:ascii="Times New Roman" w:hAnsi="Times New Roman" w:eastAsia="仿宋_GB2312" w:cs="Times New Roman"/>
          <w:sz w:val="32"/>
          <w:szCs w:val="32"/>
        </w:rPr>
        <w:t>中共中央办公厅、国务院办公厅</w:t>
      </w:r>
      <w:r>
        <w:rPr>
          <w:rFonts w:hint="default" w:ascii="Times New Roman" w:hAnsi="Times New Roman" w:eastAsia="仿宋_GB2312" w:cs="Times New Roman"/>
          <w:i w:val="0"/>
          <w:iCs w:val="0"/>
          <w:sz w:val="32"/>
          <w:szCs w:val="32"/>
          <w:lang w:eastAsia="zh-CN"/>
        </w:rPr>
        <w:t>《党政主要领导干部和国有企事业单位主要领导人员经济责任审计规定》第三十一条</w:t>
      </w:r>
      <w:r>
        <w:rPr>
          <w:rFonts w:hint="default" w:ascii="Times New Roman" w:hAnsi="Times New Roman" w:eastAsia="仿宋_GB2312" w:cs="Times New Roman"/>
          <w:i/>
          <w:iCs/>
          <w:sz w:val="32"/>
          <w:szCs w:val="32"/>
          <w:lang w:eastAsia="zh-CN"/>
        </w:rPr>
        <w:t>（</w:t>
      </w:r>
      <w:r>
        <w:rPr>
          <w:rFonts w:hint="default" w:ascii="Times New Roman" w:hAnsi="Times New Roman" w:eastAsia="仿宋_GB2312" w:cs="Times New Roman"/>
          <w:i/>
          <w:iCs/>
          <w:sz w:val="32"/>
          <w:szCs w:val="32"/>
        </w:rPr>
        <w:t>《领导干部自然资源资产离任审计规定</w:t>
      </w:r>
      <w:r>
        <w:rPr>
          <w:rFonts w:hint="eastAsia" w:ascii="仿宋_GB2312" w:hAnsi="仿宋_GB2312" w:eastAsia="仿宋_GB2312" w:cs="仿宋_GB2312"/>
          <w:i/>
          <w:iCs/>
          <w:sz w:val="32"/>
          <w:szCs w:val="32"/>
        </w:rPr>
        <w:t>〔试行〕</w:t>
      </w:r>
      <w:r>
        <w:rPr>
          <w:rFonts w:hint="default" w:ascii="Times New Roman" w:hAnsi="Times New Roman" w:eastAsia="仿宋_GB2312" w:cs="Times New Roman"/>
          <w:i/>
          <w:iCs/>
          <w:sz w:val="32"/>
          <w:szCs w:val="32"/>
        </w:rPr>
        <w:t>》</w:t>
      </w:r>
      <w:r>
        <w:rPr>
          <w:rFonts w:hint="default" w:ascii="Times New Roman" w:hAnsi="Times New Roman" w:eastAsia="仿宋_GB2312" w:cs="Times New Roman"/>
          <w:i/>
          <w:iCs/>
          <w:sz w:val="32"/>
          <w:szCs w:val="32"/>
          <w:lang w:eastAsia="zh-CN"/>
        </w:rPr>
        <w:t>）</w:t>
      </w:r>
      <w:r>
        <w:rPr>
          <w:rFonts w:hint="default" w:ascii="Times New Roman" w:hAnsi="Times New Roman" w:eastAsia="仿宋_GB2312" w:cs="Times New Roman"/>
          <w:sz w:val="32"/>
          <w:szCs w:val="32"/>
        </w:rPr>
        <w:t>的规定，现将审计组的</w:t>
      </w:r>
      <w:r>
        <w:rPr>
          <w:rFonts w:hint="default" w:ascii="Times New Roman" w:hAnsi="Times New Roman" w:eastAsia="仿宋_GB2312" w:cs="Times New Roman"/>
          <w:color w:val="auto"/>
          <w:sz w:val="32"/>
          <w:szCs w:val="32"/>
          <w:u w:val="none"/>
          <w:lang w:val="en-US" w:eastAsia="zh-CN"/>
        </w:rPr>
        <w:t>经济责任审计报告</w:t>
      </w:r>
      <w:r>
        <w:rPr>
          <w:rFonts w:hint="eastAsia" w:ascii="Times New Roman" w:hAnsi="Times New Roman" w:eastAsia="仿宋_GB2312" w:cs="Times New Roman"/>
          <w:i/>
          <w:iCs/>
          <w:sz w:val="32"/>
          <w:lang w:eastAsia="zh-CN"/>
        </w:rPr>
        <w:t>（</w:t>
      </w:r>
      <w:r>
        <w:rPr>
          <w:rFonts w:hint="default" w:ascii="Times New Roman" w:hAnsi="Times New Roman" w:eastAsia="仿宋_GB2312" w:cs="Times New Roman"/>
          <w:i/>
          <w:iCs/>
          <w:sz w:val="32"/>
          <w:szCs w:val="32"/>
        </w:rPr>
        <w:t>自然资源资产离任</w:t>
      </w:r>
      <w:r>
        <w:rPr>
          <w:rFonts w:hint="eastAsia" w:ascii="仿宋_GB2312" w:hAnsi="仿宋_GB2312" w:eastAsia="仿宋_GB2312" w:cs="仿宋_GB2312"/>
          <w:i/>
          <w:iCs/>
          <w:sz w:val="32"/>
          <w:szCs w:val="32"/>
        </w:rPr>
        <w:t>〔</w:t>
      </w:r>
      <w:r>
        <w:rPr>
          <w:rFonts w:hint="default" w:ascii="Times New Roman" w:hAnsi="Times New Roman" w:eastAsia="仿宋_GB2312" w:cs="Times New Roman"/>
          <w:i/>
          <w:iCs/>
          <w:sz w:val="32"/>
          <w:szCs w:val="32"/>
        </w:rPr>
        <w:t>任中</w:t>
      </w:r>
      <w:r>
        <w:rPr>
          <w:rFonts w:hint="eastAsia" w:ascii="仿宋_GB2312" w:hAnsi="仿宋_GB2312" w:eastAsia="仿宋_GB2312" w:cs="仿宋_GB2312"/>
          <w:i/>
          <w:iCs/>
          <w:sz w:val="32"/>
          <w:szCs w:val="32"/>
        </w:rPr>
        <w:t>〕</w:t>
      </w:r>
      <w:r>
        <w:rPr>
          <w:rFonts w:hint="default" w:ascii="Times New Roman" w:hAnsi="Times New Roman" w:eastAsia="仿宋_GB2312" w:cs="Times New Roman"/>
          <w:i/>
          <w:iCs/>
          <w:sz w:val="32"/>
          <w:szCs w:val="32"/>
          <w:lang w:eastAsia="zh-CN"/>
        </w:rPr>
        <w:t>审计意见</w:t>
      </w:r>
      <w:r>
        <w:rPr>
          <w:rFonts w:hint="eastAsia" w:ascii="Times New Roman" w:hAnsi="Times New Roman" w:eastAsia="仿宋_GB2312" w:cs="Times New Roman"/>
          <w:i/>
          <w:iCs/>
          <w:sz w:val="32"/>
          <w:lang w:eastAsia="zh-CN"/>
        </w:rPr>
        <w:t>）</w:t>
      </w:r>
      <w:r>
        <w:rPr>
          <w:rFonts w:hint="default" w:ascii="Times New Roman" w:hAnsi="Times New Roman" w:eastAsia="仿宋_GB2312" w:cs="Times New Roman"/>
          <w:sz w:val="32"/>
          <w:szCs w:val="32"/>
        </w:rPr>
        <w:t>送</w:t>
      </w:r>
      <w:r>
        <w:rPr>
          <w:rFonts w:hint="default" w:ascii="Times New Roman" w:hAnsi="Times New Roman" w:eastAsia="仿宋_GB2312" w:cs="Times New Roman"/>
          <w:sz w:val="32"/>
          <w:szCs w:val="32"/>
          <w:lang w:eastAsia="zh-CN"/>
        </w:rPr>
        <w:t>给</w:t>
      </w:r>
      <w:r>
        <w:rPr>
          <w:rFonts w:hint="default" w:ascii="Times New Roman" w:hAnsi="Times New Roman" w:eastAsia="仿宋_GB2312" w:cs="Times New Roman"/>
          <w:sz w:val="32"/>
          <w:szCs w:val="32"/>
        </w:rPr>
        <w:t>你</w:t>
      </w:r>
      <w:r>
        <w:rPr>
          <w:rFonts w:hint="default" w:ascii="Times New Roman" w:hAnsi="Times New Roman" w:eastAsia="仿宋_GB2312" w:cs="Times New Roman"/>
          <w:sz w:val="32"/>
          <w:szCs w:val="32"/>
          <w:lang w:eastAsia="zh-CN"/>
        </w:rPr>
        <w:t>们</w:t>
      </w:r>
      <w:r>
        <w:rPr>
          <w:rFonts w:hint="default" w:ascii="Times New Roman" w:hAnsi="Times New Roman" w:eastAsia="仿宋_GB2312" w:cs="Times New Roman"/>
          <w:sz w:val="32"/>
          <w:szCs w:val="32"/>
        </w:rPr>
        <w:t>征求意见。请自接到</w:t>
      </w:r>
      <w:r>
        <w:rPr>
          <w:rFonts w:hint="default" w:ascii="Times New Roman" w:hAnsi="Times New Roman" w:eastAsia="仿宋_GB2312" w:cs="Times New Roman"/>
          <w:sz w:val="32"/>
          <w:szCs w:val="32"/>
          <w:lang w:eastAsia="zh-CN"/>
        </w:rPr>
        <w:t>上述文件</w:t>
      </w:r>
      <w:r>
        <w:rPr>
          <w:rFonts w:hint="default" w:ascii="Times New Roman" w:hAnsi="Times New Roman" w:eastAsia="仿宋_GB2312" w:cs="Times New Roman"/>
          <w:sz w:val="32"/>
          <w:szCs w:val="32"/>
        </w:rPr>
        <w:t>之日起10日内将书面意见送交</w:t>
      </w:r>
      <w:r>
        <w:rPr>
          <w:rFonts w:hint="default" w:ascii="Times New Roman" w:hAnsi="Times New Roman" w:eastAsia="仿宋_GB2312" w:cs="Times New Roman"/>
          <w:sz w:val="32"/>
          <w:szCs w:val="32"/>
          <w:lang w:eastAsia="zh-CN"/>
        </w:rPr>
        <w:t>我们</w:t>
      </w:r>
      <w:r>
        <w:rPr>
          <w:rFonts w:hint="default" w:ascii="Times New Roman" w:hAnsi="Times New Roman" w:eastAsia="仿宋_GB2312" w:cs="Times New Roman"/>
          <w:sz w:val="32"/>
          <w:szCs w:val="32"/>
        </w:rPr>
        <w:t>。如在此期限内未提出书面意见，视同无异议。</w:t>
      </w:r>
    </w:p>
    <w:p w14:paraId="51D27813">
      <w:pPr>
        <w:keepNext w:val="0"/>
        <w:keepLines w:val="0"/>
        <w:pageBreakBefore w:val="0"/>
        <w:widowControl w:val="0"/>
        <w:kinsoku/>
        <w:wordWrap/>
        <w:overflowPunct/>
        <w:topLinePunct w:val="0"/>
        <w:autoSpaceDE/>
        <w:autoSpaceDN/>
        <w:bidi w:val="0"/>
        <w:adjustRightInd w:val="0"/>
        <w:snapToGrid w:val="0"/>
        <w:spacing w:line="579" w:lineRule="exact"/>
        <w:ind w:firstLine="640" w:firstLineChars="200"/>
        <w:textAlignment w:val="auto"/>
        <w:rPr>
          <w:rFonts w:hint="default" w:ascii="Times New Roman" w:hAnsi="Times New Roman" w:eastAsia="仿宋_GB2312" w:cs="Times New Roman"/>
          <w:color w:val="auto"/>
          <w:sz w:val="32"/>
          <w:szCs w:val="32"/>
        </w:rPr>
      </w:pPr>
      <w:r>
        <w:rPr>
          <w:rFonts w:hint="default" w:ascii="Times New Roman" w:hAnsi="Times New Roman" w:eastAsia="仿宋_GB2312" w:cs="Times New Roman"/>
          <w:color w:val="auto"/>
          <w:sz w:val="32"/>
          <w:szCs w:val="32"/>
        </w:rPr>
        <w:t>审计报告</w:t>
      </w:r>
      <w:r>
        <w:rPr>
          <w:rFonts w:hint="default" w:ascii="Times New Roman" w:hAnsi="Times New Roman" w:eastAsia="仿宋_GB2312" w:cs="Times New Roman"/>
          <w:color w:val="auto"/>
          <w:sz w:val="32"/>
          <w:szCs w:val="32"/>
          <w:lang w:val="en-US" w:eastAsia="zh-CN"/>
        </w:rPr>
        <w:t>/审计意见</w:t>
      </w:r>
      <w:r>
        <w:rPr>
          <w:rFonts w:hint="default" w:ascii="Times New Roman" w:hAnsi="Times New Roman" w:eastAsia="仿宋_GB2312" w:cs="Times New Roman"/>
          <w:b w:val="0"/>
          <w:bCs w:val="0"/>
          <w:color w:val="auto"/>
          <w:sz w:val="32"/>
          <w:szCs w:val="32"/>
          <w:lang w:eastAsia="zh-CN"/>
        </w:rPr>
        <w:t>（</w:t>
      </w:r>
      <w:r>
        <w:rPr>
          <w:rFonts w:hint="default" w:ascii="Times New Roman" w:hAnsi="Times New Roman" w:eastAsia="仿宋_GB2312" w:cs="Times New Roman"/>
          <w:b w:val="0"/>
          <w:bCs w:val="0"/>
          <w:color w:val="auto"/>
          <w:sz w:val="32"/>
          <w:szCs w:val="32"/>
        </w:rPr>
        <w:t>征求意见稿</w:t>
      </w:r>
      <w:r>
        <w:rPr>
          <w:rFonts w:hint="default" w:ascii="Times New Roman" w:hAnsi="Times New Roman" w:eastAsia="仿宋_GB2312" w:cs="Times New Roman"/>
          <w:b w:val="0"/>
          <w:bCs w:val="0"/>
          <w:color w:val="auto"/>
          <w:sz w:val="32"/>
          <w:szCs w:val="32"/>
          <w:lang w:eastAsia="zh-CN"/>
        </w:rPr>
        <w:t>）不得</w:t>
      </w:r>
      <w:r>
        <w:rPr>
          <w:rFonts w:hint="default" w:ascii="Times New Roman" w:hAnsi="Times New Roman" w:eastAsia="仿宋_GB2312" w:cs="Times New Roman"/>
          <w:b w:val="0"/>
          <w:bCs w:val="0"/>
          <w:color w:val="auto"/>
          <w:sz w:val="32"/>
          <w:szCs w:val="32"/>
        </w:rPr>
        <w:t>通过互联网、手机、微信等渠道传递</w:t>
      </w:r>
      <w:r>
        <w:rPr>
          <w:rFonts w:hint="default" w:ascii="Times New Roman" w:hAnsi="Times New Roman" w:eastAsia="仿宋_GB2312" w:cs="Times New Roman"/>
          <w:b w:val="0"/>
          <w:bCs w:val="0"/>
          <w:color w:val="auto"/>
          <w:sz w:val="32"/>
          <w:szCs w:val="32"/>
          <w:lang w:eastAsia="zh-CN"/>
        </w:rPr>
        <w:t>，不得用于与审计工作无关的目的。</w:t>
      </w:r>
      <w:r>
        <w:rPr>
          <w:rFonts w:hint="default" w:ascii="Times New Roman" w:hAnsi="Times New Roman" w:eastAsia="仿宋_GB2312" w:cs="Times New Roman"/>
          <w:b w:val="0"/>
          <w:bCs w:val="0"/>
          <w:color w:val="auto"/>
          <w:sz w:val="32"/>
          <w:szCs w:val="32"/>
          <w:highlight w:val="none"/>
          <w:lang w:eastAsia="zh-CN"/>
        </w:rPr>
        <w:t>如需就其</w:t>
      </w:r>
      <w:r>
        <w:rPr>
          <w:rFonts w:hint="default" w:ascii="Times New Roman" w:hAnsi="Times New Roman" w:eastAsia="仿宋_GB2312" w:cs="Times New Roman"/>
          <w:b w:val="0"/>
          <w:bCs w:val="0"/>
          <w:color w:val="auto"/>
          <w:sz w:val="32"/>
          <w:szCs w:val="32"/>
          <w:lang w:eastAsia="zh-CN"/>
        </w:rPr>
        <w:t>中</w:t>
      </w:r>
      <w:r>
        <w:rPr>
          <w:rFonts w:hint="default" w:ascii="Times New Roman" w:hAnsi="Times New Roman" w:eastAsia="仿宋_GB2312" w:cs="Times New Roman"/>
          <w:b w:val="0"/>
          <w:bCs w:val="0"/>
          <w:color w:val="auto"/>
          <w:sz w:val="32"/>
          <w:szCs w:val="32"/>
          <w:highlight w:val="none"/>
          <w:lang w:eastAsia="zh-CN"/>
        </w:rPr>
        <w:t>个别问题征求其他相关单位意见的，请遵循知悉范围最小化原则，</w:t>
      </w:r>
      <w:r>
        <w:rPr>
          <w:rFonts w:hint="default" w:ascii="Times New Roman" w:hAnsi="Times New Roman" w:eastAsia="仿宋_GB2312" w:cs="Times New Roman"/>
          <w:b w:val="0"/>
          <w:bCs w:val="0"/>
          <w:color w:val="auto"/>
          <w:sz w:val="32"/>
          <w:szCs w:val="32"/>
          <w:lang w:eastAsia="zh-CN"/>
        </w:rPr>
        <w:t>仅将涉及该单位的事项向其征求意见，</w:t>
      </w:r>
      <w:r>
        <w:rPr>
          <w:rFonts w:hint="default" w:ascii="Times New Roman" w:hAnsi="Times New Roman" w:eastAsia="仿宋_GB2312" w:cs="Times New Roman"/>
          <w:b w:val="0"/>
          <w:bCs w:val="0"/>
          <w:color w:val="auto"/>
          <w:sz w:val="32"/>
          <w:szCs w:val="32"/>
          <w:highlight w:val="none"/>
          <w:lang w:eastAsia="zh-CN"/>
        </w:rPr>
        <w:t>不得全文转发。</w:t>
      </w:r>
    </w:p>
    <w:p w14:paraId="2C615BB2">
      <w:pPr>
        <w:keepNext w:val="0"/>
        <w:keepLines w:val="0"/>
        <w:pageBreakBefore w:val="0"/>
        <w:widowControl w:val="0"/>
        <w:kinsoku/>
        <w:wordWrap/>
        <w:overflowPunct/>
        <w:topLinePunct w:val="0"/>
        <w:autoSpaceDE/>
        <w:autoSpaceDN/>
        <w:bidi w:val="0"/>
        <w:adjustRightInd w:val="0"/>
        <w:snapToGrid w:val="0"/>
        <w:spacing w:line="579" w:lineRule="exact"/>
        <w:ind w:firstLine="640" w:firstLineChars="200"/>
        <w:textAlignment w:val="auto"/>
        <w:rPr>
          <w:rFonts w:hint="default" w:ascii="Times New Roman" w:hAnsi="Times New Roman" w:eastAsia="仿宋_GB2312" w:cs="Times New Roman"/>
          <w:sz w:val="32"/>
          <w:szCs w:val="32"/>
        </w:rPr>
      </w:pPr>
    </w:p>
    <w:p w14:paraId="6919BAFE">
      <w:pPr>
        <w:keepNext w:val="0"/>
        <w:keepLines w:val="0"/>
        <w:pageBreakBefore w:val="0"/>
        <w:widowControl w:val="0"/>
        <w:kinsoku/>
        <w:wordWrap/>
        <w:overflowPunct/>
        <w:topLinePunct w:val="0"/>
        <w:autoSpaceDE/>
        <w:autoSpaceDN/>
        <w:bidi w:val="0"/>
        <w:adjustRightInd w:val="0"/>
        <w:snapToGrid w:val="0"/>
        <w:spacing w:line="579"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附件：审计报告</w:t>
      </w:r>
      <w:r>
        <w:rPr>
          <w:rFonts w:hint="default" w:ascii="Times New Roman" w:hAnsi="Times New Roman" w:eastAsia="仿宋_GB2312" w:cs="Times New Roman"/>
          <w:sz w:val="32"/>
          <w:szCs w:val="32"/>
          <w:lang w:val="en-US" w:eastAsia="zh-CN"/>
        </w:rPr>
        <w:t>/审计意见</w:t>
      </w:r>
      <w:r>
        <w:rPr>
          <w:rFonts w:hint="default" w:ascii="Times New Roman" w:hAnsi="Times New Roman" w:eastAsia="仿宋_GB2312" w:cs="Times New Roman"/>
          <w:sz w:val="32"/>
          <w:szCs w:val="32"/>
        </w:rPr>
        <w:t>（征求意见稿）</w:t>
      </w:r>
    </w:p>
    <w:p w14:paraId="78BBEC13">
      <w:pPr>
        <w:keepNext w:val="0"/>
        <w:keepLines w:val="0"/>
        <w:pageBreakBefore w:val="0"/>
        <w:widowControl w:val="0"/>
        <w:kinsoku/>
        <w:wordWrap/>
        <w:overflowPunct/>
        <w:topLinePunct w:val="0"/>
        <w:autoSpaceDE/>
        <w:autoSpaceDN/>
        <w:bidi w:val="0"/>
        <w:adjustRightInd w:val="0"/>
        <w:snapToGrid w:val="0"/>
        <w:spacing w:line="579" w:lineRule="exact"/>
        <w:ind w:firstLine="0"/>
        <w:textAlignment w:val="auto"/>
        <w:rPr>
          <w:rFonts w:hint="default" w:ascii="Times New Roman" w:hAnsi="Times New Roman" w:eastAsia="仿宋_GB2312" w:cs="Times New Roman"/>
          <w:sz w:val="32"/>
          <w:szCs w:val="32"/>
        </w:rPr>
      </w:pPr>
    </w:p>
    <w:p w14:paraId="3AB3A3B5">
      <w:pPr>
        <w:keepNext w:val="0"/>
        <w:keepLines w:val="0"/>
        <w:pageBreakBefore w:val="0"/>
        <w:widowControl w:val="0"/>
        <w:kinsoku/>
        <w:wordWrap/>
        <w:overflowPunct/>
        <w:topLinePunct w:val="0"/>
        <w:autoSpaceDE/>
        <w:autoSpaceDN/>
        <w:bidi w:val="0"/>
        <w:adjustRightInd w:val="0"/>
        <w:snapToGrid w:val="0"/>
        <w:spacing w:line="579" w:lineRule="exact"/>
        <w:ind w:firstLine="0"/>
        <w:textAlignment w:val="auto"/>
        <w:rPr>
          <w:rFonts w:hint="default" w:ascii="Times New Roman" w:hAnsi="Times New Roman" w:eastAsia="仿宋_GB2312" w:cs="Times New Roman"/>
          <w:sz w:val="32"/>
          <w:szCs w:val="32"/>
        </w:rPr>
      </w:pPr>
    </w:p>
    <w:p w14:paraId="2DBDC9FB">
      <w:pPr>
        <w:keepNext w:val="0"/>
        <w:keepLines w:val="0"/>
        <w:pageBreakBefore w:val="0"/>
        <w:widowControl w:val="0"/>
        <w:kinsoku/>
        <w:wordWrap/>
        <w:overflowPunct/>
        <w:topLinePunct w:val="0"/>
        <w:autoSpaceDE/>
        <w:autoSpaceDN/>
        <w:bidi w:val="0"/>
        <w:adjustRightInd w:val="0"/>
        <w:snapToGrid w:val="0"/>
        <w:spacing w:line="579" w:lineRule="exact"/>
        <w:ind w:firstLine="0"/>
        <w:textAlignment w:val="auto"/>
        <w:rPr>
          <w:rFonts w:hint="default" w:ascii="Times New Roman" w:hAnsi="Times New Roman" w:eastAsia="仿宋_GB2312" w:cs="Times New Roman"/>
          <w:sz w:val="32"/>
          <w:szCs w:val="32"/>
        </w:rPr>
      </w:pPr>
    </w:p>
    <w:p w14:paraId="5BC916BF">
      <w:pPr>
        <w:keepNext w:val="0"/>
        <w:keepLines w:val="0"/>
        <w:pageBreakBefore w:val="0"/>
        <w:widowControl w:val="0"/>
        <w:kinsoku/>
        <w:wordWrap/>
        <w:overflowPunct/>
        <w:topLinePunct w:val="0"/>
        <w:autoSpaceDE/>
        <w:autoSpaceDN/>
        <w:bidi w:val="0"/>
        <w:adjustRightInd w:val="0"/>
        <w:snapToGrid w:val="0"/>
        <w:spacing w:line="579" w:lineRule="exact"/>
        <w:ind w:firstLine="0" w:firstLineChars="0"/>
        <w:textAlignment w:val="auto"/>
        <w:rPr>
          <w:rFonts w:hint="default" w:ascii="Times New Roman" w:hAnsi="Times New Roman" w:eastAsia="仿宋_GB2312" w:cs="Times New Roman"/>
          <w:i/>
          <w:iCs/>
          <w:sz w:val="32"/>
          <w:szCs w:val="32"/>
        </w:rPr>
      </w:pPr>
      <w:r>
        <w:rPr>
          <w:rFonts w:hint="eastAsia" w:ascii="Times New Roman" w:hAnsi="Times New Roman" w:eastAsia="仿宋_GB2312" w:cs="Times New Roman"/>
          <w:b w:val="0"/>
          <w:bCs w:val="0"/>
          <w:i/>
          <w:iCs/>
          <w:spacing w:val="-24"/>
          <w:kern w:val="2"/>
          <w:sz w:val="32"/>
          <w:szCs w:val="32"/>
          <w:highlight w:val="none"/>
          <w:lang w:val="en-US" w:eastAsia="zh-CN" w:bidi="ar-SA"/>
        </w:rPr>
        <w:t>（</w:t>
      </w:r>
      <w:r>
        <w:rPr>
          <w:rFonts w:hint="default" w:ascii="Times New Roman" w:hAnsi="Times New Roman" w:eastAsia="仿宋_GB2312" w:cs="Times New Roman"/>
          <w:b w:val="0"/>
          <w:bCs w:val="0"/>
          <w:i/>
          <w:iCs/>
          <w:spacing w:val="-24"/>
          <w:kern w:val="2"/>
          <w:sz w:val="32"/>
          <w:szCs w:val="32"/>
          <w:highlight w:val="none"/>
          <w:lang w:val="en-US" w:eastAsia="zh-CN" w:bidi="ar-SA"/>
        </w:rPr>
        <w:t>{val}审计委员会办公室</w:t>
      </w:r>
      <w:r>
        <w:rPr>
          <w:rFonts w:hint="eastAsia" w:ascii="Times New Roman" w:hAnsi="Times New Roman" w:eastAsia="仿宋_GB2312" w:cs="Times New Roman"/>
          <w:b w:val="0"/>
          <w:bCs w:val="0"/>
          <w:i/>
          <w:iCs/>
          <w:spacing w:val="-24"/>
          <w:kern w:val="2"/>
          <w:sz w:val="32"/>
          <w:szCs w:val="32"/>
          <w:highlight w:val="none"/>
          <w:lang w:val="en-US" w:eastAsia="zh-CN" w:bidi="ar-SA"/>
        </w:rPr>
        <w:t>署名及印章）</w:t>
      </w:r>
      <w:r>
        <w:rPr>
          <w:rFonts w:hint="default" w:ascii="Times New Roman" w:hAnsi="Times New Roman" w:eastAsia="仿宋_GB2312" w:cs="Times New Roman"/>
          <w:b w:val="0"/>
          <w:bCs w:val="0"/>
          <w:i/>
          <w:iCs/>
          <w:spacing w:val="-24"/>
          <w:kern w:val="2"/>
          <w:sz w:val="32"/>
          <w:szCs w:val="32"/>
          <w:highlight w:val="none"/>
          <w:lang w:val="en-US" w:eastAsia="zh-CN" w:bidi="ar-SA"/>
        </w:rPr>
        <w:t xml:space="preserve">   </w:t>
      </w:r>
      <w:r>
        <w:rPr>
          <w:rFonts w:hint="eastAsia" w:ascii="Times New Roman" w:hAnsi="Times New Roman" w:eastAsia="仿宋_GB2312" w:cs="Times New Roman"/>
          <w:b w:val="0"/>
          <w:bCs w:val="0"/>
          <w:i/>
          <w:iCs/>
          <w:spacing w:val="-24"/>
          <w:kern w:val="2"/>
          <w:sz w:val="32"/>
          <w:szCs w:val="32"/>
          <w:highlight w:val="none"/>
          <w:lang w:val="en-US" w:eastAsia="zh-CN" w:bidi="ar-SA"/>
        </w:rPr>
        <w:t>（审计机关署名及印章）</w:t>
      </w:r>
    </w:p>
    <w:p w14:paraId="3331A085">
      <w:pPr>
        <w:keepNext w:val="0"/>
        <w:keepLines w:val="0"/>
        <w:pageBreakBefore w:val="0"/>
        <w:widowControl w:val="0"/>
        <w:kinsoku/>
        <w:wordWrap/>
        <w:overflowPunct/>
        <w:topLinePunct w:val="0"/>
        <w:autoSpaceDE/>
        <w:autoSpaceDN/>
        <w:bidi w:val="0"/>
        <w:adjustRightInd w:val="0"/>
        <w:snapToGrid w:val="0"/>
        <w:spacing w:line="579" w:lineRule="exact"/>
        <w:ind w:firstLine="0"/>
        <w:textAlignment w:val="auto"/>
        <w:rPr>
          <w:rFonts w:hint="default" w:ascii="Times New Roman" w:hAnsi="Times New Roman" w:eastAsia="仿宋_GB2312" w:cs="Times New Roman"/>
          <w:sz w:val="32"/>
          <w:szCs w:val="32"/>
          <w:lang w:val="en-US" w:eastAsia="zh-CN"/>
        </w:rPr>
      </w:pPr>
      <w:r>
        <w:rPr>
          <w:rFonts w:hint="eastAsia" w:ascii="Times New Roman" w:hAnsi="Times New Roman" w:eastAsia="仿宋_GB2312" w:cs="Times New Roman"/>
          <w:sz w:val="32"/>
          <w:szCs w:val="32"/>
          <w:lang w:val="en-US" w:eastAsia="zh-CN"/>
        </w:rPr>
        <w:t xml:space="preserve">                                 </w:t>
      </w:r>
      <w:r>
        <w:rPr>
          <w:rFonts w:hint="default" w:ascii="Times New Roman" w:hAnsi="Times New Roman" w:eastAsia="仿宋_GB2312" w:cs="Times New Roman"/>
          <w:sz w:val="32"/>
          <w:szCs w:val="32"/>
        </w:rPr>
        <w:t>{text}年{val}月{val}日</w:t>
      </w:r>
      <w:r>
        <w:rPr>
          <w:rFonts w:hint="eastAsia" w:ascii="Times New Roman" w:hAnsi="Times New Roman" w:eastAsia="仿宋_GB2312" w:cs="Times New Roman"/>
          <w:sz w:val="32"/>
          <w:szCs w:val="32"/>
          <w:lang w:eastAsia="zh-CN"/>
        </w:rPr>
        <w:t>　　　　</w:t>
      </w:r>
    </w:p>
    <w:p w14:paraId="25F48795">
      <w:pPr>
        <w:pStyle w:val="6"/>
        <w:keepNext w:val="0"/>
        <w:keepLines w:val="0"/>
        <w:pageBreakBefore w:val="0"/>
        <w:widowControl w:val="0"/>
        <w:kinsoku/>
        <w:wordWrap/>
        <w:overflowPunct/>
        <w:topLinePunct w:val="0"/>
        <w:autoSpaceDE/>
        <w:autoSpaceDN/>
        <w:bidi w:val="0"/>
        <w:adjustRightInd w:val="0"/>
        <w:snapToGrid w:val="0"/>
        <w:spacing w:line="579" w:lineRule="exact"/>
        <w:ind w:left="0" w:leftChars="0" w:firstLine="0" w:firstLineChars="0"/>
        <w:textAlignment w:val="auto"/>
        <w:rPr>
          <w:rFonts w:hint="eastAsia" w:ascii="楷体_GB2312" w:hAnsi="楷体_GB2312" w:eastAsia="楷体_GB2312" w:cs="楷体_GB2312"/>
          <w:sz w:val="32"/>
          <w:szCs w:val="32"/>
        </w:rPr>
      </w:pPr>
    </w:p>
    <w:p w14:paraId="4A8D2517">
      <w:pPr>
        <w:keepNext w:val="0"/>
        <w:keepLines w:val="0"/>
        <w:pageBreakBefore w:val="0"/>
        <w:widowControl w:val="0"/>
        <w:kinsoku/>
        <w:wordWrap/>
        <w:overflowPunct/>
        <w:topLinePunct w:val="0"/>
        <w:autoSpaceDE/>
        <w:autoSpaceDN/>
        <w:bidi w:val="0"/>
        <w:adjustRightInd w:val="0"/>
        <w:snapToGrid w:val="0"/>
        <w:spacing w:line="579" w:lineRule="exact"/>
        <w:ind w:firstLine="640" w:firstLineChars="200"/>
        <w:jc w:val="both"/>
        <w:textAlignment w:val="auto"/>
        <w:rPr>
          <w:rFonts w:hint="eastAsia" w:ascii="楷体_GB2312" w:hAnsi="楷体_GB2312" w:eastAsia="楷体_GB2312" w:cs="楷体_GB2312"/>
          <w:color w:val="auto"/>
          <w:sz w:val="32"/>
          <w:szCs w:val="32"/>
          <w:highlight w:val="none"/>
        </w:rPr>
      </w:pPr>
      <w:r>
        <w:rPr>
          <w:rFonts w:hint="eastAsia" w:ascii="楷体_GB2312" w:hAnsi="楷体_GB2312" w:eastAsia="楷体_GB2312" w:cs="楷体_GB2312"/>
          <w:sz w:val="32"/>
          <w:szCs w:val="32"/>
        </w:rPr>
        <w:t>[说明：</w:t>
      </w:r>
      <w:r>
        <w:rPr>
          <w:rFonts w:hint="eastAsia" w:ascii="楷体_GB2312" w:hAnsi="楷体_GB2312" w:eastAsia="楷体_GB2312" w:cs="楷体_GB2312"/>
          <w:sz w:val="32"/>
          <w:szCs w:val="32"/>
          <w:lang w:eastAsia="zh-CN"/>
        </w:rPr>
        <w:t>征求意见稿定为工作秘密或国家秘密的，征求意见书最后一段表述为：“本</w:t>
      </w:r>
      <w:r>
        <w:rPr>
          <w:rFonts w:hint="eastAsia" w:ascii="楷体_GB2312" w:hAnsi="楷体_GB2312" w:eastAsia="楷体_GB2312" w:cs="楷体_GB2312"/>
          <w:sz w:val="32"/>
          <w:szCs w:val="32"/>
        </w:rPr>
        <w:t>审计报告/审计意见</w:t>
      </w:r>
      <w:r>
        <w:rPr>
          <w:rFonts w:hint="eastAsia" w:ascii="楷体_GB2312" w:hAnsi="楷体_GB2312" w:eastAsia="楷体_GB2312" w:cs="楷体_GB2312"/>
          <w:sz w:val="32"/>
          <w:szCs w:val="32"/>
          <w:lang w:eastAsia="zh-CN"/>
        </w:rPr>
        <w:t>（征求意见稿）已依法确定为{text}</w:t>
      </w:r>
      <w:r>
        <w:rPr>
          <w:rFonts w:hint="eastAsia" w:ascii="楷体_GB2312" w:hAnsi="楷体_GB2312" w:eastAsia="楷体_GB2312" w:cs="楷体_GB2312"/>
          <w:i/>
          <w:iCs/>
          <w:sz w:val="32"/>
          <w:szCs w:val="32"/>
          <w:lang w:eastAsia="zh-CN"/>
        </w:rPr>
        <w:t>（根据实际情况填写密级）</w:t>
      </w:r>
      <w:r>
        <w:rPr>
          <w:rFonts w:hint="eastAsia" w:ascii="楷体_GB2312" w:hAnsi="楷体_GB2312" w:eastAsia="楷体_GB2312" w:cs="楷体_GB2312"/>
          <w:sz w:val="32"/>
          <w:szCs w:val="32"/>
          <w:lang w:eastAsia="zh-CN"/>
        </w:rPr>
        <w:t>，请严格执行有关保密规定，控制知悉范围，不得通过互联网、手机、微信等渠道传递，不得用于与审计工作无关的目的。如需就其中个别问题征求其他相关单位意见的，请遵循知悉范围最小化原则，仅将涉及该单位的事项向其征求意见，不得全文转发。”</w:t>
      </w:r>
      <w:r>
        <w:rPr>
          <w:rFonts w:hint="eastAsia" w:ascii="楷体_GB2312" w:hAnsi="楷体_GB2312" w:eastAsia="楷体_GB2312" w:cs="楷体_GB2312"/>
          <w:sz w:val="32"/>
          <w:szCs w:val="32"/>
        </w:rPr>
        <w:t>]</w:t>
      </w:r>
    </w:p>
    <w:p w14:paraId="0D02EAC4">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仿宋_GB2312">
    <w:panose1 w:val="02010609030101010101"/>
    <w:charset w:val="86"/>
    <w:family w:val="modern"/>
    <w:pitch w:val="default"/>
    <w:sig w:usb0="00000001" w:usb1="080E0000" w:usb2="00000000" w:usb3="00000000" w:csb0="00040000" w:csb1="00000000"/>
  </w:font>
  <w:font w:name="长城小标宋体">
    <w:altName w:val="宋体"/>
    <w:panose1 w:val="02010609010101010101"/>
    <w:charset w:val="86"/>
    <w:family w:val="auto"/>
    <w:pitch w:val="default"/>
    <w:sig w:usb0="00000000" w:usb1="00000000" w:usb2="00000000" w:usb3="00000000" w:csb0="00040001" w:csb1="00000000"/>
  </w:font>
  <w:font w:name="楷体_GB2312">
    <w:panose1 w:val="02010609030101010101"/>
    <w:charset w:val="86"/>
    <w:family w:val="auto"/>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88D6B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8">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customStyle="1" w:styleId="2">
    <w:name w:val="无间隔1"/>
    <w:qFormat/>
    <w:uiPriority w:val="0"/>
    <w:pPr>
      <w:widowControl w:val="0"/>
      <w:jc w:val="center"/>
    </w:pPr>
    <w:rPr>
      <w:rFonts w:ascii="Times New Roman" w:hAnsi="Times New Roman" w:eastAsia="仿宋" w:cs="Times New Roman"/>
      <w:kern w:val="2"/>
      <w:sz w:val="24"/>
      <w:szCs w:val="22"/>
      <w:lang w:val="en-US" w:eastAsia="zh-CN" w:bidi="ar-SA"/>
    </w:rPr>
  </w:style>
  <w:style w:type="paragraph" w:styleId="3">
    <w:name w:val="Body Text"/>
    <w:basedOn w:val="1"/>
    <w:next w:val="1"/>
    <w:qFormat/>
    <w:uiPriority w:val="0"/>
    <w:pPr>
      <w:snapToGrid w:val="0"/>
      <w:spacing w:line="579" w:lineRule="exact"/>
    </w:pPr>
    <w:rPr>
      <w:rFonts w:eastAsia="仿宋_GB2312"/>
      <w:kern w:val="2"/>
      <w:sz w:val="32"/>
    </w:rPr>
  </w:style>
  <w:style w:type="paragraph" w:styleId="4">
    <w:name w:val="Body Text Indent"/>
    <w:basedOn w:val="1"/>
    <w:qFormat/>
    <w:uiPriority w:val="0"/>
    <w:pPr>
      <w:ind w:firstLine="540"/>
    </w:pPr>
    <w:rPr>
      <w:sz w:val="30"/>
    </w:rPr>
  </w:style>
  <w:style w:type="paragraph" w:styleId="5">
    <w:name w:val="footnote text"/>
    <w:basedOn w:val="1"/>
    <w:next w:val="3"/>
    <w:qFormat/>
    <w:uiPriority w:val="0"/>
    <w:pPr>
      <w:widowControl w:val="0"/>
      <w:snapToGrid w:val="0"/>
      <w:jc w:val="left"/>
    </w:pPr>
    <w:rPr>
      <w:rFonts w:ascii="Times New Roman" w:hAnsi="Times New Roman" w:eastAsia="宋体" w:cs="Times New Roman"/>
      <w:kern w:val="2"/>
      <w:sz w:val="18"/>
      <w:szCs w:val="18"/>
      <w:lang w:val="en-US" w:eastAsia="zh-CN" w:bidi="ar-SA"/>
    </w:rPr>
  </w:style>
  <w:style w:type="paragraph" w:styleId="6">
    <w:name w:val="Body Text First Indent 2"/>
    <w:basedOn w:val="4"/>
    <w:next w:val="1"/>
    <w:unhideWhenUsed/>
    <w:qFormat/>
    <w:uiPriority w:val="0"/>
    <w:pPr>
      <w:ind w:firstLine="420"/>
    </w:pPr>
    <w:rPr>
      <w:rFonts w:hint="eastAsia"/>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2026-04-09T06:56:01Z</dcterms:created>
  <dc:creator>Lenovo</dc:creator>
  <cp:lastModifiedBy>WPS_1757641460</cp:lastModifiedBy>
  <dcterms:modified xsi:type="dcterms:W3CDTF">2026-04-09T06:56:13Z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eyJoZGlkIjoiMzg5MjU2MThiNzIwNzBmYmQxMzU2NDA4ZWU0ZmMzNzkiLCJ1c2VySWQiOiIxNzQxMTg5MjM5In0=</vt:lpwstr>
  </property>
  <property fmtid="{D5CDD505-2E9C-101B-9397-08002B2CF9AE}" pid="4" name="ICV">
    <vt:lpwstr>2879304FE4624C2CA33D1F9FFB43DB9B_12</vt:lpwstr>
  </property>
</Properties>
</file>