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0954F">
      <w:pPr>
        <w:pStyle w:val="7"/>
        <w:keepNext w:val="0"/>
        <w:keepLines w:val="0"/>
        <w:pageBreakBefore w:val="0"/>
        <w:widowControl w:val="0"/>
        <w:tabs>
          <w:tab w:val="left" w:pos="1575"/>
        </w:tabs>
        <w:kinsoku/>
        <w:wordWrap/>
        <w:overflowPunct/>
        <w:topLinePunct w:val="0"/>
        <w:autoSpaceDE/>
        <w:autoSpaceDN/>
        <w:bidi w:val="0"/>
        <w:adjustRightInd w:val="0"/>
        <w:snapToGrid/>
        <w:spacing w:before="0" w:beforeLines="0" w:after="0" w:afterLines="0" w:line="600" w:lineRule="exact"/>
        <w:ind w:left="0" w:leftChars="0" w:right="0" w:rightChars="0" w:firstLine="120" w:firstLineChars="20"/>
        <w:jc w:val="center"/>
        <w:textAlignment w:val="baseline"/>
        <w:outlineLvl w:val="0"/>
        <w:rPr>
          <w:rFonts w:hint="default" w:ascii="Times New Roman" w:hAnsi="Times New Roman" w:eastAsia="长城小标宋体" w:cs="Times New Roman"/>
          <w:b/>
          <w:color w:val="FF0000"/>
          <w:spacing w:val="60"/>
          <w:kern w:val="0"/>
          <w:sz w:val="48"/>
          <w:szCs w:val="48"/>
          <w:lang w:val="en-US" w:eastAsia="zh-CN" w:bidi="ar-SA"/>
        </w:rPr>
      </w:pPr>
      <w:r>
        <w:rPr>
          <w:rFonts w:hint="default" w:ascii="Times New Roman" w:hAnsi="Times New Roman" w:eastAsia="楷体" w:cs="Times New Roman"/>
          <w:color w:val="FF0000"/>
          <w:kern w:val="2"/>
          <w:sz w:val="48"/>
          <w:szCs w:val="48"/>
          <w:highlight w:val="none"/>
          <w:lang w:val="en-US" w:eastAsia="zh-CN" w:bidi="ar-SA"/>
        </w:rPr>
        <w:t>{auditOrg}</w:t>
      </w:r>
      <w:r>
        <w:rPr>
          <w:rFonts w:hint="default" w:ascii="Times New Roman" w:hAnsi="Times New Roman" w:eastAsia="长城小标宋体" w:cs="Times New Roman"/>
          <w:b/>
          <w:color w:val="FF0000"/>
          <w:spacing w:val="60"/>
          <w:kern w:val="0"/>
          <w:sz w:val="48"/>
          <w:szCs w:val="48"/>
          <w:lang w:val="en-US" w:eastAsia="zh-CN" w:bidi="ar-SA"/>
        </w:rPr>
      </w:r>
    </w:p>
    <w:p w14:paraId="69A35A6B">
      <w:pPr>
        <w:pStyle w:val="7"/>
        <w:keepNext w:val="0"/>
        <w:keepLines w:val="0"/>
        <w:pageBreakBefore w:val="0"/>
        <w:widowControl w:val="0"/>
        <w:tabs>
          <w:tab w:val="left" w:pos="1575"/>
        </w:tabs>
        <w:kinsoku/>
        <w:wordWrap/>
        <w:overflowPunct/>
        <w:topLinePunct w:val="0"/>
        <w:autoSpaceDE/>
        <w:autoSpaceDN/>
        <w:bidi w:val="0"/>
        <w:adjustRightInd w:val="0"/>
        <w:snapToGrid/>
        <w:spacing w:before="0" w:beforeLines="0" w:after="0" w:afterLines="0" w:line="600" w:lineRule="exact"/>
        <w:ind w:right="0" w:rightChars="0" w:firstLine="120" w:firstLineChars="20"/>
        <w:jc w:val="center"/>
        <w:textAlignment w:val="baseline"/>
        <w:outlineLvl w:val="0"/>
        <w:rPr>
          <w:rFonts w:hint="default" w:ascii="Times New Roman" w:hAnsi="Times New Roman" w:eastAsia="长城小标宋体" w:cs="Times New Roman"/>
          <w:b/>
          <w:color w:val="FF0000"/>
          <w:spacing w:val="60"/>
          <w:kern w:val="0"/>
          <w:sz w:val="48"/>
          <w:szCs w:val="48"/>
          <w:lang w:val="en-US" w:eastAsia="zh-CN" w:bidi="ar-SA"/>
        </w:rPr>
      </w:pPr>
      <w:r>
        <w:rPr>
          <w:rFonts w:hint="default" w:ascii="Times New Roman" w:hAnsi="Times New Roman" w:eastAsia="楷体" w:cs="Times New Roman"/>
          <w:color w:val="FF0000"/>
          <w:kern w:val="2"/>
          <w:sz w:val="48"/>
          <w:szCs w:val="48"/>
          <w:highlight w:val="none"/>
          <w:lang w:val="en-US" w:eastAsia="zh-CN" w:bidi="ar-SA"/>
        </w:rPr>
        <w:t>{auditOrg}</w:t>
      </w:r>
      <w:r>
        <w:rPr>
          <w:rFonts w:hint="default" w:ascii="Times New Roman" w:hAnsi="Times New Roman" w:eastAsia="长城小标宋体" w:cs="Times New Roman"/>
          <w:b/>
          <w:i/>
          <w:iCs/>
          <w:color w:val="FF0000"/>
          <w:kern w:val="0"/>
          <w:sz w:val="48"/>
          <w:szCs w:val="48"/>
        </w:rPr>
      </w:r>
    </w:p>
    <w:p w14:paraId="78B34062">
      <w:pPr>
        <w:pStyle w:val="7"/>
        <w:spacing w:before="0" w:beforeLines="0" w:after="0" w:afterLines="0" w:line="400" w:lineRule="exact"/>
        <w:jc w:val="both"/>
        <w:outlineLvl w:val="0"/>
        <w:rPr>
          <w:rFonts w:hint="default" w:ascii="Times New Roman" w:hAnsi="Times New Roman" w:eastAsia="宋体" w:cs="Times New Roman"/>
          <w:color w:val="FF0000"/>
          <w:spacing w:val="-20"/>
          <w:kern w:val="0"/>
          <w:sz w:val="32"/>
          <w:lang w:val="en-US" w:eastAsia="zh-CN" w:bidi="ar-SA"/>
        </w:rPr>
      </w:pPr>
    </w:p>
    <w:p w14:paraId="6F89B00D">
      <w:pPr>
        <w:pStyle w:val="8"/>
        <w:tabs>
          <w:tab w:val="left" w:pos="2205"/>
          <w:tab w:val="left" w:pos="7245"/>
        </w:tabs>
        <w:spacing w:before="0" w:beforeLines="0" w:after="0" w:afterLines="0" w:line="240" w:lineRule="auto"/>
        <w:ind w:left="-113"/>
        <w:jc w:val="center"/>
        <w:rPr>
          <w:rFonts w:hint="default" w:ascii="Times New Roman" w:hAnsi="Times New Roman" w:eastAsia="长城小标宋体" w:cs="Times New Roman"/>
          <w:b/>
          <w:color w:val="FF0000"/>
          <w:spacing w:val="200"/>
          <w:kern w:val="0"/>
          <w:sz w:val="84"/>
          <w:lang w:val="en-US" w:eastAsia="zh-CN" w:bidi="ar-SA"/>
        </w:rPr>
      </w:pPr>
      <w:r>
        <w:rPr>
          <w:rFonts w:hint="default" w:ascii="Times New Roman" w:hAnsi="Times New Roman" w:eastAsia="长城小标宋体" w:cs="Times New Roman"/>
          <w:b/>
          <w:color w:val="FF0000"/>
          <w:spacing w:val="200"/>
          <w:kern w:val="0"/>
          <w:sz w:val="84"/>
          <w:lang w:val="en-US" w:eastAsia="zh-CN" w:bidi="ar-SA"/>
        </w:rPr>
        <w:t>审计报</w:t>
      </w:r>
      <w:r>
        <w:rPr>
          <w:rFonts w:hint="default" w:ascii="Times New Roman" w:hAnsi="Times New Roman" w:eastAsia="长城小标宋体" w:cs="Times New Roman"/>
          <w:b/>
          <w:color w:val="FF0000"/>
          <w:spacing w:val="0"/>
          <w:kern w:val="0"/>
          <w:sz w:val="84"/>
          <w:lang w:val="en-US" w:eastAsia="zh-CN" w:bidi="ar-SA"/>
        </w:rPr>
        <w:t>告</w:t>
      </w:r>
    </w:p>
    <w:p w14:paraId="4BD00C34">
      <w:pPr>
        <w:keepNext w:val="0"/>
        <w:keepLines w:val="0"/>
        <w:pageBreakBefore w:val="0"/>
        <w:widowControl/>
        <w:kinsoku/>
        <w:wordWrap/>
        <w:overflowPunct/>
        <w:topLinePunct w:val="0"/>
        <w:autoSpaceDE/>
        <w:autoSpaceDN/>
        <w:bidi w:val="0"/>
        <w:adjustRightInd w:val="0"/>
        <w:snapToGrid w:val="0"/>
        <w:spacing w:before="0" w:after="0" w:line="579" w:lineRule="exact"/>
        <w:ind w:left="0" w:leftChars="0" w:right="0" w:rightChars="0" w:firstLine="0" w:firstLineChars="0"/>
        <w:jc w:val="left"/>
        <w:textAlignment w:val="auto"/>
        <w:outlineLvl w:val="9"/>
        <w:rPr>
          <w:rFonts w:hint="default" w:ascii="Times New Roman" w:hAnsi="Times New Roman" w:eastAsia="楷体_GB2312" w:cs="Times New Roman"/>
          <w:color w:val="auto"/>
          <w:kern w:val="2"/>
          <w:sz w:val="32"/>
          <w:szCs w:val="32"/>
          <w:highlight w:val="none"/>
          <w:lang w:val="en-US" w:eastAsia="zh-CN" w:bidi="ar-SA"/>
        </w:rPr>
      </w:pPr>
    </w:p>
    <w:p w14:paraId="1D7AA664">
      <w:pPr>
        <w:keepNext w:val="0"/>
        <w:keepLines w:val="0"/>
        <w:pageBreakBefore w:val="0"/>
        <w:widowControl/>
        <w:kinsoku/>
        <w:wordWrap/>
        <w:overflowPunct/>
        <w:topLinePunct w:val="0"/>
        <w:autoSpaceDE/>
        <w:autoSpaceDN/>
        <w:bidi w:val="0"/>
        <w:adjustRightInd w:val="0"/>
        <w:snapToGrid w:val="0"/>
        <w:spacing w:before="0" w:after="0" w:line="579" w:lineRule="exact"/>
        <w:ind w:left="0" w:leftChars="0" w:right="0" w:rightChars="0" w:firstLine="0" w:firstLineChars="0"/>
        <w:jc w:val="center"/>
        <w:textAlignment w:val="auto"/>
        <w:outlineLvl w:val="9"/>
        <w:rPr>
          <w:rFonts w:hint="default" w:ascii="Times New Roman" w:hAnsi="Times New Roman" w:eastAsia="楷体_GB2312" w:cs="Times New Roman"/>
          <w:color w:val="auto"/>
          <w:kern w:val="2"/>
          <w:sz w:val="32"/>
          <w:szCs w:val="32"/>
          <w:highlight w:val="none"/>
          <w:lang w:val="en-US" w:eastAsia="zh-CN" w:bidi="ar-SA"/>
        </w:rPr>
      </w:pPr>
      <w:r>
        <w:rPr>
          <w:rFonts w:hint="default" w:ascii="Times New Roman" w:hAnsi="Times New Roman" w:eastAsia="楷体_GB2312" w:cs="Times New Roman"/>
          <w:color w:val="auto"/>
          <w:kern w:val="2"/>
          <w:sz w:val="32"/>
          <w:szCs w:val="32"/>
          <w:highlight w:val="none"/>
          <w:lang w:val="en-US" w:eastAsia="zh-CN" w:bidi="ar-SA"/>
        </w:rPr>
        <w:t>{documentNumber}</w:t>
      </w:r>
      <w:r>
        <w:rPr>
          <w:rFonts w:hint="default" w:ascii="Times New Roman" w:hAnsi="Times New Roman" w:eastAsia="楷体_GB2312" w:cs="Times New Roman"/>
          <w:i/>
          <w:iCs/>
          <w:color w:val="auto"/>
          <w:kern w:val="2"/>
          <w:sz w:val="32"/>
          <w:szCs w:val="32"/>
          <w:highlight w:val="none"/>
          <w:lang w:val="en-US" w:eastAsia="zh-CN" w:bidi="ar-SA"/>
        </w:rPr>
      </w:r>
      <w:r>
        <w:rPr>
          <w:rFonts w:hint="default" w:ascii="Times New Roman" w:hAnsi="Times New Roman" w:eastAsia="楷体_GB2312" w:cs="Times New Roman"/>
          <w:color w:val="auto"/>
          <w:kern w:val="2"/>
          <w:sz w:val="32"/>
          <w:szCs w:val="32"/>
          <w:highlight w:val="none"/>
          <w:lang w:val="en-US" w:eastAsia="zh-CN" w:bidi="ar-SA"/>
        </w:rPr>
      </w:r>
    </w:p>
    <w:p w14:paraId="22519074">
      <w:pPr>
        <w:keepNext w:val="0"/>
        <w:keepLines w:val="0"/>
        <w:pageBreakBefore w:val="0"/>
        <w:widowControl/>
        <w:kinsoku/>
        <w:wordWrap/>
        <w:overflowPunct/>
        <w:topLinePunct w:val="0"/>
        <w:autoSpaceDE/>
        <w:autoSpaceDN/>
        <w:bidi w:val="0"/>
        <w:adjustRightInd w:val="0"/>
        <w:snapToGrid w:val="0"/>
        <w:spacing w:before="0" w:after="0" w:line="579" w:lineRule="exact"/>
        <w:ind w:left="0"/>
        <w:jc w:val="left"/>
        <w:textAlignment w:val="auto"/>
        <w:rPr>
          <w:rFonts w:hint="default" w:ascii="Times New Roman" w:hAnsi="Times New Roman" w:eastAsia="楷体" w:cs="Times New Roman"/>
          <w:color w:val="auto"/>
          <w:kern w:val="2"/>
          <w:sz w:val="32"/>
          <w:szCs w:val="32"/>
          <w:highlight w:val="none"/>
          <w:lang w:val="en-US" w:eastAsia="zh-CN" w:bidi="ar-SA"/>
        </w:rPr>
      </w:pPr>
    </w:p>
    <w:p w14:paraId="15A10706">
      <w:pPr>
        <w:keepNext w:val="0"/>
        <w:keepLines w:val="0"/>
        <w:pageBreakBefore w:val="0"/>
        <w:widowControl/>
        <w:kinsoku/>
        <w:wordWrap/>
        <w:overflowPunct/>
        <w:topLinePunct w:val="0"/>
        <w:autoSpaceDE/>
        <w:autoSpaceDN/>
        <w:bidi w:val="0"/>
        <w:adjustRightInd w:val="0"/>
        <w:snapToGrid w:val="0"/>
        <w:spacing w:before="0" w:after="0" w:line="579" w:lineRule="exact"/>
        <w:ind w:left="0"/>
        <w:jc w:val="both"/>
        <w:textAlignment w:val="auto"/>
        <w:rPr>
          <w:rFonts w:hint="default" w:ascii="Times New Roman" w:hAnsi="Times New Roman" w:eastAsia="楷体" w:cs="Times New Roman"/>
          <w:color w:val="auto"/>
          <w:kern w:val="2"/>
          <w:sz w:val="32"/>
          <w:szCs w:val="32"/>
          <w:highlight w:val="none"/>
          <w:lang w:val="en-US" w:eastAsia="zh-CN" w:bidi="ar-SA"/>
        </w:rPr>
      </w:pPr>
    </w:p>
    <w:p w14:paraId="34A50F6C">
      <w:pPr>
        <w:keepNext w:val="0"/>
        <w:keepLines w:val="0"/>
        <w:pageBreakBefore w:val="0"/>
        <w:widowControl/>
        <w:kinsoku/>
        <w:wordWrap/>
        <w:overflowPunct/>
        <w:topLinePunct w:val="0"/>
        <w:autoSpaceDE/>
        <w:autoSpaceDN/>
        <w:bidi w:val="0"/>
        <w:adjustRightInd w:val="0"/>
        <w:snapToGrid w:val="0"/>
        <w:spacing w:before="0" w:after="0" w:line="579" w:lineRule="exact"/>
        <w:ind w:left="0"/>
        <w:jc w:val="both"/>
        <w:textAlignment w:val="auto"/>
        <w:rPr>
          <w:rFonts w:hint="default" w:ascii="Times New Roman" w:hAnsi="Times New Roman" w:eastAsia="楷体" w:cs="Times New Roman"/>
          <w:color w:val="auto"/>
          <w:kern w:val="2"/>
          <w:sz w:val="32"/>
          <w:szCs w:val="32"/>
          <w:highlight w:val="none"/>
          <w:lang w:val="en-US" w:eastAsia="zh-CN" w:bidi="ar-SA"/>
        </w:rPr>
      </w:pPr>
    </w:p>
    <w:p w14:paraId="5421FDA7">
      <w:pPr>
        <w:pStyle w:val="4"/>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14:paraId="1CB36EFB">
      <w:pPr>
        <w:pStyle w:val="4"/>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14:paraId="484222F7">
      <w:pPr>
        <w:pStyle w:val="4"/>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14:paraId="5DBF6330">
      <w:pPr>
        <w:pStyle w:val="4"/>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14:paraId="5EE6456B">
      <w:pPr>
        <w:pStyle w:val="4"/>
        <w:keepNext w:val="0"/>
        <w:keepLines w:val="0"/>
        <w:pageBreakBefore w:val="0"/>
        <w:kinsoku/>
        <w:wordWrap/>
        <w:overflowPunct/>
        <w:topLinePunct w:val="0"/>
        <w:autoSpaceDE/>
        <w:autoSpaceDN/>
        <w:bidi w:val="0"/>
        <w:adjustRightInd w:val="0"/>
        <w:snapToGrid w:val="0"/>
        <w:spacing w:line="579" w:lineRule="exact"/>
        <w:ind w:left="0"/>
        <w:textAlignment w:val="auto"/>
        <w:rPr>
          <w:rFonts w:hint="default" w:ascii="Times New Roman" w:hAnsi="Times New Roman" w:eastAsia="楷体" w:cs="Times New Roman"/>
          <w:color w:val="auto"/>
          <w:kern w:val="2"/>
          <w:sz w:val="32"/>
          <w:szCs w:val="32"/>
          <w:highlight w:val="none"/>
          <w:lang w:val="en-US" w:eastAsia="zh-CN" w:bidi="ar-SA"/>
        </w:rPr>
      </w:pPr>
    </w:p>
    <w:p w14:paraId="0ED1813A">
      <w:pPr>
        <w:keepNext w:val="0"/>
        <w:keepLines w:val="0"/>
        <w:pageBreakBefore w:val="0"/>
        <w:widowControl w:val="0"/>
        <w:kinsoku/>
        <w:wordWrap/>
        <w:overflowPunct/>
        <w:topLinePunct w:val="0"/>
        <w:autoSpaceDE/>
        <w:autoSpaceDN/>
        <w:bidi w:val="0"/>
        <w:adjustRightInd w:val="0"/>
        <w:snapToGrid w:val="0"/>
        <w:spacing w:line="579" w:lineRule="exact"/>
        <w:ind w:left="0" w:leftChars="0" w:right="0" w:rightChars="0" w:firstLine="0" w:firstLineChars="0"/>
        <w:jc w:val="both"/>
        <w:textAlignment w:val="auto"/>
        <w:outlineLvl w:val="9"/>
        <w:rPr>
          <w:rFonts w:hint="eastAsia" w:ascii="Times New Roman" w:hAnsi="Times New Roman" w:eastAsia="楷体_GB2312" w:cs="Times New Roman"/>
          <w:color w:val="auto"/>
          <w:kern w:val="2"/>
          <w:sz w:val="32"/>
          <w:szCs w:val="22"/>
          <w:lang w:val="en-US" w:eastAsia="zh-CN" w:bidi="ar-SA"/>
        </w:rPr>
      </w:pPr>
      <w:r>
        <w:rPr>
          <w:rFonts w:hint="eastAsia"/>
          <w:color w:val="auto"/>
          <w:sz w:val="32"/>
          <w:szCs w:val="32"/>
        </w:rPr>
        <w:t xml:space="preserve">      被审计单位：{auditedUnit}</w:t>
      </w:r>
      <w:r>
        <w:rPr>
          <w:color w:val="auto"/>
          <w:sz w:val="32"/>
          <w:szCs w:val="32"/>
        </w:rPr>
      </w:r>
      <w:r>
        <w:rPr>
          <w:rFonts w:hint="eastAsia"/>
          <w:b/>
          <w:color w:val="auto"/>
          <w:sz w:val="32"/>
          <w:szCs w:val="32"/>
        </w:rPr>
      </w:r>
    </w:p>
    <w:p w14:paraId="5C8576BC">
      <w:pPr>
        <w:keepNext w:val="0"/>
        <w:keepLines w:val="0"/>
        <w:pageBreakBefore w:val="0"/>
        <w:widowControl w:val="0"/>
        <w:tabs>
          <w:tab w:val="left" w:pos="900"/>
          <w:tab w:val="left" w:pos="3150"/>
          <w:tab w:val="left" w:pos="7875"/>
          <w:tab w:val="left" w:pos="8505"/>
        </w:tabs>
        <w:kinsoku/>
        <w:wordWrap/>
        <w:overflowPunct/>
        <w:topLinePunct w:val="0"/>
        <w:autoSpaceDE/>
        <w:autoSpaceDN/>
        <w:bidi w:val="0"/>
        <w:adjustRightInd w:val="0"/>
        <w:snapToGrid w:val="0"/>
        <w:spacing w:line="579" w:lineRule="exact"/>
        <w:ind w:left="0" w:leftChars="0" w:right="0" w:rightChars="0" w:firstLine="0" w:firstLineChars="0"/>
        <w:textAlignment w:val="auto"/>
        <w:outlineLvl w:val="9"/>
        <w:rPr>
          <w:rFonts w:hint="default" w:ascii="Times New Roman" w:hAnsi="Times New Roman" w:cs="Times New Roman"/>
          <w:color w:val="auto"/>
          <w:sz w:val="32"/>
          <w:szCs w:val="32"/>
          <w:lang w:val="en-US"/>
        </w:rPr>
      </w:pPr>
      <w:r>
        <w:t>被审计领导干部：{auditedLeaderName}</w:t>
      </w:r>
      <w:r>
        <w:t xml:space="preserve">  职务（一）：{leaderPosition1}</w:t>
      </w:r>
      <w:r>
        <w:t xml:space="preserve">  职务（二）：{leaderPosition2}</w:t>
      </w:r>
    </w:p>
    <w:p w14:paraId="0F1C82F7">
      <w:pPr>
        <w:keepNext w:val="0"/>
        <w:keepLines w:val="0"/>
        <w:pageBreakBefore w:val="0"/>
        <w:widowControl w:val="0"/>
        <w:tabs>
          <w:tab w:val="left" w:pos="900"/>
          <w:tab w:val="left" w:pos="3150"/>
          <w:tab w:val="left" w:pos="7875"/>
          <w:tab w:val="left" w:pos="8505"/>
        </w:tabs>
        <w:kinsoku/>
        <w:wordWrap/>
        <w:overflowPunct/>
        <w:topLinePunct w:val="0"/>
        <w:autoSpaceDE/>
        <w:autoSpaceDN/>
        <w:bidi w:val="0"/>
        <w:adjustRightInd w:val="0"/>
        <w:snapToGrid w:val="0"/>
        <w:spacing w:line="579" w:lineRule="exact"/>
        <w:ind w:left="0" w:leftChars="0" w:right="0" w:rightChars="0" w:firstLine="0" w:firstLineChars="0"/>
        <w:textAlignment w:val="auto"/>
        <w:outlineLvl w:val="9"/>
        <w:rPr>
          <w:rFonts w:hint="default" w:ascii="楷体_GB2312" w:hAnsi="楷体_GB2312" w:eastAsia="楷体_GB2312" w:cs="楷体_GB2312"/>
          <w:bCs/>
          <w:color w:val="auto"/>
          <w:sz w:val="32"/>
          <w:szCs w:val="24"/>
          <w:lang w:val="en-US" w:eastAsia="zh-CN"/>
        </w:rPr>
      </w:pPr>
      <w:r>
        <w:t>审计项目：{auditProject}</w:t>
      </w:r>
      <w:r>
        <w:t xml:space="preserve">  审计期间：{auditStartDate} 至 {auditEndDate}</w:t>
      </w:r>
    </w:p>
    <w:p w14:paraId="608AA85D">
      <w:pPr>
        <w:keepNext w:val="0"/>
        <w:keepLines w:val="0"/>
        <w:pageBreakBefore w:val="0"/>
        <w:widowControl w:val="0"/>
        <w:tabs>
          <w:tab w:val="left" w:pos="3360"/>
          <w:tab w:val="left" w:pos="3520"/>
          <w:tab w:val="left" w:pos="3680"/>
        </w:tabs>
        <w:kinsoku/>
        <w:wordWrap/>
        <w:overflowPunct/>
        <w:topLinePunct w:val="0"/>
        <w:autoSpaceDE/>
        <w:autoSpaceDN/>
        <w:bidi w:val="0"/>
        <w:adjustRightInd w:val="0"/>
        <w:snapToGrid w:val="0"/>
        <w:spacing w:line="579" w:lineRule="exact"/>
        <w:ind w:left="0" w:leftChars="0" w:right="0" w:rightChars="0" w:firstLine="640" w:firstLineChars="200"/>
        <w:jc w:val="both"/>
        <w:textAlignment w:val="auto"/>
        <w:outlineLvl w:val="9"/>
        <w:rPr>
          <w:rFonts w:hint="default" w:ascii="Times New Roman" w:hAnsi="Times New Roman" w:eastAsia="仿宋_GB2312" w:cs="Times New Roman"/>
          <w:b/>
          <w:bCs/>
          <w:i w:val="0"/>
          <w:iCs w:val="0"/>
          <w:snapToGrid/>
          <w:color w:val="auto"/>
          <w:kern w:val="2"/>
          <w:sz w:val="32"/>
          <w:szCs w:val="32"/>
          <w:lang w:val="en-US" w:eastAsia="zh-CN" w:bidi="ar-SA"/>
        </w:rPr>
      </w:pPr>
      <w:r>
        <w:rPr>
          <w:rFonts w:hint="default" w:ascii="Times New Roman" w:hAnsi="Times New Roman" w:eastAsia="仿宋_GB2312" w:cs="Times New Roman"/>
          <w:b w:val="0"/>
          <w:bCs w:val="0"/>
          <w:i w:val="0"/>
          <w:iCs w:val="0"/>
          <w:snapToGrid/>
          <w:color w:val="auto"/>
          <w:kern w:val="2"/>
          <w:sz w:val="32"/>
          <w:szCs w:val="32"/>
          <w:lang w:val="en-US" w:eastAsia="zh-CN" w:bidi="ar-SA"/>
        </w:rPr>
        <w:t>根据《中华人民共和国审计法》第五十八条和中共中央办公厅、国务院办公厅《党政主要领导干部和国有企事业单位主要领导人员经济责任审计规定》，经{auditOrg}批准，{auditOrg}、****{auditOrg}派出审计组于****年**月至**月，对***同志担任****（被审计单位）****（职务）和***同志担任****（被审计单位）****（职务）期间经济责任履行情况进行了审计，重点审计了****（被审计单位）本级（总部/总行）、****等**个****（所辖地区或所属部门、下级单位或企业等，根据需要据实列举），对重要事项进行了必要的延伸和追溯。在审计过程中，根据工作需要，查阅了****等文件资料（据实列举主要资料），听取了***同志、***同志任职期间工作情况介绍和****（其他听取意见的范围）的意见，以及****组织部等部门的情况介绍，并参考了****{auditOrg}以前年度对****（被审计单位）的其他审计结果（如无，则不写）。***同志、***同志和****（被审计单位）对其提供资料的及时性、真实性、完整性负责，并对此作出书面承诺。{auditOrg}、****{auditOrg}的责任是依法独立实施审计并出具审计报告。</w:t>
      </w:r>
      <w:r>
        <w:rPr>
          <w:rFonts w:hint="eastAsia" w:ascii="Times New Roman" w:hAnsi="Times New Roman" w:eastAsia="仿宋_GB2312" w:cs="Times New Roman"/>
          <w:b w:val="0"/>
          <w:bCs w:val="0"/>
          <w:i w:val="0"/>
          <w:iCs w:val="0"/>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default" w:ascii="Times New Roman" w:hAnsi="Times New Roman" w:eastAsia="仿宋_GB2312" w:cs="Times New Roman"/>
          <w:b w:val="0"/>
          <w:bCs w:val="0"/>
          <w:i/>
          <w:iCs/>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default" w:ascii="Times New Roman" w:hAnsi="Times New Roman" w:eastAsia="仿宋_GB2312" w:cs="Times New Roman"/>
          <w:b w:val="0"/>
          <w:bCs w:val="0"/>
          <w:i/>
          <w:iCs/>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iCs/>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iCs/>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default"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default" w:ascii="Times New Roman" w:hAnsi="Times New Roman" w:eastAsia="仿宋_GB2312" w:cs="Times New Roman"/>
          <w:b w:val="0"/>
          <w:bCs w:val="0"/>
          <w:i/>
          <w:iCs/>
          <w:snapToGrid/>
          <w:color w:val="auto"/>
          <w:kern w:val="2"/>
          <w:sz w:val="32"/>
          <w:szCs w:val="32"/>
          <w:lang w:val="en-US" w:eastAsia="zh-CN" w:bidi="ar-SA"/>
        </w:rPr>
      </w:r>
      <w:r>
        <w:rPr>
          <w:rFonts w:hint="eastAsia" w:ascii="Times New Roman" w:hAnsi="Times New Roman" w:eastAsia="仿宋_GB2312" w:cs="Times New Roman"/>
          <w:i/>
          <w:iCs/>
          <w:snapToGrid/>
          <w:color w:val="auto"/>
          <w:kern w:val="2"/>
          <w:sz w:val="32"/>
          <w:szCs w:val="32"/>
          <w:lang w:eastAsia="zh-CN"/>
        </w:rPr>
      </w:r>
      <w:r>
        <w:rPr>
          <w:rFonts w:ascii="Times New Roman" w:hAnsi="Times New Roman" w:eastAsia="仿宋_GB2312" w:cs="Times New Roman"/>
          <w:snapToGrid/>
          <w:color w:val="auto"/>
          <w:kern w:val="2"/>
          <w:sz w:val="32"/>
          <w:szCs w:val="32"/>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default"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ascii="Times New Roman" w:hAnsi="Times New Roman" w:eastAsia="仿宋_GB2312" w:cs="Times New Roman"/>
          <w:snapToGrid/>
          <w:color w:val="auto"/>
          <w:kern w:val="2"/>
          <w:sz w:val="32"/>
          <w:szCs w:val="32"/>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ascii="Times New Roman" w:hAnsi="Times New Roman" w:eastAsia="仿宋_GB2312" w:cs="Times New Roman"/>
          <w:snapToGrid/>
          <w:color w:val="auto"/>
          <w:kern w:val="2"/>
          <w:sz w:val="32"/>
          <w:szCs w:val="32"/>
        </w:rPr>
      </w:r>
      <w:r>
        <w:rPr>
          <w:rFonts w:hint="default" w:ascii="Times New Roman" w:hAnsi="Times New Roman" w:eastAsia="仿宋_GB2312" w:cs="Times New Roman"/>
          <w:i w:val="0"/>
          <w:iCs w:val="0"/>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i w:val="0"/>
          <w:iCs w:val="0"/>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i w:val="0"/>
          <w:iCs w:val="0"/>
          <w:snapToGrid/>
          <w:color w:val="auto"/>
          <w:kern w:val="2"/>
          <w:sz w:val="32"/>
          <w:szCs w:val="32"/>
          <w:lang w:val="en-US" w:eastAsia="zh-CN" w:bidi="ar-SA"/>
        </w:rPr>
      </w:r>
      <w:r>
        <w:rPr>
          <w:rFonts w:hint="eastAsia" w:ascii="仿宋_GB2312" w:hAnsi="仿宋_GB2312" w:eastAsia="仿宋_GB2312" w:cs="仿宋_GB2312"/>
          <w:i w:val="0"/>
          <w:iCs w:val="0"/>
          <w:snapToGrid/>
          <w:color w:val="auto"/>
          <w:kern w:val="2"/>
          <w:sz w:val="32"/>
          <w:szCs w:val="32"/>
          <w:lang w:val="en-US" w:eastAsia="zh-CN" w:bidi="ar-SA"/>
        </w:rPr>
      </w:r>
      <w:r>
        <w:rPr>
          <w:rFonts w:hint="eastAsia" w:ascii="仿宋_GB2312" w:hAnsi="仿宋_GB2312" w:eastAsia="仿宋_GB2312" w:cs="仿宋_GB2312"/>
          <w:i/>
          <w:iCs/>
          <w:snapToGrid/>
          <w:color w:val="auto"/>
          <w:kern w:val="2"/>
          <w:sz w:val="32"/>
          <w:szCs w:val="32"/>
          <w:lang w:val="en-US" w:eastAsia="zh-CN" w:bidi="ar-SA"/>
        </w:rPr>
      </w:r>
      <w:r>
        <w:rPr>
          <w:rFonts w:hint="eastAsia" w:ascii="仿宋_GB2312" w:hAnsi="仿宋_GB2312" w:eastAsia="仿宋_GB2312" w:cs="仿宋_GB2312"/>
          <w:snapToGrid/>
          <w:color w:val="auto"/>
          <w:kern w:val="2"/>
          <w:sz w:val="32"/>
          <w:szCs w:val="32"/>
          <w:lang w:eastAsia="zh-CN"/>
        </w:rPr>
      </w:r>
      <w:r>
        <w:rPr>
          <w:rFonts w:hint="default" w:ascii="Times New Roman" w:hAnsi="Times New Roman" w:eastAsia="仿宋_GB2312" w:cs="Times New Roman"/>
          <w:b w:val="0"/>
          <w:bCs w:val="0"/>
          <w:i/>
          <w:iCs/>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val="0"/>
          <w:iCs w:val="0"/>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val="0"/>
          <w:iCs w:val="0"/>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default" w:ascii="Times New Roman" w:hAnsi="Times New Roman" w:eastAsia="仿宋_GB2312" w:cs="Times New Roman"/>
          <w:i w:val="0"/>
          <w:iCs w:val="0"/>
          <w:snapToGrid/>
          <w:color w:val="auto"/>
          <w:kern w:val="2"/>
          <w:sz w:val="32"/>
          <w:szCs w:val="32"/>
          <w:highlight w:val="none"/>
          <w:lang w:eastAsia="zh-CN"/>
        </w:rPr>
      </w:r>
      <w:r>
        <w:rPr>
          <w:rFonts w:hint="default" w:ascii="Times New Roman" w:hAnsi="Times New Roman" w:eastAsia="仿宋_GB2312" w:cs="Times New Roman"/>
          <w:b w:val="0"/>
          <w:bCs w:val="0"/>
          <w:i w:val="0"/>
          <w:iCs w:val="0"/>
          <w:snapToGrid/>
          <w:color w:val="auto"/>
          <w:kern w:val="2"/>
          <w:sz w:val="32"/>
          <w:szCs w:val="32"/>
          <w:lang w:val="en-US" w:eastAsia="zh-CN" w:bidi="ar-SA"/>
        </w:rPr>
      </w:r>
      <w:r>
        <w:rPr>
          <w:rFonts w:hint="eastAsia" w:ascii="Times New Roman" w:hAnsi="Times New Roman" w:eastAsia="仿宋_GB2312" w:cs="Times New Roman"/>
          <w:b w:val="0"/>
          <w:bCs w:val="0"/>
          <w:i/>
          <w:iCs/>
          <w:snapToGrid/>
          <w:color w:val="auto"/>
          <w:kern w:val="2"/>
          <w:sz w:val="32"/>
          <w:szCs w:val="32"/>
          <w:lang w:val="en-US" w:eastAsia="zh-CN" w:bidi="ar-SA"/>
        </w:rPr>
      </w:r>
      <w:r>
        <w:rPr>
          <w:rFonts w:hint="default" w:ascii="Times New Roman" w:hAnsi="Times New Roman" w:eastAsia="仿宋_GB2312" w:cs="Times New Roman"/>
          <w:b w:val="0"/>
          <w:bCs w:val="0"/>
          <w:i w:val="0"/>
          <w:iCs w:val="0"/>
          <w:snapToGrid/>
          <w:color w:val="auto"/>
          <w:kern w:val="2"/>
          <w:sz w:val="32"/>
          <w:szCs w:val="32"/>
          <w:lang w:val="en-US" w:eastAsia="zh-CN" w:bidi="ar-SA"/>
        </w:rPr>
      </w:r>
    </w:p>
    <w:p w14:paraId="5CF6EDC7">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Times New Roman"/>
          <w:b w:val="0"/>
          <w:bCs w:val="0"/>
          <w:i w:val="0"/>
          <w:iCs w:val="0"/>
          <w:snapToGrid/>
          <w:color w:val="auto"/>
          <w:kern w:val="2"/>
          <w:sz w:val="32"/>
          <w:szCs w:val="32"/>
          <w:lang w:val="en-US" w:eastAsia="zh-CN" w:bidi="ar-SA"/>
        </w:rPr>
      </w:pPr>
      <w:r>
        <w:rPr>
          <w:rFonts w:hint="default" w:ascii="Times New Roman" w:hAnsi="Times New Roman" w:eastAsia="楷体_GB2312" w:cs="Times New Roman"/>
          <w:b w:val="0"/>
          <w:bCs w:val="0"/>
          <w:i w:val="0"/>
          <w:iCs w:val="0"/>
          <w:snapToGrid/>
          <w:color w:val="auto"/>
          <w:kern w:val="2"/>
          <w:sz w:val="32"/>
          <w:szCs w:val="32"/>
          <w:lang w:val="en-US" w:eastAsia="zh-CN" w:bidi="ar-SA"/>
        </w:rPr>
        <w:t>［说明：</w:t>
      </w:r>
    </w:p>
    <w:p w14:paraId="3EC999F9">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Times New Roman"/>
          <w:b w:val="0"/>
          <w:bCs w:val="0"/>
          <w:i w:val="0"/>
          <w:iCs w:val="0"/>
          <w:snapToGrid/>
          <w:color w:val="auto"/>
          <w:kern w:val="2"/>
          <w:sz w:val="32"/>
          <w:szCs w:val="32"/>
          <w:lang w:val="en-US" w:eastAsia="zh-CN" w:bidi="ar-SA"/>
        </w:rPr>
      </w:pPr>
      <w:r>
        <w:rPr>
          <w:rFonts w:hint="default" w:ascii="Times New Roman" w:hAnsi="Times New Roman" w:eastAsia="楷体_GB2312" w:cs="Times New Roman"/>
          <w:b w:val="0"/>
          <w:bCs w:val="0"/>
          <w:i w:val="0"/>
          <w:iCs w:val="0"/>
          <w:snapToGrid/>
          <w:color w:val="auto"/>
          <w:kern w:val="2"/>
          <w:sz w:val="32"/>
          <w:szCs w:val="32"/>
          <w:lang w:val="en-US" w:eastAsia="zh-CN" w:bidi="ar-SA"/>
        </w:rPr>
        <w:t>1</w:t>
      </w:r>
      <w:r>
        <w:rPr>
          <w:rFonts w:hint="default" w:ascii="Times New Roman" w:hAnsi="Times New Roman" w:eastAsia="楷体_GB2312" w:cs="Times New Roman"/>
          <w:i w:val="0"/>
          <w:iCs w:val="0"/>
          <w:snapToGrid/>
          <w:color w:val="auto"/>
          <w:kern w:val="2"/>
          <w:sz w:val="32"/>
          <w:szCs w:val="32"/>
          <w:highlight w:val="none"/>
          <w:lang w:val="en-US" w:eastAsia="zh-CN" w:bidi="ar-SA"/>
        </w:rPr>
        <w:t>．</w:t>
      </w:r>
      <w:r>
        <w:rPr>
          <w:rFonts w:hint="default" w:ascii="Times New Roman" w:hAnsi="Times New Roman" w:eastAsia="楷体_GB2312" w:cs="Times New Roman"/>
          <w:b w:val="0"/>
          <w:bCs w:val="0"/>
          <w:i w:val="0"/>
          <w:iCs w:val="0"/>
          <w:snapToGrid/>
          <w:color w:val="auto"/>
          <w:kern w:val="2"/>
          <w:sz w:val="32"/>
          <w:szCs w:val="32"/>
          <w:lang w:val="en-US" w:eastAsia="zh-CN" w:bidi="ar-SA"/>
        </w:rPr>
        <w:t>审计依据和审计范围应当与审计通知书保持一致。</w:t>
      </w:r>
    </w:p>
    <w:p w14:paraId="4890BB38">
      <w:pPr>
        <w:keepNext w:val="0"/>
        <w:keepLines w:val="0"/>
        <w:pageBreakBefore w:val="0"/>
        <w:widowControl w:val="0"/>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default" w:ascii="Times New Roman" w:hAnsi="Times New Roman" w:eastAsia="楷体_GB2312" w:cs="Times New Roman"/>
          <w:b w:val="0"/>
          <w:bCs w:val="0"/>
          <w:i w:val="0"/>
          <w:iCs w:val="0"/>
          <w:snapToGrid/>
          <w:color w:val="auto"/>
          <w:kern w:val="2"/>
          <w:sz w:val="32"/>
          <w:szCs w:val="32"/>
          <w:lang w:val="en-US" w:eastAsia="zh-CN" w:bidi="ar-SA"/>
        </w:rPr>
      </w:pPr>
      <w:r>
        <w:rPr>
          <w:rFonts w:hint="default" w:ascii="Times New Roman" w:hAnsi="Times New Roman" w:eastAsia="楷体_GB2312" w:cs="Times New Roman"/>
          <w:b w:val="0"/>
          <w:bCs w:val="0"/>
          <w:i w:val="0"/>
          <w:iCs w:val="0"/>
          <w:snapToGrid/>
          <w:color w:val="auto"/>
          <w:kern w:val="2"/>
          <w:sz w:val="32"/>
          <w:szCs w:val="32"/>
          <w:lang w:val="en-US" w:eastAsia="zh-CN" w:bidi="ar-SA"/>
        </w:rPr>
        <w:t>2</w:t>
      </w:r>
      <w:r>
        <w:rPr>
          <w:rFonts w:hint="default" w:ascii="Times New Roman" w:hAnsi="Times New Roman" w:eastAsia="楷体_GB2312" w:cs="Times New Roman"/>
          <w:i w:val="0"/>
          <w:iCs w:val="0"/>
          <w:snapToGrid/>
          <w:color w:val="auto"/>
          <w:kern w:val="2"/>
          <w:sz w:val="32"/>
          <w:szCs w:val="32"/>
          <w:highlight w:val="none"/>
          <w:lang w:val="en-US" w:eastAsia="zh-CN" w:bidi="ar-SA"/>
        </w:rPr>
        <w:t>．</w:t>
      </w:r>
      <w:r>
        <w:rPr>
          <w:rFonts w:hint="default" w:ascii="Times New Roman" w:hAnsi="Times New Roman" w:eastAsia="楷体_GB2312" w:cs="Times New Roman"/>
          <w:b w:val="0"/>
          <w:bCs w:val="0"/>
          <w:i w:val="0"/>
          <w:iCs w:val="0"/>
          <w:snapToGrid/>
          <w:color w:val="auto"/>
          <w:kern w:val="2"/>
          <w:sz w:val="32"/>
          <w:szCs w:val="32"/>
          <w:lang w:val="en-US" w:eastAsia="zh-CN" w:bidi="ar-SA"/>
        </w:rPr>
        <w:t>被</w:t>
      </w:r>
      <w:r>
        <w:rPr>
          <w:rFonts w:hint="default" w:ascii="Times New Roman" w:hAnsi="Times New Roman" w:eastAsia="楷体_GB2312" w:cs="Times New Roman"/>
          <w:b w:val="0"/>
          <w:bCs w:val="0"/>
          <w:i w:val="0"/>
          <w:iCs w:val="0"/>
          <w:snapToGrid/>
          <w:color w:val="auto"/>
          <w:spacing w:val="-6"/>
          <w:kern w:val="2"/>
          <w:sz w:val="32"/>
          <w:szCs w:val="32"/>
          <w:lang w:val="en-US" w:eastAsia="zh-CN" w:bidi="ar-SA"/>
        </w:rPr>
        <w:t>审计领导干部和被审计单位作出书面承诺的，应注明。</w:t>
      </w:r>
    </w:p>
    <w:p w14:paraId="2A045FD6">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Times New Roman"/>
          <w:b w:val="0"/>
          <w:bCs w:val="0"/>
          <w:i w:val="0"/>
          <w:iCs w:val="0"/>
          <w:snapToGrid/>
          <w:color w:val="auto"/>
          <w:kern w:val="2"/>
          <w:sz w:val="32"/>
          <w:szCs w:val="32"/>
          <w:lang w:val="en-US" w:eastAsia="zh-CN" w:bidi="ar-SA"/>
        </w:rPr>
      </w:pPr>
      <w:r>
        <w:rPr>
          <w:rFonts w:hint="default" w:ascii="Times New Roman" w:hAnsi="Times New Roman" w:eastAsia="楷体_GB2312" w:cs="Times New Roman"/>
          <w:b w:val="0"/>
          <w:bCs w:val="0"/>
          <w:i w:val="0"/>
          <w:iCs w:val="0"/>
          <w:snapToGrid/>
          <w:color w:val="auto"/>
          <w:kern w:val="2"/>
          <w:sz w:val="32"/>
          <w:szCs w:val="32"/>
          <w:lang w:val="en-US" w:eastAsia="zh-CN" w:bidi="ar-SA"/>
        </w:rPr>
        <w:t>3</w:t>
      </w:r>
      <w:r>
        <w:rPr>
          <w:rFonts w:hint="default" w:ascii="Times New Roman" w:hAnsi="Times New Roman" w:eastAsia="楷体_GB2312" w:cs="Times New Roman"/>
          <w:i w:val="0"/>
          <w:iCs w:val="0"/>
          <w:snapToGrid/>
          <w:color w:val="auto"/>
          <w:kern w:val="2"/>
          <w:sz w:val="32"/>
          <w:szCs w:val="32"/>
          <w:highlight w:val="none"/>
          <w:lang w:val="en-US" w:eastAsia="zh-CN" w:bidi="ar-SA"/>
        </w:rPr>
        <w:t>．</w:t>
      </w:r>
      <w:r>
        <w:rPr>
          <w:rFonts w:hint="default" w:ascii="Times New Roman" w:hAnsi="Times New Roman" w:eastAsia="楷体_GB2312" w:cs="Times New Roman"/>
          <w:b w:val="0"/>
          <w:bCs w:val="0"/>
          <w:i w:val="0"/>
          <w:iCs w:val="0"/>
          <w:snapToGrid/>
          <w:color w:val="auto"/>
          <w:kern w:val="2"/>
          <w:sz w:val="32"/>
          <w:szCs w:val="32"/>
          <w:lang w:val="en-US" w:eastAsia="zh-CN" w:bidi="ar-SA"/>
        </w:rPr>
        <w:t>表述组织实施审计的基本情况，主要包括抽审单位数、查阅文件种类、听取意见范围等，应概括表述。</w:t>
      </w:r>
    </w:p>
    <w:p w14:paraId="372BD00D">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 w:cs="Times New Roman"/>
          <w:b w:val="0"/>
          <w:bCs w:val="0"/>
          <w:i w:val="0"/>
          <w:iCs w:val="0"/>
          <w:snapToGrid/>
          <w:color w:val="auto"/>
          <w:kern w:val="2"/>
          <w:sz w:val="32"/>
          <w:szCs w:val="32"/>
          <w:lang w:val="en-US" w:eastAsia="zh-CN" w:bidi="ar-SA"/>
        </w:rPr>
      </w:pPr>
      <w:r>
        <w:rPr>
          <w:rFonts w:hint="default" w:ascii="Times New Roman" w:hAnsi="Times New Roman" w:eastAsia="楷体_GB2312" w:cs="Times New Roman"/>
          <w:b w:val="0"/>
          <w:bCs w:val="0"/>
          <w:i w:val="0"/>
          <w:iCs w:val="0"/>
          <w:snapToGrid/>
          <w:color w:val="auto"/>
          <w:kern w:val="2"/>
          <w:sz w:val="32"/>
          <w:szCs w:val="32"/>
          <w:lang w:val="en-US" w:eastAsia="zh-CN" w:bidi="ar-SA"/>
        </w:rPr>
        <w:t>4</w:t>
      </w:r>
      <w:r>
        <w:rPr>
          <w:rFonts w:hint="eastAsia" w:ascii="Times New Roman" w:hAnsi="Times New Roman" w:eastAsia="楷体_GB2312" w:cs="Times New Roman"/>
          <w:b w:val="0"/>
          <w:bCs w:val="0"/>
          <w:i w:val="0"/>
          <w:iCs w:val="0"/>
          <w:snapToGrid/>
          <w:color w:val="auto"/>
          <w:kern w:val="2"/>
          <w:sz w:val="32"/>
          <w:szCs w:val="32"/>
          <w:lang w:val="en-US" w:eastAsia="zh-CN" w:bidi="ar-SA"/>
        </w:rPr>
        <w:t>．</w:t>
      </w:r>
      <w:r>
        <w:rPr>
          <w:rFonts w:hint="default" w:ascii="Times New Roman" w:hAnsi="Times New Roman" w:eastAsia="楷体_GB2312" w:cs="Times New Roman"/>
          <w:snapToGrid/>
          <w:color w:val="auto"/>
          <w:kern w:val="2"/>
          <w:sz w:val="32"/>
          <w:szCs w:val="32"/>
        </w:rPr>
        <w:t>要严格按照有关保密规定，结合</w:t>
      </w:r>
      <w:r>
        <w:rPr>
          <w:rFonts w:hint="default" w:ascii="Times New Roman" w:hAnsi="Times New Roman" w:eastAsia="楷体_GB2312" w:cs="Times New Roman"/>
          <w:snapToGrid/>
          <w:color w:val="auto"/>
          <w:kern w:val="2"/>
          <w:sz w:val="32"/>
          <w:szCs w:val="32"/>
          <w:lang w:eastAsia="zh-CN"/>
        </w:rPr>
        <w:t>经济责任审计报告涉及</w:t>
      </w:r>
      <w:r>
        <w:rPr>
          <w:rFonts w:hint="default" w:ascii="Times New Roman" w:hAnsi="Times New Roman" w:eastAsia="楷体_GB2312" w:cs="Times New Roman"/>
          <w:snapToGrid/>
          <w:color w:val="auto"/>
          <w:kern w:val="2"/>
          <w:sz w:val="32"/>
          <w:szCs w:val="32"/>
        </w:rPr>
        <w:t>内容</w:t>
      </w:r>
      <w:r>
        <w:rPr>
          <w:rFonts w:hint="default" w:ascii="Times New Roman" w:hAnsi="Times New Roman" w:eastAsia="楷体_GB2312" w:cs="Times New Roman"/>
          <w:snapToGrid/>
          <w:color w:val="auto"/>
          <w:kern w:val="2"/>
          <w:sz w:val="32"/>
          <w:szCs w:val="32"/>
          <w:lang w:eastAsia="zh-CN"/>
        </w:rPr>
        <w:t>的实际情况</w:t>
      </w:r>
      <w:r>
        <w:rPr>
          <w:rFonts w:hint="default" w:ascii="Times New Roman" w:hAnsi="Times New Roman" w:eastAsia="楷体_GB2312" w:cs="Times New Roman"/>
          <w:snapToGrid/>
          <w:color w:val="auto"/>
          <w:kern w:val="2"/>
          <w:sz w:val="32"/>
          <w:szCs w:val="32"/>
        </w:rPr>
        <w:t>，</w:t>
      </w:r>
      <w:r>
        <w:rPr>
          <w:rFonts w:hint="default" w:ascii="Times New Roman" w:hAnsi="Times New Roman" w:eastAsia="楷体_GB2312" w:cs="Times New Roman"/>
          <w:snapToGrid/>
          <w:color w:val="auto"/>
          <w:kern w:val="2"/>
          <w:sz w:val="32"/>
          <w:szCs w:val="32"/>
          <w:lang w:eastAsia="zh-CN"/>
        </w:rPr>
        <w:t>认真研判是否需要定密</w:t>
      </w:r>
      <w:r>
        <w:rPr>
          <w:rFonts w:hint="default" w:ascii="Times New Roman" w:hAnsi="Times New Roman" w:eastAsia="楷体_GB2312" w:cs="Times New Roman"/>
          <w:i w:val="0"/>
          <w:iCs w:val="0"/>
          <w:snapToGrid/>
          <w:color w:val="auto"/>
          <w:kern w:val="2"/>
          <w:sz w:val="32"/>
          <w:szCs w:val="32"/>
        </w:rPr>
        <w:t>（</w:t>
      </w:r>
      <w:r>
        <w:rPr>
          <w:rFonts w:hint="default" w:ascii="Times New Roman" w:hAnsi="Times New Roman" w:eastAsia="楷体_GB2312" w:cs="Times New Roman"/>
          <w:i w:val="0"/>
          <w:iCs w:val="0"/>
          <w:snapToGrid/>
          <w:color w:val="auto"/>
          <w:kern w:val="2"/>
          <w:sz w:val="32"/>
          <w:szCs w:val="32"/>
          <w:lang w:eastAsia="zh-CN"/>
        </w:rPr>
        <w:t>包括工作秘密和国家秘密</w:t>
      </w:r>
      <w:r>
        <w:rPr>
          <w:rFonts w:hint="default" w:ascii="Times New Roman" w:hAnsi="Times New Roman" w:eastAsia="楷体_GB2312" w:cs="Times New Roman"/>
          <w:i w:val="0"/>
          <w:iCs w:val="0"/>
          <w:snapToGrid/>
          <w:color w:val="auto"/>
          <w:kern w:val="2"/>
          <w:sz w:val="32"/>
          <w:szCs w:val="32"/>
        </w:rPr>
        <w:t>）</w:t>
      </w:r>
      <w:r>
        <w:rPr>
          <w:rFonts w:hint="default" w:ascii="Times New Roman" w:hAnsi="Times New Roman" w:eastAsia="楷体_GB2312" w:cs="Times New Roman"/>
          <w:i w:val="0"/>
          <w:iCs w:val="0"/>
          <w:snapToGrid/>
          <w:color w:val="auto"/>
          <w:kern w:val="2"/>
          <w:sz w:val="32"/>
          <w:szCs w:val="32"/>
          <w:lang w:eastAsia="zh-CN"/>
        </w:rPr>
        <w:t>。</w:t>
      </w:r>
      <w:r>
        <w:rPr>
          <w:rFonts w:hint="default" w:ascii="Times New Roman" w:hAnsi="Times New Roman" w:eastAsia="楷体_GB2312" w:cs="Times New Roman"/>
          <w:snapToGrid/>
          <w:color w:val="auto"/>
          <w:kern w:val="2"/>
          <w:sz w:val="32"/>
          <w:szCs w:val="32"/>
          <w:lang w:eastAsia="zh-CN"/>
        </w:rPr>
        <w:t>需要定密的，应当</w:t>
      </w:r>
      <w:r>
        <w:rPr>
          <w:rFonts w:hint="default" w:ascii="Times New Roman" w:hAnsi="Times New Roman" w:eastAsia="楷体_GB2312" w:cs="Times New Roman"/>
          <w:snapToGrid/>
          <w:color w:val="auto"/>
          <w:kern w:val="2"/>
          <w:sz w:val="32"/>
          <w:szCs w:val="32"/>
        </w:rPr>
        <w:t>合理确定密级、保密期限和知悉范围并进行规范标识</w:t>
      </w:r>
      <w:r>
        <w:rPr>
          <w:rFonts w:hint="default" w:ascii="Times New Roman" w:hAnsi="Times New Roman" w:eastAsia="楷体_GB2312" w:cs="Times New Roman"/>
          <w:snapToGrid/>
          <w:color w:val="auto"/>
          <w:kern w:val="2"/>
          <w:sz w:val="32"/>
          <w:szCs w:val="32"/>
          <w:lang w:eastAsia="zh-CN"/>
        </w:rPr>
        <w:t>。</w:t>
      </w:r>
      <w:r>
        <w:rPr>
          <w:rFonts w:hint="default" w:ascii="Times New Roman" w:hAnsi="Times New Roman" w:eastAsia="楷体_GB2312" w:cs="Times New Roman"/>
          <w:b w:val="0"/>
          <w:bCs w:val="0"/>
          <w:i w:val="0"/>
          <w:iCs w:val="0"/>
          <w:snapToGrid/>
          <w:color w:val="auto"/>
          <w:kern w:val="2"/>
          <w:sz w:val="32"/>
          <w:szCs w:val="32"/>
          <w:lang w:val="en-US" w:eastAsia="zh-CN" w:bidi="ar-SA"/>
        </w:rPr>
        <w:t>］</w:t>
      </w:r>
    </w:p>
    <w:p w14:paraId="72801C4C">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outlineLvl w:val="9"/>
        <w:rPr>
          <w:rFonts w:hint="default" w:ascii="Times New Roman" w:hAnsi="Times New Roman" w:eastAsia="黑体" w:cs="Times New Roman"/>
          <w:b w:val="0"/>
          <w:bCs w:val="0"/>
          <w:i w:val="0"/>
          <w:iCs w:val="0"/>
          <w:snapToGrid/>
          <w:color w:val="auto"/>
          <w:kern w:val="2"/>
          <w:sz w:val="32"/>
          <w:szCs w:val="32"/>
          <w:highlight w:val="none"/>
          <w:lang w:val="en-US" w:eastAsia="zh-CN" w:bidi="ar"/>
        </w:rPr>
      </w:pPr>
      <w:r>
        <w:rPr>
          <w:rFonts w:hint="default" w:ascii="Times New Roman" w:hAnsi="Times New Roman" w:eastAsia="黑体" w:cs="Times New Roman"/>
          <w:b w:val="0"/>
          <w:bCs w:val="0"/>
          <w:i w:val="0"/>
          <w:iCs w:val="0"/>
          <w:snapToGrid/>
          <w:color w:val="auto"/>
          <w:kern w:val="2"/>
          <w:sz w:val="32"/>
          <w:szCs w:val="32"/>
          <w:highlight w:val="none"/>
          <w:lang w:val="en-US" w:eastAsia="zh-CN"/>
        </w:rPr>
        <w:t>一、</w:t>
      </w:r>
      <w:r>
        <w:rPr>
          <w:rFonts w:hint="eastAsia" w:ascii="Times New Roman" w:hAnsi="Times New Roman" w:eastAsia="黑体" w:cs="Times New Roman"/>
          <w:b w:val="0"/>
          <w:bCs w:val="0"/>
          <w:i w:val="0"/>
          <w:iCs w:val="0"/>
          <w:snapToGrid/>
          <w:color w:val="auto"/>
          <w:kern w:val="2"/>
          <w:sz w:val="32"/>
          <w:szCs w:val="32"/>
          <w:highlight w:val="none"/>
          <w:lang w:val="en-US" w:eastAsia="zh-CN"/>
        </w:rPr>
        <w:t>被审计单位</w:t>
      </w:r>
      <w:r>
        <w:rPr>
          <w:rFonts w:hint="default" w:ascii="Times New Roman" w:hAnsi="Times New Roman" w:eastAsia="黑体" w:cs="Times New Roman"/>
          <w:b w:val="0"/>
          <w:bCs w:val="0"/>
          <w:i w:val="0"/>
          <w:iCs w:val="0"/>
          <w:snapToGrid/>
          <w:color w:val="auto"/>
          <w:kern w:val="2"/>
          <w:sz w:val="32"/>
          <w:szCs w:val="32"/>
          <w:highlight w:val="none"/>
          <w:lang w:val="en-US" w:eastAsia="zh-CN" w:bidi="ar"/>
        </w:rPr>
        <w:t>基本情况</w:t>
      </w:r>
    </w:p>
    <w:p w14:paraId="10A71BCF">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仿宋_GB2312" w:cs="Times New Roman"/>
          <w:b w:val="0"/>
          <w:bCs w:val="0"/>
          <w:i w:val="0"/>
          <w:iCs w:val="0"/>
          <w:snapToGrid/>
          <w:color w:val="auto"/>
          <w:kern w:val="2"/>
          <w:sz w:val="32"/>
          <w:szCs w:val="32"/>
          <w:lang w:val="en-US" w:eastAsia="zh-CN" w:bidi="ar-SA"/>
        </w:rPr>
      </w:pPr>
      <w:r>
        <w:rPr>
          <w:rFonts w:hint="default" w:ascii="Times New Roman" w:hAnsi="Times New Roman" w:eastAsia="仿宋_GB2312" w:cs="Times New Roman"/>
          <w:b w:val="0"/>
          <w:bCs w:val="0"/>
          <w:i w:val="0"/>
          <w:iCs w:val="0"/>
          <w:snapToGrid/>
          <w:color w:val="auto"/>
          <w:kern w:val="2"/>
          <w:sz w:val="32"/>
          <w:szCs w:val="32"/>
          <w:lang w:val="en-US" w:eastAsia="zh-CN" w:bidi="ar-SA"/>
        </w:rPr>
        <w:t>{basicInfo}。</w:t>
      </w:r>
      <w:r>
        <w:rPr>
          <w:rFonts w:hint="eastAsia" w:ascii="Times New Roman" w:hAnsi="Times New Roman" w:eastAsia="仿宋_GB2312" w:cs="Times New Roman"/>
          <w:b w:val="0"/>
          <w:bCs w:val="0"/>
          <w:i w:val="0"/>
          <w:iCs w:val="0"/>
          <w:snapToGrid/>
          <w:color w:val="auto"/>
          <w:kern w:val="2"/>
          <w:sz w:val="32"/>
          <w:szCs w:val="32"/>
          <w:lang w:val="en-US" w:eastAsia="zh-CN" w:bidi="ar-SA"/>
        </w:rPr>
      </w:r>
    </w:p>
    <w:p w14:paraId="71DD985B">
      <w:pPr>
        <w:keepNext w:val="0"/>
        <w:keepLines w:val="0"/>
        <w:pageBreakBefore w:val="0"/>
        <w:widowControl w:val="0"/>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default" w:ascii="Times New Roman" w:hAnsi="Times New Roman" w:eastAsia="楷体_GB2312" w:cs="Times New Roman"/>
          <w:snapToGrid/>
          <w:color w:val="auto"/>
          <w:kern w:val="2"/>
          <w:sz w:val="32"/>
          <w:szCs w:val="32"/>
        </w:rPr>
      </w:pPr>
      <w:r>
        <w:rPr>
          <w:rFonts w:hint="default" w:ascii="Times New Roman" w:hAnsi="Times New Roman" w:eastAsia="楷体_GB2312" w:cs="Times New Roman"/>
          <w:snapToGrid/>
          <w:color w:val="auto"/>
          <w:kern w:val="2"/>
          <w:sz w:val="32"/>
          <w:szCs w:val="32"/>
        </w:rPr>
        <w:t>[说明：</w:t>
      </w:r>
    </w:p>
    <w:p w14:paraId="7F54C3E5">
      <w:pPr>
        <w:keepNext w:val="0"/>
        <w:keepLines w:val="0"/>
        <w:pageBreakBefore w:val="0"/>
        <w:widowControl w:val="0"/>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default" w:ascii="Times New Roman" w:hAnsi="Times New Roman" w:eastAsia="楷体_GB2312" w:cs="Times New Roman"/>
          <w:snapToGrid/>
          <w:color w:val="auto"/>
          <w:kern w:val="2"/>
          <w:sz w:val="32"/>
          <w:szCs w:val="32"/>
          <w:lang w:val="en-US" w:eastAsia="zh-CN"/>
        </w:rPr>
      </w:pPr>
      <w:r>
        <w:rPr>
          <w:rFonts w:hint="default" w:ascii="Times New Roman" w:hAnsi="Times New Roman" w:eastAsia="楷体_GB2312" w:cs="Times New Roman"/>
          <w:snapToGrid/>
          <w:color w:val="auto"/>
          <w:kern w:val="2"/>
          <w:sz w:val="32"/>
          <w:szCs w:val="32"/>
          <w:lang w:val="en-US" w:eastAsia="zh-CN"/>
        </w:rPr>
        <w:t>1．国有企业（含金融机构）领导人员经济责任审计报告应当表述本部分内容，其他单位领导干部经济责任审计报告根据需要决定是否表述本部分内容。</w:t>
      </w:r>
    </w:p>
    <w:p w14:paraId="06F6AB4E">
      <w:pPr>
        <w:keepNext w:val="0"/>
        <w:keepLines w:val="0"/>
        <w:pageBreakBefore w:val="0"/>
        <w:widowControl w:val="0"/>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default" w:ascii="Times New Roman" w:hAnsi="Times New Roman" w:eastAsia="楷体_GB2312" w:cs="Times New Roman"/>
          <w:snapToGrid/>
          <w:color w:val="auto"/>
          <w:kern w:val="2"/>
          <w:sz w:val="32"/>
          <w:szCs w:val="32"/>
        </w:rPr>
      </w:pPr>
      <w:r>
        <w:rPr>
          <w:rFonts w:hint="default" w:ascii="Times New Roman" w:hAnsi="Times New Roman" w:eastAsia="楷体_GB2312" w:cs="Times New Roman"/>
          <w:snapToGrid/>
          <w:color w:val="auto"/>
          <w:kern w:val="2"/>
          <w:sz w:val="32"/>
          <w:szCs w:val="32"/>
          <w:lang w:val="en-US" w:eastAsia="zh-CN"/>
        </w:rPr>
        <w:t>2</w:t>
      </w:r>
      <w:r>
        <w:rPr>
          <w:rFonts w:hint="default" w:ascii="Times New Roman" w:hAnsi="Times New Roman" w:eastAsia="楷体_GB2312" w:cs="Times New Roman"/>
          <w:snapToGrid/>
          <w:color w:val="auto"/>
          <w:kern w:val="2"/>
          <w:sz w:val="32"/>
          <w:szCs w:val="32"/>
          <w:lang w:eastAsia="zh-CN"/>
        </w:rPr>
        <w:t>．</w:t>
      </w:r>
      <w:r>
        <w:rPr>
          <w:rFonts w:hint="default" w:ascii="Times New Roman" w:hAnsi="Times New Roman" w:eastAsia="楷体_GB2312" w:cs="Times New Roman"/>
          <w:snapToGrid/>
          <w:color w:val="auto"/>
          <w:kern w:val="2"/>
          <w:sz w:val="32"/>
          <w:szCs w:val="32"/>
        </w:rPr>
        <w:t>本部分简要表述被审计单位的背景信息，如被审计单位性质、组织结构</w:t>
      </w:r>
      <w:r>
        <w:rPr>
          <w:rFonts w:hint="default" w:ascii="Times New Roman" w:hAnsi="Times New Roman" w:eastAsia="楷体_GB2312" w:cs="Times New Roman"/>
          <w:snapToGrid/>
          <w:color w:val="auto"/>
          <w:kern w:val="2"/>
          <w:sz w:val="32"/>
          <w:szCs w:val="32"/>
          <w:lang w:eastAsia="zh-CN"/>
        </w:rPr>
        <w:t>、合并重组情况</w:t>
      </w:r>
      <w:r>
        <w:rPr>
          <w:rFonts w:hint="default" w:ascii="Times New Roman" w:hAnsi="Times New Roman" w:eastAsia="楷体_GB2312" w:cs="Times New Roman"/>
          <w:snapToGrid/>
          <w:color w:val="auto"/>
          <w:kern w:val="2"/>
          <w:sz w:val="32"/>
          <w:szCs w:val="32"/>
        </w:rPr>
        <w:t>；职责范围或经营范围、业务活动及其目标；相关财政财务管理体制和业务管理体制；相关内部控制及信息系统情况；</w:t>
      </w:r>
      <w:r>
        <w:rPr>
          <w:rFonts w:hint="default" w:ascii="Times New Roman" w:hAnsi="Times New Roman" w:eastAsia="楷体_GB2312" w:cs="Times New Roman"/>
          <w:snapToGrid/>
          <w:color w:val="auto"/>
          <w:kern w:val="2"/>
          <w:sz w:val="32"/>
          <w:szCs w:val="32"/>
          <w:lang w:eastAsia="zh-CN"/>
        </w:rPr>
        <w:t>主要财务指标及变化情况（可采取表格形式）、</w:t>
      </w:r>
      <w:r>
        <w:rPr>
          <w:rFonts w:hint="default" w:ascii="Times New Roman" w:hAnsi="Times New Roman" w:eastAsia="楷体_GB2312" w:cs="Times New Roman"/>
          <w:snapToGrid/>
          <w:color w:val="auto"/>
          <w:kern w:val="2"/>
          <w:sz w:val="32"/>
          <w:szCs w:val="32"/>
        </w:rPr>
        <w:t>相关财政财务收支情况；适用的绩效评价标准等。</w:t>
      </w:r>
    </w:p>
    <w:p w14:paraId="268B9FFB">
      <w:pPr>
        <w:keepNext w:val="0"/>
        <w:keepLines w:val="0"/>
        <w:pageBreakBefore w:val="0"/>
        <w:widowControl w:val="0"/>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default" w:ascii="Times New Roman" w:hAnsi="Times New Roman" w:eastAsia="楷体_GB2312" w:cs="Times New Roman"/>
          <w:snapToGrid/>
          <w:color w:val="auto"/>
          <w:kern w:val="2"/>
          <w:sz w:val="32"/>
          <w:szCs w:val="32"/>
        </w:rPr>
      </w:pPr>
      <w:r>
        <w:rPr>
          <w:rFonts w:hint="default" w:ascii="Times New Roman" w:hAnsi="Times New Roman" w:eastAsia="楷体_GB2312" w:cs="Times New Roman"/>
          <w:snapToGrid/>
          <w:color w:val="auto"/>
          <w:kern w:val="2"/>
          <w:sz w:val="32"/>
          <w:szCs w:val="32"/>
          <w:lang w:val="en-US" w:eastAsia="zh-CN"/>
        </w:rPr>
        <w:t>3</w:t>
      </w:r>
      <w:r>
        <w:rPr>
          <w:rFonts w:hint="default" w:ascii="Times New Roman" w:hAnsi="Times New Roman" w:eastAsia="楷体_GB2312" w:cs="Times New Roman"/>
          <w:snapToGrid/>
          <w:color w:val="auto"/>
          <w:kern w:val="2"/>
          <w:sz w:val="32"/>
          <w:szCs w:val="32"/>
          <w:lang w:eastAsia="zh-CN"/>
        </w:rPr>
        <w:t>．</w:t>
      </w:r>
      <w:r>
        <w:rPr>
          <w:rFonts w:hint="default" w:ascii="Times New Roman" w:hAnsi="Times New Roman" w:eastAsia="楷体_GB2312" w:cs="Times New Roman"/>
          <w:snapToGrid/>
          <w:color w:val="auto"/>
          <w:kern w:val="2"/>
          <w:sz w:val="32"/>
          <w:szCs w:val="32"/>
        </w:rPr>
        <w:t>本部分反映的内容应当与项目审计目标密切相关。</w:t>
      </w:r>
    </w:p>
    <w:p w14:paraId="2B257D2C">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Times New Roman"/>
          <w:b w:val="0"/>
          <w:bCs w:val="0"/>
          <w:snapToGrid/>
          <w:color w:val="auto"/>
          <w:kern w:val="2"/>
          <w:sz w:val="32"/>
          <w:szCs w:val="32"/>
          <w:lang w:val="en-US" w:eastAsia="zh-CN" w:bidi="ar-SA"/>
        </w:rPr>
      </w:pPr>
      <w:r>
        <w:rPr>
          <w:rFonts w:hint="default" w:ascii="Times New Roman" w:hAnsi="Times New Roman" w:eastAsia="楷体_GB2312" w:cs="Times New Roman"/>
          <w:snapToGrid/>
          <w:color w:val="auto"/>
          <w:kern w:val="2"/>
          <w:sz w:val="32"/>
          <w:szCs w:val="32"/>
          <w:lang w:val="en-US" w:eastAsia="zh-CN"/>
        </w:rPr>
        <w:t>4</w:t>
      </w:r>
      <w:r>
        <w:rPr>
          <w:rFonts w:hint="default" w:ascii="Times New Roman" w:hAnsi="Times New Roman" w:eastAsia="楷体_GB2312" w:cs="Times New Roman"/>
          <w:snapToGrid/>
          <w:color w:val="auto"/>
          <w:kern w:val="2"/>
          <w:sz w:val="32"/>
          <w:szCs w:val="32"/>
          <w:lang w:eastAsia="zh-CN"/>
        </w:rPr>
        <w:t>．</w:t>
      </w:r>
      <w:r>
        <w:rPr>
          <w:rFonts w:hint="default" w:ascii="Times New Roman" w:hAnsi="Times New Roman" w:eastAsia="楷体_GB2312" w:cs="Times New Roman"/>
          <w:snapToGrid/>
          <w:color w:val="auto"/>
          <w:kern w:val="2"/>
          <w:sz w:val="32"/>
          <w:szCs w:val="32"/>
        </w:rPr>
        <w:t>一般不得引用未经审计核实的数据，如必须引用，应当注明来源。]</w:t>
      </w:r>
    </w:p>
    <w:p w14:paraId="48E18063">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黑体" w:cs="Times New Roman"/>
          <w:b w:val="0"/>
          <w:bCs w:val="0"/>
          <w:snapToGrid/>
          <w:color w:val="auto"/>
          <w:kern w:val="2"/>
          <w:sz w:val="32"/>
          <w:szCs w:val="32"/>
          <w:lang w:val="en-US" w:eastAsia="zh-CN" w:bidi="ar-SA"/>
        </w:rPr>
      </w:pPr>
      <w:r>
        <w:rPr>
          <w:rFonts w:hint="eastAsia" w:ascii="Times New Roman" w:hAnsi="Times New Roman" w:eastAsia="黑体" w:cs="Times New Roman"/>
          <w:b w:val="0"/>
          <w:bCs w:val="0"/>
          <w:snapToGrid/>
          <w:color w:val="auto"/>
          <w:kern w:val="2"/>
          <w:sz w:val="32"/>
          <w:szCs w:val="32"/>
          <w:lang w:val="en-US" w:eastAsia="zh-CN" w:bidi="ar-SA"/>
        </w:rPr>
        <w:t>二</w:t>
      </w:r>
      <w:r>
        <w:rPr>
          <w:rFonts w:hint="default" w:ascii="Times New Roman" w:hAnsi="Times New Roman" w:eastAsia="黑体" w:cs="Times New Roman"/>
          <w:b w:val="0"/>
          <w:bCs w:val="0"/>
          <w:snapToGrid/>
          <w:color w:val="auto"/>
          <w:kern w:val="2"/>
          <w:sz w:val="32"/>
          <w:szCs w:val="32"/>
          <w:lang w:val="en-US" w:eastAsia="zh-CN" w:bidi="ar-SA"/>
        </w:rPr>
        <w:t>、履行经济责任所做的主要工作和总体评价</w:t>
      </w:r>
    </w:p>
    <w:p w14:paraId="057BB1F4">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lang w:val="en-US" w:eastAsia="zh-CN" w:bidi="ar-SA"/>
        </w:rPr>
      </w:pPr>
      <w:r>
        <w:t>{mainWork}</w:t>
      </w:r>
    </w:p>
    <w:p w14:paraId="3CC88C9D">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楷体_GB2312" w:hAnsi="楷体_GB2312" w:eastAsia="楷体_GB2312" w:cs="楷体_GB2312"/>
          <w:b w:val="0"/>
          <w:bCs w:val="0"/>
          <w:snapToGrid/>
          <w:color w:val="auto"/>
          <w:kern w:val="2"/>
          <w:sz w:val="32"/>
          <w:szCs w:val="32"/>
          <w:lang w:val="en-US" w:eastAsia="zh-CN" w:bidi="ar-SA"/>
        </w:rPr>
      </w:pPr>
      <w:r>
        <w:rPr>
          <w:rFonts w:hint="eastAsia" w:ascii="楷体_GB2312" w:hAnsi="楷体_GB2312" w:eastAsia="楷体_GB2312" w:cs="楷体_GB2312"/>
          <w:bCs/>
          <w:snapToGrid/>
          <w:color w:val="auto"/>
          <w:kern w:val="2"/>
          <w:sz w:val="32"/>
          <w:szCs w:val="32"/>
          <w:highlight w:val="none"/>
        </w:rPr>
        <w:t>（一）</w:t>
      </w:r>
      <w:r>
        <w:rPr>
          <w:rFonts w:hint="eastAsia" w:ascii="仿宋_GB2312" w:hAnsi="仿宋_GB2312" w:eastAsia="仿宋_GB2312" w:cs="仿宋_GB2312"/>
          <w:b w:val="0"/>
          <w:bCs w:val="0"/>
          <w:snapToGrid/>
          <w:color w:val="auto"/>
          <w:kern w:val="2"/>
          <w:sz w:val="32"/>
          <w:szCs w:val="32"/>
          <w:lang w:val="en-US" w:eastAsia="zh-CN" w:bidi="ar-SA"/>
        </w:rPr>
        <w:t>********************************</w:t>
      </w:r>
      <w:r>
        <w:rPr>
          <w:rFonts w:hint="eastAsia" w:ascii="楷体_GB2312" w:hAnsi="楷体_GB2312" w:eastAsia="楷体_GB2312" w:cs="楷体_GB2312"/>
          <w:b w:val="0"/>
          <w:bCs w:val="0"/>
          <w:snapToGrid/>
          <w:color w:val="auto"/>
          <w:kern w:val="2"/>
          <w:sz w:val="32"/>
          <w:szCs w:val="32"/>
          <w:lang w:val="en-US" w:eastAsia="zh-CN" w:bidi="ar-SA"/>
        </w:rPr>
        <w:t>。</w:t>
      </w:r>
    </w:p>
    <w:p w14:paraId="6C3882A7">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楷体_GB2312" w:hAnsi="楷体_GB2312" w:eastAsia="楷体_GB2312" w:cs="楷体_GB2312"/>
          <w:b w:val="0"/>
          <w:bCs w:val="0"/>
          <w:snapToGrid/>
          <w:color w:val="auto"/>
          <w:kern w:val="2"/>
          <w:sz w:val="32"/>
          <w:szCs w:val="32"/>
          <w:lang w:val="en-US" w:eastAsia="zh-CN" w:bidi="ar-SA"/>
        </w:rPr>
      </w:pPr>
      <w:r>
        <w:rPr>
          <w:rFonts w:hint="eastAsia" w:ascii="楷体_GB2312" w:hAnsi="楷体_GB2312" w:eastAsia="楷体_GB2312" w:cs="楷体_GB2312"/>
          <w:bCs/>
          <w:snapToGrid/>
          <w:color w:val="auto"/>
          <w:kern w:val="2"/>
          <w:sz w:val="32"/>
          <w:szCs w:val="32"/>
          <w:highlight w:val="none"/>
        </w:rPr>
        <w:t>（二）</w:t>
      </w:r>
      <w:r>
        <w:rPr>
          <w:rFonts w:hint="eastAsia" w:ascii="仿宋_GB2312" w:hAnsi="仿宋_GB2312" w:eastAsia="仿宋_GB2312" w:cs="仿宋_GB2312"/>
          <w:b w:val="0"/>
          <w:bCs w:val="0"/>
          <w:snapToGrid/>
          <w:color w:val="auto"/>
          <w:kern w:val="2"/>
          <w:sz w:val="32"/>
          <w:szCs w:val="32"/>
          <w:lang w:val="en-US" w:eastAsia="zh-CN" w:bidi="ar-SA"/>
        </w:rPr>
        <w:t>********************************</w:t>
      </w:r>
      <w:r>
        <w:rPr>
          <w:rFonts w:hint="eastAsia" w:ascii="楷体_GB2312" w:hAnsi="楷体_GB2312" w:eastAsia="楷体_GB2312" w:cs="楷体_GB2312"/>
          <w:b w:val="0"/>
          <w:bCs w:val="0"/>
          <w:snapToGrid/>
          <w:color w:val="auto"/>
          <w:kern w:val="2"/>
          <w:sz w:val="32"/>
          <w:szCs w:val="32"/>
          <w:lang w:val="en-US" w:eastAsia="zh-CN" w:bidi="ar-SA"/>
        </w:rPr>
        <w:t>。</w:t>
      </w:r>
    </w:p>
    <w:p w14:paraId="754FBC8C">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楷体_GB2312" w:hAnsi="楷体_GB2312" w:eastAsia="楷体_GB2312" w:cs="楷体_GB2312"/>
          <w:b w:val="0"/>
          <w:bCs w:val="0"/>
          <w:snapToGrid/>
          <w:color w:val="auto"/>
          <w:kern w:val="2"/>
          <w:sz w:val="32"/>
          <w:szCs w:val="32"/>
          <w:lang w:val="en-US" w:eastAsia="zh-CN" w:bidi="ar-SA"/>
        </w:rPr>
      </w:pPr>
      <w:r>
        <w:rPr>
          <w:rFonts w:hint="eastAsia" w:ascii="楷体_GB2312" w:hAnsi="楷体_GB2312" w:eastAsia="楷体_GB2312" w:cs="楷体_GB2312"/>
          <w:bCs/>
          <w:snapToGrid/>
          <w:color w:val="auto"/>
          <w:kern w:val="2"/>
          <w:sz w:val="32"/>
          <w:szCs w:val="32"/>
          <w:highlight w:val="none"/>
        </w:rPr>
        <w:t>（</w:t>
      </w:r>
      <w:r>
        <w:rPr>
          <w:rFonts w:hint="eastAsia" w:ascii="楷体_GB2312" w:hAnsi="楷体_GB2312" w:eastAsia="楷体_GB2312" w:cs="楷体_GB2312"/>
          <w:bCs/>
          <w:snapToGrid/>
          <w:color w:val="auto"/>
          <w:kern w:val="2"/>
          <w:sz w:val="32"/>
          <w:szCs w:val="32"/>
          <w:highlight w:val="none"/>
          <w:lang w:eastAsia="zh-CN"/>
        </w:rPr>
        <w:t>三</w:t>
      </w:r>
      <w:r>
        <w:rPr>
          <w:rFonts w:hint="eastAsia" w:ascii="楷体_GB2312" w:hAnsi="楷体_GB2312" w:eastAsia="楷体_GB2312" w:cs="楷体_GB2312"/>
          <w:bCs/>
          <w:snapToGrid/>
          <w:color w:val="auto"/>
          <w:kern w:val="2"/>
          <w:sz w:val="32"/>
          <w:szCs w:val="32"/>
          <w:highlight w:val="none"/>
        </w:rPr>
        <w:t>）</w:t>
      </w:r>
      <w:r>
        <w:rPr>
          <w:rFonts w:hint="eastAsia" w:ascii="仿宋_GB2312" w:hAnsi="仿宋_GB2312" w:eastAsia="仿宋_GB2312" w:cs="仿宋_GB2312"/>
          <w:b w:val="0"/>
          <w:bCs w:val="0"/>
          <w:snapToGrid/>
          <w:color w:val="auto"/>
          <w:kern w:val="2"/>
          <w:sz w:val="32"/>
          <w:szCs w:val="32"/>
          <w:lang w:val="en-US" w:eastAsia="zh-CN" w:bidi="ar-SA"/>
        </w:rPr>
        <w:t>********************************</w:t>
      </w:r>
      <w:r>
        <w:rPr>
          <w:rFonts w:hint="eastAsia" w:ascii="楷体_GB2312" w:hAnsi="楷体_GB2312" w:eastAsia="楷体_GB2312" w:cs="楷体_GB2312"/>
          <w:b w:val="0"/>
          <w:bCs w:val="0"/>
          <w:snapToGrid/>
          <w:color w:val="auto"/>
          <w:kern w:val="2"/>
          <w:sz w:val="32"/>
          <w:szCs w:val="32"/>
          <w:lang w:val="en-US" w:eastAsia="zh-CN" w:bidi="ar-SA"/>
        </w:rPr>
        <w:t>。</w:t>
      </w:r>
    </w:p>
    <w:p w14:paraId="0AB9E719">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lang w:val="en-US" w:eastAsia="zh-CN" w:bidi="ar-SA"/>
        </w:rPr>
      </w:pPr>
      <w:r>
        <w:t>{overallEvaluation}</w:t>
      </w:r>
    </w:p>
    <w:p w14:paraId="196AB176">
      <w:pPr>
        <w:keepNext w:val="0"/>
        <w:keepLines w:val="0"/>
        <w:pageBreakBefore w:val="0"/>
        <w:widowControl w:val="0"/>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eastAsia" w:ascii="Times New Roman" w:hAnsi="Times New Roman" w:eastAsia="楷体_GB2312" w:cs="楷体_GB2312"/>
          <w:snapToGrid/>
          <w:color w:val="auto"/>
          <w:kern w:val="2"/>
          <w:sz w:val="32"/>
          <w:szCs w:val="32"/>
        </w:rPr>
      </w:pPr>
      <w:r>
        <w:rPr>
          <w:rFonts w:hint="eastAsia" w:ascii="Times New Roman" w:hAnsi="Times New Roman" w:eastAsia="楷体_GB2312" w:cs="楷体_GB2312"/>
          <w:snapToGrid/>
          <w:color w:val="auto"/>
          <w:kern w:val="2"/>
          <w:sz w:val="32"/>
          <w:szCs w:val="32"/>
        </w:rPr>
        <w:t>[说明：</w:t>
      </w:r>
    </w:p>
    <w:p w14:paraId="06B9F22E">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i w:val="0"/>
          <w:iCs w:val="0"/>
          <w:snapToGrid/>
          <w:color w:val="auto"/>
          <w:kern w:val="2"/>
          <w:sz w:val="32"/>
          <w:szCs w:val="32"/>
          <w:lang w:val="en-US" w:eastAsia="zh-CN" w:bidi="ar-SA"/>
        </w:rPr>
      </w:pPr>
      <w:r>
        <w:rPr>
          <w:rFonts w:hint="eastAsia" w:ascii="Times New Roman" w:hAnsi="Times New Roman" w:eastAsia="楷体_GB2312" w:cs="楷体_GB2312"/>
          <w:b w:val="0"/>
          <w:bCs w:val="0"/>
          <w:i w:val="0"/>
          <w:iCs w:val="0"/>
          <w:snapToGrid/>
          <w:color w:val="auto"/>
          <w:kern w:val="2"/>
          <w:sz w:val="32"/>
          <w:szCs w:val="32"/>
          <w:lang w:val="en-US" w:eastAsia="zh-CN" w:bidi="ar-SA"/>
        </w:rPr>
        <w:t>1</w:t>
      </w:r>
      <w:r>
        <w:rPr>
          <w:rFonts w:hint="eastAsia" w:ascii="Times New Roman" w:hAnsi="Times New Roman" w:eastAsia="楷体_GB2312" w:cs="楷体_GB2312"/>
          <w:i w:val="0"/>
          <w:iCs w:val="0"/>
          <w:snapToGrid/>
          <w:color w:val="auto"/>
          <w:kern w:val="2"/>
          <w:sz w:val="32"/>
          <w:szCs w:val="32"/>
          <w:highlight w:val="none"/>
          <w:lang w:val="en-US" w:eastAsia="zh-CN" w:bidi="ar-SA"/>
        </w:rPr>
        <w:t>．</w:t>
      </w:r>
      <w:r>
        <w:rPr>
          <w:rFonts w:hint="eastAsia" w:ascii="Times New Roman" w:hAnsi="Times New Roman" w:eastAsia="楷体_GB2312" w:cs="楷体_GB2312"/>
          <w:b w:val="0"/>
          <w:bCs w:val="0"/>
          <w:i w:val="0"/>
          <w:iCs w:val="0"/>
          <w:snapToGrid/>
          <w:color w:val="auto"/>
          <w:kern w:val="2"/>
          <w:sz w:val="32"/>
          <w:szCs w:val="32"/>
          <w:lang w:val="en-US" w:eastAsia="zh-CN" w:bidi="ar-SA"/>
        </w:rPr>
        <w:t>本部分表述被审计领导干部的任职情况和履行经济责任的主要工作。对被审计领导干部的任职情况，只需简要表述任职时间、工作分工情况等。除特殊情况外，一般不表述被审计领导干部所在单位的基本情况。</w:t>
      </w:r>
    </w:p>
    <w:p w14:paraId="57096CFD">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i w:val="0"/>
          <w:iCs w:val="0"/>
          <w:snapToGrid/>
          <w:color w:val="auto"/>
          <w:kern w:val="2"/>
          <w:sz w:val="32"/>
          <w:szCs w:val="32"/>
          <w:lang w:val="en-US" w:eastAsia="zh-CN" w:bidi="ar-SA"/>
        </w:rPr>
      </w:pPr>
      <w:r>
        <w:rPr>
          <w:rFonts w:hint="eastAsia" w:ascii="Times New Roman" w:hAnsi="Times New Roman" w:eastAsia="楷体_GB2312" w:cs="楷体_GB2312"/>
          <w:b w:val="0"/>
          <w:bCs w:val="0"/>
          <w:i w:val="0"/>
          <w:iCs w:val="0"/>
          <w:snapToGrid/>
          <w:color w:val="auto"/>
          <w:kern w:val="2"/>
          <w:sz w:val="32"/>
          <w:szCs w:val="32"/>
          <w:lang w:val="en-US" w:eastAsia="zh-CN" w:bidi="ar-SA"/>
        </w:rPr>
        <w:t>2</w:t>
      </w:r>
      <w:r>
        <w:rPr>
          <w:rFonts w:hint="eastAsia" w:ascii="Times New Roman" w:hAnsi="Times New Roman" w:eastAsia="楷体_GB2312" w:cs="楷体_GB2312"/>
          <w:i w:val="0"/>
          <w:iCs w:val="0"/>
          <w:snapToGrid/>
          <w:color w:val="auto"/>
          <w:kern w:val="2"/>
          <w:sz w:val="32"/>
          <w:szCs w:val="32"/>
          <w:highlight w:val="none"/>
          <w:lang w:val="en-US" w:eastAsia="zh-CN" w:bidi="ar-SA"/>
        </w:rPr>
        <w:t>．</w:t>
      </w:r>
      <w:r>
        <w:rPr>
          <w:rFonts w:hint="eastAsia" w:ascii="Times New Roman" w:hAnsi="Times New Roman" w:eastAsia="楷体_GB2312" w:cs="楷体_GB2312"/>
          <w:b w:val="0"/>
          <w:bCs w:val="0"/>
          <w:i w:val="0"/>
          <w:iCs w:val="0"/>
          <w:snapToGrid/>
          <w:color w:val="auto"/>
          <w:kern w:val="2"/>
          <w:sz w:val="32"/>
          <w:szCs w:val="32"/>
          <w:lang w:val="en-US" w:eastAsia="zh-CN" w:bidi="ar-SA"/>
        </w:rPr>
        <w:t>表述被审计领导干部履行经济责任的主要工作时，应结合被审计单位特点，围绕任职期间履行经济责任情况，客观全面反映领导干部任职期间所做的主要工作、采取的具体措施、取得的效果等内容，即主要干了什么、实际怎么干的、最终干得怎么样。</w:t>
      </w:r>
    </w:p>
    <w:p w14:paraId="77FE5204">
      <w:pPr>
        <w:keepNext w:val="0"/>
        <w:keepLines w:val="0"/>
        <w:pageBreakBefore w:val="0"/>
        <w:widowControl w:val="0"/>
        <w:numPr>
          <w:ilvl w:val="0"/>
          <w:numId w:val="0"/>
        </w:numPr>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eastAsia" w:ascii="Times New Roman" w:hAnsi="Times New Roman" w:eastAsia="楷体_GB2312" w:cs="楷体_GB2312"/>
          <w:i w:val="0"/>
          <w:iCs w:val="0"/>
          <w:snapToGrid/>
          <w:color w:val="auto"/>
          <w:kern w:val="2"/>
          <w:sz w:val="32"/>
          <w:szCs w:val="32"/>
          <w:lang w:val="en-US" w:eastAsia="zh-CN"/>
        </w:rPr>
      </w:pPr>
      <w:r>
        <w:rPr>
          <w:rFonts w:hint="eastAsia" w:ascii="Times New Roman" w:hAnsi="Times New Roman" w:eastAsia="楷体_GB2312" w:cs="楷体_GB2312"/>
          <w:b w:val="0"/>
          <w:bCs w:val="0"/>
          <w:i w:val="0"/>
          <w:iCs w:val="0"/>
          <w:snapToGrid/>
          <w:color w:val="auto"/>
          <w:kern w:val="2"/>
          <w:sz w:val="32"/>
          <w:szCs w:val="32"/>
          <w:lang w:val="en-US" w:eastAsia="zh-CN" w:bidi="ar-SA"/>
        </w:rPr>
        <w:t>3</w:t>
      </w:r>
      <w:r>
        <w:rPr>
          <w:rFonts w:hint="eastAsia" w:ascii="Times New Roman" w:hAnsi="Times New Roman" w:eastAsia="楷体_GB2312" w:cs="楷体_GB2312"/>
          <w:i w:val="0"/>
          <w:iCs w:val="0"/>
          <w:snapToGrid/>
          <w:color w:val="auto"/>
          <w:kern w:val="2"/>
          <w:sz w:val="32"/>
          <w:szCs w:val="32"/>
          <w:highlight w:val="none"/>
          <w:lang w:val="en-US" w:eastAsia="zh-CN" w:bidi="ar-SA"/>
        </w:rPr>
        <w:t>．</w:t>
      </w:r>
      <w:r>
        <w:rPr>
          <w:rFonts w:hint="eastAsia" w:ascii="Times New Roman" w:hAnsi="Times New Roman" w:eastAsia="楷体_GB2312" w:cs="楷体_GB2312"/>
          <w:b w:val="0"/>
          <w:bCs w:val="0"/>
          <w:i w:val="0"/>
          <w:iCs w:val="0"/>
          <w:snapToGrid/>
          <w:color w:val="auto"/>
          <w:kern w:val="2"/>
          <w:sz w:val="32"/>
          <w:szCs w:val="32"/>
          <w:lang w:val="en-US" w:eastAsia="zh-CN" w:bidi="ar-SA"/>
        </w:rPr>
        <w:t>审计评价</w:t>
      </w:r>
      <w:r>
        <w:rPr>
          <w:rFonts w:hint="eastAsia" w:ascii="Times New Roman" w:hAnsi="Times New Roman" w:eastAsia="楷体_GB2312" w:cs="楷体_GB2312"/>
          <w:b w:val="0"/>
          <w:bCs w:val="0"/>
          <w:i w:val="0"/>
          <w:iCs w:val="0"/>
          <w:snapToGrid/>
          <w:color w:val="auto"/>
          <w:kern w:val="2"/>
          <w:sz w:val="32"/>
          <w:szCs w:val="32"/>
          <w:highlight w:val="none"/>
          <w:lang w:val="en-US" w:eastAsia="zh-CN"/>
        </w:rPr>
        <w:t>部分应当根据审计认定的事实，依照法律法规、国家有关规定和政策，在法定职权范围内，对被审计领导干部履行经济责任情况作出客观公正、实事求是的评价。</w:t>
      </w:r>
    </w:p>
    <w:p w14:paraId="2242AC62">
      <w:pPr>
        <w:keepNext w:val="0"/>
        <w:keepLines w:val="0"/>
        <w:pageBreakBefore w:val="0"/>
        <w:widowControl w:val="0"/>
        <w:numPr>
          <w:ilvl w:val="0"/>
          <w:numId w:val="0"/>
        </w:numPr>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eastAsia" w:ascii="Times New Roman" w:hAnsi="Times New Roman" w:eastAsia="楷体_GB2312" w:cs="楷体_GB2312"/>
          <w:i w:val="0"/>
          <w:iCs w:val="0"/>
          <w:snapToGrid/>
          <w:color w:val="auto"/>
          <w:kern w:val="2"/>
          <w:sz w:val="32"/>
          <w:szCs w:val="32"/>
          <w:lang w:val="en-US" w:eastAsia="zh-CN"/>
        </w:rPr>
      </w:pPr>
      <w:r>
        <w:rPr>
          <w:rFonts w:hint="eastAsia" w:ascii="Times New Roman" w:hAnsi="Times New Roman" w:eastAsia="楷体_GB2312" w:cs="楷体_GB2312"/>
          <w:b w:val="0"/>
          <w:bCs w:val="0"/>
          <w:i w:val="0"/>
          <w:iCs w:val="0"/>
          <w:snapToGrid/>
          <w:color w:val="auto"/>
          <w:kern w:val="2"/>
          <w:sz w:val="32"/>
          <w:szCs w:val="32"/>
          <w:lang w:val="en-US" w:eastAsia="zh-CN" w:bidi="ar-SA"/>
        </w:rPr>
        <w:t>4</w:t>
      </w:r>
      <w:r>
        <w:rPr>
          <w:rFonts w:hint="eastAsia" w:ascii="Times New Roman" w:hAnsi="Times New Roman" w:eastAsia="楷体_GB2312" w:cs="楷体_GB2312"/>
          <w:i w:val="0"/>
          <w:iCs w:val="0"/>
          <w:snapToGrid/>
          <w:color w:val="auto"/>
          <w:kern w:val="2"/>
          <w:sz w:val="32"/>
          <w:szCs w:val="32"/>
          <w:highlight w:val="none"/>
          <w:lang w:val="en-US" w:eastAsia="zh-CN" w:bidi="ar-SA"/>
        </w:rPr>
        <w:t>．</w:t>
      </w:r>
      <w:r>
        <w:rPr>
          <w:rFonts w:hint="eastAsia" w:ascii="Times New Roman" w:hAnsi="Times New Roman" w:eastAsia="楷体_GB2312" w:cs="楷体_GB2312"/>
          <w:b w:val="0"/>
          <w:bCs w:val="0"/>
          <w:i w:val="0"/>
          <w:iCs w:val="0"/>
          <w:snapToGrid/>
          <w:color w:val="auto"/>
          <w:kern w:val="2"/>
          <w:sz w:val="32"/>
          <w:szCs w:val="32"/>
          <w:highlight w:val="none"/>
          <w:lang w:val="en-US" w:eastAsia="zh-CN"/>
        </w:rPr>
        <w:t>审计评价应紧紧围绕经济责任，坚持“审计什么，评价什么”，禁止无充分审计证据、照搬照抄被审计单位材料的审计评价。</w:t>
      </w:r>
    </w:p>
    <w:p w14:paraId="71BCAAED">
      <w:pPr>
        <w:keepNext w:val="0"/>
        <w:keepLines w:val="0"/>
        <w:pageBreakBefore w:val="0"/>
        <w:widowControl w:val="0"/>
        <w:numPr>
          <w:ilvl w:val="0"/>
          <w:numId w:val="0"/>
        </w:numPr>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outlineLvl w:val="9"/>
        <w:rPr>
          <w:rFonts w:hint="eastAsia" w:ascii="Times New Roman" w:hAnsi="Times New Roman" w:eastAsia="楷体_GB2312" w:cs="楷体_GB2312"/>
          <w:b w:val="0"/>
          <w:bCs w:val="0"/>
          <w:i w:val="0"/>
          <w:iCs w:val="0"/>
          <w:snapToGrid/>
          <w:color w:val="auto"/>
          <w:kern w:val="2"/>
          <w:sz w:val="32"/>
          <w:szCs w:val="32"/>
          <w:highlight w:val="none"/>
          <w:lang w:val="en-US" w:eastAsia="zh-CN"/>
        </w:rPr>
      </w:pPr>
      <w:r>
        <w:rPr>
          <w:rFonts w:hint="eastAsia" w:ascii="Times New Roman" w:hAnsi="Times New Roman" w:eastAsia="楷体_GB2312" w:cs="楷体_GB2312"/>
          <w:b w:val="0"/>
          <w:bCs w:val="0"/>
          <w:i w:val="0"/>
          <w:iCs w:val="0"/>
          <w:snapToGrid/>
          <w:color w:val="auto"/>
          <w:kern w:val="2"/>
          <w:sz w:val="32"/>
          <w:szCs w:val="32"/>
          <w:lang w:val="en-US" w:eastAsia="zh-CN" w:bidi="ar-SA"/>
        </w:rPr>
        <w:t>5</w:t>
      </w:r>
      <w:r>
        <w:rPr>
          <w:rFonts w:hint="eastAsia" w:ascii="Times New Roman" w:hAnsi="Times New Roman" w:eastAsia="楷体_GB2312" w:cs="楷体_GB2312"/>
          <w:i w:val="0"/>
          <w:iCs w:val="0"/>
          <w:snapToGrid/>
          <w:color w:val="auto"/>
          <w:kern w:val="2"/>
          <w:sz w:val="32"/>
          <w:szCs w:val="32"/>
          <w:highlight w:val="none"/>
          <w:lang w:val="en-US" w:eastAsia="zh-CN" w:bidi="ar-SA"/>
        </w:rPr>
        <w:t>．</w:t>
      </w:r>
      <w:r>
        <w:rPr>
          <w:rFonts w:hint="eastAsia" w:ascii="Times New Roman" w:hAnsi="Times New Roman" w:eastAsia="楷体_GB2312" w:cs="楷体_GB2312"/>
          <w:b w:val="0"/>
          <w:bCs w:val="0"/>
          <w:i w:val="0"/>
          <w:iCs w:val="0"/>
          <w:snapToGrid/>
          <w:color w:val="auto"/>
          <w:kern w:val="2"/>
          <w:sz w:val="32"/>
          <w:szCs w:val="32"/>
          <w:highlight w:val="none"/>
          <w:lang w:val="en-US" w:eastAsia="zh-CN"/>
        </w:rPr>
        <w:t>审计评价应严格落实“三个区分开来”的重要要求，坚持全面、客观、辩证、历史地看待问题，既不能评价过满、失实，也不能以偏概全、含糊其辞。同时注意不要与审计发现的问题相矛盾。</w:t>
      </w:r>
      <w:r>
        <w:rPr>
          <w:rFonts w:hint="eastAsia" w:ascii="Times New Roman" w:hAnsi="Times New Roman" w:eastAsia="楷体_GB2312" w:cs="楷体_GB2312"/>
          <w:snapToGrid/>
          <w:color w:val="auto"/>
          <w:kern w:val="2"/>
          <w:sz w:val="32"/>
          <w:szCs w:val="32"/>
        </w:rPr>
        <w:t>]</w:t>
      </w:r>
    </w:p>
    <w:p w14:paraId="5A8A8C04">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黑体" w:cs="Times New Roman"/>
          <w:b w:val="0"/>
          <w:bCs w:val="0"/>
          <w:snapToGrid/>
          <w:color w:val="auto"/>
          <w:kern w:val="2"/>
          <w:sz w:val="32"/>
          <w:szCs w:val="32"/>
          <w:highlight w:val="none"/>
          <w:lang w:val="en-US" w:eastAsia="zh-CN" w:bidi="ar-SA"/>
        </w:rPr>
      </w:pPr>
      <w:r>
        <w:rPr>
          <w:rFonts w:hint="eastAsia" w:ascii="Times New Roman" w:hAnsi="Times New Roman" w:eastAsia="黑体" w:cs="Times New Roman"/>
          <w:b w:val="0"/>
          <w:bCs w:val="0"/>
          <w:snapToGrid/>
          <w:color w:val="auto"/>
          <w:kern w:val="2"/>
          <w:sz w:val="32"/>
          <w:szCs w:val="32"/>
          <w:highlight w:val="none"/>
          <w:lang w:val="en-US" w:eastAsia="zh-CN" w:bidi="ar-SA"/>
        </w:rPr>
        <w:t>三</w:t>
      </w:r>
      <w:r>
        <w:rPr>
          <w:rFonts w:hint="default" w:ascii="Times New Roman" w:hAnsi="Times New Roman" w:eastAsia="黑体" w:cs="Times New Roman"/>
          <w:b w:val="0"/>
          <w:bCs w:val="0"/>
          <w:snapToGrid/>
          <w:color w:val="auto"/>
          <w:kern w:val="2"/>
          <w:sz w:val="32"/>
          <w:szCs w:val="32"/>
          <w:highlight w:val="none"/>
          <w:lang w:val="en-US" w:eastAsia="zh-CN" w:bidi="ar-SA"/>
        </w:rPr>
        <w:t>、审计发现的主要问题</w:t>
      </w:r>
      <w:r>
        <w:rPr>
          <w:rFonts w:hint="eastAsia" w:ascii="Times New Roman" w:hAnsi="Times New Roman" w:eastAsia="黑体" w:cs="Times New Roman"/>
          <w:b w:val="0"/>
          <w:bCs w:val="0"/>
          <w:snapToGrid/>
          <w:color w:val="auto"/>
          <w:kern w:val="2"/>
          <w:sz w:val="32"/>
          <w:szCs w:val="32"/>
          <w:highlight w:val="none"/>
          <w:lang w:val="en-US" w:eastAsia="zh-CN" w:bidi="ar-SA"/>
        </w:rPr>
        <w:t>和</w:t>
      </w:r>
      <w:r>
        <w:rPr>
          <w:rFonts w:hint="default" w:ascii="Times New Roman" w:hAnsi="Times New Roman" w:eastAsia="黑体" w:cs="Times New Roman"/>
          <w:b w:val="0"/>
          <w:bCs w:val="0"/>
          <w:snapToGrid/>
          <w:color w:val="auto"/>
          <w:kern w:val="2"/>
          <w:sz w:val="32"/>
          <w:szCs w:val="32"/>
          <w:highlight w:val="none"/>
          <w:lang w:val="en-US" w:eastAsia="zh-CN" w:bidi="ar-SA"/>
        </w:rPr>
        <w:t>责任认定</w:t>
      </w:r>
    </w:p>
    <w:p w14:paraId="79FD68B3">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 w:cs="Times New Roman"/>
          <w:b w:val="0"/>
          <w:bCs w:val="0"/>
          <w:snapToGrid/>
          <w:color w:val="auto"/>
          <w:kern w:val="2"/>
          <w:sz w:val="32"/>
          <w:szCs w:val="32"/>
          <w:highlight w:val="none"/>
          <w:lang w:val="en-US" w:eastAsia="zh-CN" w:bidi="ar-SA"/>
        </w:rPr>
      </w:pPr>
      <w:r>
        <w:rPr>
          <w:rFonts w:hint="eastAsia" w:ascii="楷体_GB2312" w:hAnsi="楷体_GB2312" w:eastAsia="楷体_GB2312" w:cs="楷体_GB2312"/>
          <w:b w:val="0"/>
          <w:bCs w:val="0"/>
          <w:snapToGrid/>
          <w:color w:val="auto"/>
          <w:kern w:val="2"/>
          <w:sz w:val="32"/>
          <w:szCs w:val="32"/>
          <w:highlight w:val="none"/>
          <w:lang w:val="en-US" w:eastAsia="zh-CN" w:bidi="ar-SA"/>
        </w:rPr>
        <w:t>（一）</w:t>
      </w:r>
      <w:r>
        <w:rPr>
          <w:rFonts w:hint="eastAsia" w:ascii="楷体_GB2312" w:hAnsi="楷体_GB2312" w:eastAsia="楷体_GB2312" w:cs="楷体_GB2312"/>
          <w:snapToGrid/>
          <w:color w:val="auto"/>
          <w:kern w:val="2"/>
          <w:sz w:val="32"/>
          <w:szCs w:val="32"/>
          <w:highlight w:val="none"/>
          <w:lang w:val="en-US" w:eastAsia="zh-CN" w:bidi="ar-SA"/>
        </w:rPr>
        <w:t>贯彻执行党和国家重大经济方针政策和决策部署方面</w:t>
      </w:r>
      <w:r>
        <w:rPr>
          <w:rFonts w:hint="eastAsia" w:ascii="楷体_GB2312" w:hAnsi="楷体_GB2312" w:eastAsia="楷体_GB2312" w:cs="楷体_GB2312"/>
          <w:b w:val="0"/>
          <w:bCs w:val="0"/>
          <w:snapToGrid/>
          <w:color w:val="auto"/>
          <w:kern w:val="2"/>
          <w:sz w:val="32"/>
          <w:szCs w:val="32"/>
          <w:highlight w:val="none"/>
          <w:lang w:val="en-US" w:eastAsia="zh-CN" w:bidi="ar-SA"/>
        </w:rPr>
        <w:t>。</w:t>
      </w:r>
    </w:p>
    <w:p w14:paraId="25E6DECB">
      <w:pPr>
        <w:keepNext w:val="0"/>
        <w:keepLines w:val="0"/>
        <w:pageBreakBefore w:val="0"/>
        <w:widowControl w:val="0"/>
        <w:kinsoku/>
        <w:wordWrap/>
        <w:overflowPunct/>
        <w:topLinePunct w:val="0"/>
        <w:autoSpaceDE/>
        <w:autoSpaceDN/>
        <w:bidi w:val="0"/>
        <w:adjustRightInd w:val="0"/>
        <w:snapToGrid w:val="0"/>
        <w:spacing w:line="579" w:lineRule="exact"/>
        <w:ind w:right="0" w:rightChars="0" w:firstLine="640" w:firstLineChars="200"/>
        <w:jc w:val="both"/>
        <w:textAlignment w:val="auto"/>
        <w:rPr>
          <w:rFonts w:ascii="Times New Roman" w:hAnsi="Times New Roman" w:eastAsia="仿宋_GB2312" w:cs="Times New Roman"/>
          <w:snapToGrid/>
          <w:color w:val="auto"/>
          <w:kern w:val="2"/>
          <w:sz w:val="32"/>
          <w:szCs w:val="32"/>
          <w:highlight w:val="none"/>
        </w:rPr>
      </w:pPr>
      <w:r>
        <w:t>{problemsFound}</w:t>
      </w:r>
    </w:p>
    <w:p w14:paraId="7E140048">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default" w:ascii="Times New Roman" w:hAnsi="Times New Roman" w:eastAsia="仿宋_GB2312" w:cs="Times New Roman"/>
          <w:b w:val="0"/>
          <w:bCs w:val="0"/>
          <w:snapToGrid/>
          <w:color w:val="auto"/>
          <w:kern w:val="2"/>
          <w:sz w:val="32"/>
          <w:szCs w:val="32"/>
          <w:highlight w:val="none"/>
          <w:lang w:val="en-US" w:eastAsia="zh-CN" w:bidi="ar-SA"/>
        </w:rPr>
        <w:t>1</w:t>
      </w:r>
      <w:r>
        <w:rPr>
          <w:rFonts w:hint="eastAsia" w:ascii="Times New Roman" w:hAnsi="Times New Roman" w:eastAsia="仿宋_GB2312" w:cs="Times New Roman"/>
          <w:b w:val="0"/>
          <w:bCs w:val="0"/>
          <w:snapToGrid/>
          <w:color w:val="auto"/>
          <w:kern w:val="2"/>
          <w:sz w:val="32"/>
          <w:szCs w:val="32"/>
          <w:highlight w:val="none"/>
          <w:lang w:val="en-US" w:eastAsia="zh-CN" w:bidi="ar-SA"/>
        </w:rPr>
        <w:t>．</w:t>
      </w:r>
      <w:r>
        <w:rPr>
          <w:rFonts w:hint="default" w:ascii="Times New Roman" w:hAnsi="Times New Roman" w:eastAsia="仿宋_GB2312" w:cs="Times New Roman"/>
          <w:b w:val="0"/>
          <w:bCs w:val="0"/>
          <w:snapToGrid/>
          <w:color w:val="auto"/>
          <w:kern w:val="2"/>
          <w:sz w:val="32"/>
          <w:szCs w:val="32"/>
          <w:highlight w:val="none"/>
          <w:lang w:val="en-US" w:eastAsia="zh-CN" w:bidi="ar-SA"/>
        </w:rPr>
        <w:t>************************************。</w:t>
      </w:r>
    </w:p>
    <w:p w14:paraId="4EC2CF05">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default" w:ascii="Times New Roman" w:hAnsi="Times New Roman" w:eastAsia="仿宋_GB2312" w:cs="Times New Roman"/>
          <w:b w:val="0"/>
          <w:bCs w:val="0"/>
          <w:snapToGrid/>
          <w:color w:val="auto"/>
          <w:kern w:val="2"/>
          <w:sz w:val="32"/>
          <w:szCs w:val="32"/>
          <w:highlight w:val="none"/>
          <w:lang w:val="en-US" w:eastAsia="zh-CN" w:bidi="ar-SA"/>
        </w:rPr>
        <w:t>2</w:t>
      </w:r>
      <w:r>
        <w:rPr>
          <w:rFonts w:hint="eastAsia" w:ascii="Times New Roman" w:hAnsi="Times New Roman" w:eastAsia="仿宋_GB2312" w:cs="Times New Roman"/>
          <w:b w:val="0"/>
          <w:bCs w:val="0"/>
          <w:snapToGrid/>
          <w:color w:val="auto"/>
          <w:kern w:val="2"/>
          <w:sz w:val="32"/>
          <w:szCs w:val="32"/>
          <w:highlight w:val="none"/>
          <w:lang w:val="en-US" w:eastAsia="zh-CN" w:bidi="ar-SA"/>
        </w:rPr>
        <w:t>．</w:t>
      </w:r>
      <w:r>
        <w:rPr>
          <w:rFonts w:hint="default" w:ascii="Times New Roman" w:hAnsi="Times New Roman" w:eastAsia="仿宋_GB2312" w:cs="Times New Roman"/>
          <w:b w:val="0"/>
          <w:bCs w:val="0"/>
          <w:snapToGrid/>
          <w:color w:val="auto"/>
          <w:kern w:val="2"/>
          <w:sz w:val="32"/>
          <w:szCs w:val="32"/>
          <w:highlight w:val="none"/>
          <w:lang w:val="en-US" w:eastAsia="zh-CN" w:bidi="ar-SA"/>
        </w:rPr>
        <w:t>************************************。</w:t>
      </w:r>
    </w:p>
    <w:p w14:paraId="2F9D1EB1">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default" w:ascii="Times New Roman" w:hAnsi="Times New Roman" w:eastAsia="仿宋_GB2312" w:cs="Times New Roman"/>
          <w:b w:val="0"/>
          <w:bCs w:val="0"/>
          <w:snapToGrid/>
          <w:color w:val="auto"/>
          <w:kern w:val="2"/>
          <w:sz w:val="32"/>
          <w:szCs w:val="32"/>
          <w:highlight w:val="none"/>
          <w:lang w:val="en-US" w:eastAsia="zh-CN" w:bidi="ar-SA"/>
        </w:rPr>
        <w:t>3</w:t>
      </w:r>
      <w:r>
        <w:rPr>
          <w:rFonts w:hint="eastAsia" w:ascii="Times New Roman" w:hAnsi="Times New Roman" w:eastAsia="仿宋_GB2312" w:cs="Times New Roman"/>
          <w:b w:val="0"/>
          <w:bCs w:val="0"/>
          <w:snapToGrid/>
          <w:color w:val="auto"/>
          <w:kern w:val="2"/>
          <w:sz w:val="32"/>
          <w:szCs w:val="32"/>
          <w:highlight w:val="none"/>
          <w:lang w:val="en-US" w:eastAsia="zh-CN" w:bidi="ar-SA"/>
        </w:rPr>
        <w:t>．</w:t>
      </w:r>
      <w:r>
        <w:rPr>
          <w:rFonts w:hint="default" w:ascii="Times New Roman" w:hAnsi="Times New Roman" w:eastAsia="仿宋_GB2312" w:cs="Times New Roman"/>
          <w:b w:val="0"/>
          <w:bCs w:val="0"/>
          <w:snapToGrid/>
          <w:color w:val="auto"/>
          <w:kern w:val="2"/>
          <w:sz w:val="32"/>
          <w:szCs w:val="32"/>
          <w:highlight w:val="none"/>
          <w:lang w:val="en-US" w:eastAsia="zh-CN" w:bidi="ar-SA"/>
        </w:rPr>
        <w:t>************************************。</w:t>
      </w:r>
    </w:p>
    <w:p w14:paraId="27C946FD">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t>{responsibility}</w:t>
      </w:r>
    </w:p>
    <w:p w14:paraId="6B2ED8EC">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eastAsia" w:ascii="仿宋_GB2312" w:hAnsi="仿宋_GB2312" w:eastAsia="仿宋_GB2312" w:cs="仿宋_GB2312"/>
          <w:b w:val="0"/>
          <w:bCs w:val="0"/>
          <w:snapToGrid/>
          <w:color w:val="auto"/>
          <w:kern w:val="2"/>
          <w:sz w:val="32"/>
          <w:szCs w:val="32"/>
          <w:highlight w:val="none"/>
          <w:lang w:val="en-US" w:eastAsia="zh-CN" w:bidi="ar-SA"/>
        </w:rPr>
        <w:t>……</w:t>
      </w:r>
    </w:p>
    <w:p w14:paraId="0A969216">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pP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［说明：</w:t>
      </w:r>
    </w:p>
    <w:p w14:paraId="66774D52">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i w:val="0"/>
          <w:iCs w:val="0"/>
          <w:snapToGrid/>
          <w:color w:val="auto"/>
          <w:kern w:val="2"/>
          <w:sz w:val="32"/>
          <w:szCs w:val="32"/>
          <w:highlight w:val="none"/>
          <w:lang w:val="en-US" w:eastAsia="zh-CN" w:bidi="ar-SA"/>
        </w:rPr>
      </w:pP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1</w:t>
      </w:r>
      <w:r>
        <w:rPr>
          <w:rFonts w:hint="eastAsia" w:ascii="Times New Roman" w:hAnsi="Times New Roman" w:eastAsia="楷体_GB2312" w:cs="楷体_GB2312"/>
          <w:i w:val="0"/>
          <w:iCs w:val="0"/>
          <w:snapToGrid/>
          <w:color w:val="auto"/>
          <w:kern w:val="2"/>
          <w:sz w:val="32"/>
          <w:szCs w:val="32"/>
          <w:highlight w:val="none"/>
          <w:lang w:val="en-US" w:eastAsia="zh-CN" w:bidi="ar-SA"/>
        </w:rPr>
        <w:t>．问题表述中，应将相关法律法规、政策精神、各项工作要求简要阐述清楚，作为问题定性的依据，不再单独引用法律法规；同时，应将被审计领导干部决策过程、发表意见、有关批示或指示、相关事项历史背景、职责分工、事件发生频率表述清楚，作为界定其责任的依据。</w:t>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（下同）</w:t>
      </w:r>
    </w:p>
    <w:p w14:paraId="6A3B2011">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pP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2．审计发现的问题按照问题严重程度、履职关联程度、金额等因素进行排序。（下同）</w:t>
      </w:r>
    </w:p>
    <w:p w14:paraId="0FE95FC9">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i/>
          <w:iCs/>
          <w:snapToGrid/>
          <w:color w:val="auto"/>
          <w:kern w:val="2"/>
          <w:sz w:val="32"/>
          <w:szCs w:val="32"/>
          <w:highlight w:val="none"/>
          <w:lang w:val="en-US" w:eastAsia="zh-CN" w:bidi="ar-SA"/>
        </w:rPr>
      </w:pP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3．有关项数的统计，应当与被审计单位充分沟通，注意适当归类，同类内容算一项。</w:t>
      </w:r>
      <w:r>
        <w:rPr>
          <w:rFonts w:hint="eastAsia" w:ascii="Times New Roman" w:hAnsi="Times New Roman" w:eastAsia="楷体_GB2312" w:cs="楷体_GB2312"/>
          <w:i w:val="0"/>
          <w:iCs w:val="0"/>
          <w:snapToGrid/>
          <w:color w:val="auto"/>
          <w:kern w:val="2"/>
          <w:sz w:val="32"/>
          <w:szCs w:val="32"/>
          <w:highlight w:val="none"/>
        </w:rPr>
        <w:t>（下同）</w:t>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w:t>
      </w:r>
    </w:p>
    <w:p w14:paraId="27170864">
      <w:pPr>
        <w:keepNext w:val="0"/>
        <w:keepLines w:val="0"/>
        <w:pageBreakBefore w:val="0"/>
        <w:widowControl w:val="0"/>
        <w:numPr>
          <w:ilvl w:val="0"/>
          <w:numId w:val="0"/>
        </w:numPr>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snapToGrid/>
          <w:color w:val="auto"/>
          <w:kern w:val="2"/>
          <w:sz w:val="32"/>
          <w:szCs w:val="32"/>
          <w:highlight w:val="none"/>
          <w:lang w:val="en-US" w:eastAsia="zh-CN" w:bidi="ar-SA"/>
        </w:rPr>
      </w:pPr>
      <w:r>
        <w:rPr>
          <w:rFonts w:hint="eastAsia" w:ascii="Times New Roman" w:hAnsi="Times New Roman" w:eastAsia="楷体_GB2312" w:cs="楷体_GB2312"/>
          <w:b w:val="0"/>
          <w:bCs w:val="0"/>
          <w:snapToGrid/>
          <w:color w:val="auto"/>
          <w:kern w:val="2"/>
          <w:sz w:val="32"/>
          <w:szCs w:val="32"/>
          <w:highlight w:val="none"/>
          <w:lang w:val="en-US" w:eastAsia="zh-CN" w:bidi="ar-SA"/>
        </w:rPr>
        <w:t>（二）</w:t>
      </w:r>
      <w:r>
        <w:rPr>
          <w:rFonts w:hint="default" w:ascii="Times New Roman" w:hAnsi="Times New Roman" w:eastAsia="仿宋_GB2312" w:cs="Times New Roman"/>
          <w:snapToGrid/>
          <w:color w:val="auto"/>
          <w:kern w:val="2"/>
          <w:sz w:val="32"/>
          <w:szCs w:val="32"/>
          <w:lang w:val="en-US" w:eastAsia="zh-CN"/>
        </w:rPr>
        <w:t>***********************</w:t>
      </w:r>
      <w:r>
        <w:rPr>
          <w:rFonts w:hint="eastAsia" w:ascii="Times New Roman" w:hAnsi="Times New Roman" w:eastAsia="楷体_GB2312" w:cs="楷体_GB2312"/>
          <w:b w:val="0"/>
          <w:bCs w:val="0"/>
          <w:snapToGrid/>
          <w:color w:val="auto"/>
          <w:kern w:val="2"/>
          <w:sz w:val="32"/>
          <w:szCs w:val="32"/>
          <w:highlight w:val="none"/>
          <w:lang w:val="en-US" w:eastAsia="zh-CN" w:bidi="ar-SA"/>
        </w:rPr>
        <w:t>方面。</w:t>
      </w:r>
    </w:p>
    <w:p w14:paraId="6C928CD0">
      <w:pPr>
        <w:keepNext w:val="0"/>
        <w:keepLines w:val="0"/>
        <w:pageBreakBefore w:val="0"/>
        <w:widowControl w:val="0"/>
        <w:numPr>
          <w:ilvl w:val="0"/>
          <w:numId w:val="0"/>
        </w:numPr>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snapToGrid/>
          <w:color w:val="auto"/>
          <w:kern w:val="2"/>
          <w:sz w:val="32"/>
          <w:szCs w:val="32"/>
          <w:highlight w:val="none"/>
          <w:lang w:val="en-US" w:eastAsia="zh-CN" w:bidi="ar-SA"/>
        </w:rPr>
      </w:pP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［说明：</w:t>
      </w:r>
      <w:r>
        <w:rPr>
          <w:rFonts w:hint="eastAsia" w:ascii="Times New Roman" w:hAnsi="Times New Roman" w:eastAsia="楷体_GB2312" w:cs="楷体_GB2312"/>
          <w:i w:val="0"/>
          <w:iCs w:val="0"/>
          <w:snapToGrid/>
          <w:color w:val="auto"/>
          <w:kern w:val="2"/>
          <w:sz w:val="32"/>
          <w:szCs w:val="32"/>
          <w:highlight w:val="none"/>
          <w:lang w:val="zh-CN" w:eastAsia="zh-CN" w:bidi="ar-SA"/>
        </w:rPr>
        <w:t>根据</w:t>
      </w:r>
      <w:r>
        <w:rPr>
          <w:rFonts w:hint="eastAsia" w:ascii="Times New Roman" w:hAnsi="Times New Roman" w:eastAsia="楷体_GB2312" w:cs="楷体_GB2312"/>
          <w:b w:val="0"/>
          <w:bCs w:val="0"/>
          <w:i w:val="0"/>
          <w:iCs w:val="0"/>
          <w:snapToGrid/>
          <w:color w:val="auto"/>
          <w:kern w:val="2"/>
          <w:sz w:val="32"/>
          <w:szCs w:val="32"/>
          <w:highlight w:val="none"/>
          <w:lang w:val="zh-CN" w:eastAsia="zh-CN" w:bidi="ar-SA"/>
        </w:rPr>
        <w:t>中共中央办公厅、国务院办公厅《党政主要领导干部和国有企事业单位主要领导人员经济责任审计规定》第十七条、第十八条、第十九条规定的审计内容，以及审计工作方案的要求</w:t>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w:t>
      </w:r>
      <w:r>
        <w:rPr>
          <w:rFonts w:hint="eastAsia" w:ascii="Times New Roman" w:hAnsi="Times New Roman" w:eastAsia="楷体_GB2312" w:cs="楷体_GB2312"/>
          <w:bCs/>
          <w:i w:val="0"/>
          <w:iCs w:val="0"/>
          <w:snapToGrid/>
          <w:color w:val="auto"/>
          <w:kern w:val="2"/>
          <w:sz w:val="32"/>
          <w:szCs w:val="32"/>
          <w:highlight w:val="none"/>
          <w:lang w:val="en-US" w:eastAsia="zh-CN" w:bidi="ar-SA"/>
        </w:rPr>
        <w:t>结合被审计单位实际情况分类列举。</w:t>
      </w:r>
      <w:r>
        <w:rPr>
          <w:rFonts w:hint="eastAsia" w:ascii="Times New Roman" w:hAnsi="Times New Roman" w:eastAsia="楷体_GB2312" w:cs="楷体_GB2312"/>
          <w:i w:val="0"/>
          <w:iCs w:val="0"/>
          <w:snapToGrid/>
          <w:color w:val="auto"/>
          <w:kern w:val="2"/>
          <w:sz w:val="32"/>
          <w:szCs w:val="32"/>
          <w:highlight w:val="none"/>
          <w:lang w:val="zh-CN"/>
        </w:rPr>
        <w:t>（下同）</w:t>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w:t>
      </w:r>
    </w:p>
    <w:p w14:paraId="03AEFF0F">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snapToGrid/>
          <w:color w:val="auto"/>
          <w:kern w:val="2"/>
          <w:sz w:val="32"/>
          <w:szCs w:val="32"/>
          <w:highlight w:val="none"/>
          <w:lang w:val="en-US" w:eastAsia="zh-CN" w:bidi="ar-SA"/>
        </w:rPr>
      </w:pPr>
      <w:r>
        <w:rPr>
          <w:rFonts w:hint="eastAsia" w:ascii="Times New Roman" w:hAnsi="Times New Roman" w:eastAsia="楷体_GB2312" w:cs="楷体_GB2312"/>
          <w:b w:val="0"/>
          <w:bCs w:val="0"/>
          <w:snapToGrid/>
          <w:color w:val="auto"/>
          <w:kern w:val="2"/>
          <w:sz w:val="32"/>
          <w:szCs w:val="32"/>
          <w:highlight w:val="none"/>
          <w:lang w:val="en-US" w:eastAsia="zh-CN" w:bidi="ar-SA"/>
        </w:rPr>
        <w:t>************************************。</w:t>
      </w:r>
    </w:p>
    <w:p w14:paraId="577CE311">
      <w:pPr>
        <w:keepNext w:val="0"/>
        <w:keepLines w:val="0"/>
        <w:pageBreakBefore w:val="0"/>
        <w:widowControl w:val="0"/>
        <w:numPr>
          <w:ilvl w:val="0"/>
          <w:numId w:val="0"/>
        </w:numPr>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Cs/>
          <w:snapToGrid/>
          <w:color w:val="auto"/>
          <w:kern w:val="2"/>
          <w:sz w:val="32"/>
          <w:szCs w:val="32"/>
          <w:highlight w:val="none"/>
          <w:lang w:val="en-US" w:eastAsia="zh-CN" w:bidi="ar-SA"/>
        </w:rPr>
      </w:pPr>
      <w:r>
        <w:rPr>
          <w:rFonts w:hint="eastAsia" w:ascii="Times New Roman" w:hAnsi="Times New Roman" w:eastAsia="楷体_GB2312" w:cs="楷体_GB2312"/>
          <w:b w:val="0"/>
          <w:bCs w:val="0"/>
          <w:snapToGrid/>
          <w:color w:val="auto"/>
          <w:kern w:val="2"/>
          <w:sz w:val="32"/>
          <w:szCs w:val="32"/>
          <w:highlight w:val="none"/>
          <w:lang w:val="en-US" w:eastAsia="zh-CN" w:bidi="ar-SA"/>
        </w:rPr>
        <w:t>（三）</w:t>
      </w:r>
      <w:r>
        <w:rPr>
          <w:rFonts w:hint="eastAsia" w:ascii="Times New Roman" w:hAnsi="Times New Roman" w:eastAsia="楷体_GB2312" w:cs="楷体_GB2312"/>
          <w:snapToGrid/>
          <w:color w:val="auto"/>
          <w:kern w:val="2"/>
          <w:sz w:val="32"/>
          <w:szCs w:val="32"/>
          <w:lang w:val="en-US" w:eastAsia="zh-CN"/>
        </w:rPr>
        <w:t>***********************</w:t>
      </w:r>
      <w:r>
        <w:rPr>
          <w:rFonts w:hint="eastAsia" w:ascii="Times New Roman" w:hAnsi="Times New Roman" w:eastAsia="楷体_GB2312" w:cs="楷体_GB2312"/>
          <w:b w:val="0"/>
          <w:bCs w:val="0"/>
          <w:snapToGrid/>
          <w:color w:val="auto"/>
          <w:kern w:val="2"/>
          <w:sz w:val="32"/>
          <w:szCs w:val="32"/>
          <w:highlight w:val="none"/>
          <w:lang w:val="en-US" w:eastAsia="zh-CN" w:bidi="ar-SA"/>
        </w:rPr>
        <w:t>方面</w:t>
      </w:r>
      <w:r>
        <w:rPr>
          <w:rFonts w:hint="eastAsia" w:ascii="Times New Roman" w:hAnsi="Times New Roman" w:eastAsia="楷体_GB2312" w:cs="楷体_GB2312"/>
          <w:bCs/>
          <w:snapToGrid/>
          <w:color w:val="auto"/>
          <w:kern w:val="2"/>
          <w:sz w:val="32"/>
          <w:szCs w:val="32"/>
          <w:highlight w:val="none"/>
          <w:lang w:val="en-US" w:eastAsia="zh-CN" w:bidi="ar-SA"/>
        </w:rPr>
        <w:t>。</w:t>
      </w:r>
    </w:p>
    <w:p w14:paraId="061B312B">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snapToGrid/>
          <w:color w:val="auto"/>
          <w:kern w:val="2"/>
          <w:sz w:val="32"/>
          <w:szCs w:val="32"/>
          <w:highlight w:val="none"/>
          <w:lang w:val="en-US" w:eastAsia="zh-CN" w:bidi="ar-SA"/>
        </w:rPr>
      </w:pPr>
      <w:r>
        <w:rPr>
          <w:rFonts w:hint="eastAsia" w:ascii="Times New Roman" w:hAnsi="Times New Roman" w:eastAsia="楷体_GB2312" w:cs="楷体_GB2312"/>
          <w:b w:val="0"/>
          <w:bCs w:val="0"/>
          <w:snapToGrid/>
          <w:color w:val="auto"/>
          <w:kern w:val="2"/>
          <w:sz w:val="32"/>
          <w:szCs w:val="32"/>
          <w:highlight w:val="none"/>
          <w:lang w:val="en-US" w:eastAsia="zh-CN" w:bidi="ar-SA"/>
        </w:rPr>
        <w:t>************************************。</w:t>
      </w:r>
    </w:p>
    <w:p w14:paraId="2671088A">
      <w:pPr>
        <w:keepNext w:val="0"/>
        <w:keepLines w:val="0"/>
        <w:pageBreakBefore w:val="0"/>
        <w:widowControl w:val="0"/>
        <w:numPr>
          <w:ilvl w:val="0"/>
          <w:numId w:val="0"/>
        </w:numPr>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Cs/>
          <w:snapToGrid/>
          <w:color w:val="auto"/>
          <w:kern w:val="2"/>
          <w:sz w:val="32"/>
          <w:szCs w:val="32"/>
          <w:highlight w:val="none"/>
          <w:lang w:val="en-US" w:eastAsia="zh-CN" w:bidi="ar-SA"/>
        </w:rPr>
      </w:pPr>
      <w:r>
        <w:rPr>
          <w:rFonts w:hint="eastAsia" w:ascii="Times New Roman" w:hAnsi="Times New Roman" w:eastAsia="楷体_GB2312" w:cs="楷体_GB2312"/>
          <w:bCs/>
          <w:snapToGrid/>
          <w:color w:val="auto"/>
          <w:kern w:val="2"/>
          <w:sz w:val="32"/>
          <w:szCs w:val="32"/>
          <w:highlight w:val="none"/>
          <w:lang w:val="en-US" w:eastAsia="zh-CN" w:bidi="ar-SA"/>
        </w:rPr>
        <w:t>（四）</w:t>
      </w:r>
      <w:r>
        <w:rPr>
          <w:rFonts w:hint="eastAsia" w:ascii="Times New Roman" w:hAnsi="Times New Roman" w:eastAsia="楷体_GB2312" w:cs="楷体_GB2312"/>
          <w:snapToGrid/>
          <w:color w:val="auto"/>
          <w:kern w:val="2"/>
          <w:sz w:val="32"/>
          <w:szCs w:val="32"/>
          <w:lang w:val="en-US" w:eastAsia="zh-CN"/>
        </w:rPr>
        <w:t>***********************</w:t>
      </w:r>
      <w:r>
        <w:rPr>
          <w:rFonts w:hint="eastAsia" w:ascii="Times New Roman" w:hAnsi="Times New Roman" w:eastAsia="楷体_GB2312" w:cs="楷体_GB2312"/>
          <w:bCs w:val="0"/>
          <w:snapToGrid/>
          <w:color w:val="auto"/>
          <w:kern w:val="2"/>
          <w:sz w:val="32"/>
          <w:szCs w:val="32"/>
          <w:highlight w:val="none"/>
          <w:lang w:val="en-US" w:eastAsia="zh-CN" w:bidi="ar-SA"/>
        </w:rPr>
        <w:t>方面</w:t>
      </w:r>
      <w:r>
        <w:rPr>
          <w:rFonts w:hint="eastAsia" w:ascii="Times New Roman" w:hAnsi="Times New Roman" w:eastAsia="楷体_GB2312" w:cs="楷体_GB2312"/>
          <w:bCs/>
          <w:snapToGrid/>
          <w:color w:val="auto"/>
          <w:kern w:val="2"/>
          <w:sz w:val="32"/>
          <w:szCs w:val="32"/>
          <w:highlight w:val="none"/>
          <w:lang w:val="en-US" w:eastAsia="zh-CN" w:bidi="ar-SA"/>
        </w:rPr>
        <w:t>。</w:t>
      </w:r>
    </w:p>
    <w:p w14:paraId="556DD5D1">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snapToGrid/>
          <w:color w:val="auto"/>
          <w:kern w:val="2"/>
          <w:sz w:val="32"/>
          <w:szCs w:val="32"/>
          <w:highlight w:val="none"/>
          <w:lang w:val="en-US" w:eastAsia="zh-CN" w:bidi="ar-SA"/>
        </w:rPr>
      </w:pPr>
      <w:r>
        <w:rPr>
          <w:rFonts w:hint="eastAsia" w:ascii="Times New Roman" w:hAnsi="Times New Roman" w:eastAsia="楷体_GB2312" w:cs="楷体_GB2312"/>
          <w:b w:val="0"/>
          <w:bCs w:val="0"/>
          <w:snapToGrid/>
          <w:color w:val="auto"/>
          <w:kern w:val="2"/>
          <w:sz w:val="32"/>
          <w:szCs w:val="32"/>
          <w:highlight w:val="none"/>
          <w:lang w:val="en-US" w:eastAsia="zh-CN" w:bidi="ar-SA"/>
        </w:rPr>
        <w:t>************************************。</w:t>
      </w:r>
    </w:p>
    <w:p w14:paraId="0CF6A6CA">
      <w:pPr>
        <w:keepNext w:val="0"/>
        <w:keepLines w:val="0"/>
        <w:pageBreakBefore w:val="0"/>
        <w:widowControl w:val="0"/>
        <w:numPr>
          <w:ilvl w:val="0"/>
          <w:numId w:val="0"/>
        </w:numPr>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outlineLvl w:val="9"/>
        <w:rPr>
          <w:rFonts w:hint="eastAsia" w:ascii="Times New Roman" w:hAnsi="Times New Roman" w:eastAsia="楷体_GB2312" w:cs="楷体_GB2312"/>
          <w:snapToGrid/>
          <w:color w:val="auto"/>
          <w:kern w:val="2"/>
          <w:sz w:val="32"/>
          <w:szCs w:val="32"/>
          <w:highlight w:val="none"/>
          <w:lang w:val="en-US" w:eastAsia="zh-CN" w:bidi="ar-SA"/>
        </w:rPr>
      </w:pPr>
      <w:r>
        <w:rPr>
          <w:rFonts w:hint="eastAsia" w:ascii="Times New Roman" w:hAnsi="Times New Roman" w:eastAsia="楷体_GB2312" w:cs="楷体_GB2312"/>
          <w:snapToGrid/>
          <w:color w:val="auto"/>
          <w:kern w:val="2"/>
          <w:sz w:val="32"/>
          <w:szCs w:val="32"/>
          <w:highlight w:val="none"/>
          <w:lang w:val="en-US" w:eastAsia="zh-CN" w:bidi="ar-SA"/>
        </w:rPr>
        <w:t>（五）落实党风廉政建设责任和遵守廉洁从政</w:t>
      </w:r>
      <w:r>
        <w:rPr>
          <w:rFonts w:hint="eastAsia" w:ascii="Times New Roman" w:hAnsi="Times New Roman" w:eastAsia="楷体_GB2312" w:cs="楷体_GB2312"/>
          <w:i/>
          <w:iCs/>
          <w:snapToGrid/>
          <w:color w:val="auto"/>
          <w:kern w:val="2"/>
          <w:sz w:val="32"/>
          <w:szCs w:val="32"/>
          <w:lang w:val="en-US" w:eastAsia="zh-CN"/>
        </w:rPr>
        <w:t>（</w:t>
      </w:r>
      <w:r>
        <w:rPr>
          <w:rFonts w:hint="eastAsia" w:ascii="Times New Roman" w:hAnsi="Times New Roman" w:eastAsia="楷体_GB2312" w:cs="楷体_GB2312"/>
          <w:i/>
          <w:iCs/>
          <w:snapToGrid/>
          <w:color w:val="auto"/>
          <w:kern w:val="2"/>
          <w:sz w:val="32"/>
          <w:szCs w:val="32"/>
          <w:highlight w:val="none"/>
          <w:lang w:val="en-US" w:eastAsia="zh-CN" w:bidi="ar-SA"/>
        </w:rPr>
        <w:t>业）</w:t>
      </w:r>
      <w:r>
        <w:rPr>
          <w:rFonts w:hint="eastAsia" w:ascii="Times New Roman" w:hAnsi="Times New Roman" w:eastAsia="楷体_GB2312" w:cs="楷体_GB2312"/>
          <w:snapToGrid/>
          <w:color w:val="auto"/>
          <w:kern w:val="2"/>
          <w:sz w:val="32"/>
          <w:szCs w:val="32"/>
          <w:highlight w:val="none"/>
          <w:lang w:val="en-US" w:eastAsia="zh-CN" w:bidi="ar-SA"/>
        </w:rPr>
        <w:t>规定方面。</w:t>
      </w:r>
    </w:p>
    <w:p w14:paraId="6F1C7EDF">
      <w:pPr>
        <w:keepNext w:val="0"/>
        <w:keepLines w:val="0"/>
        <w:pageBreakBefore w:val="0"/>
        <w:widowControl w:val="0"/>
        <w:kinsoku/>
        <w:wordWrap/>
        <w:overflowPunct/>
        <w:topLinePunct w:val="0"/>
        <w:autoSpaceDE/>
        <w:autoSpaceDN/>
        <w:bidi w:val="0"/>
        <w:adjustRightInd w:val="0"/>
        <w:snapToGrid w:val="0"/>
        <w:spacing w:line="579" w:lineRule="exact"/>
        <w:ind w:right="0" w:rightChars="0" w:firstLine="640" w:firstLineChars="200"/>
        <w:jc w:val="both"/>
        <w:textAlignment w:val="auto"/>
        <w:rPr>
          <w:rFonts w:ascii="Times New Roman" w:hAnsi="Times New Roman" w:eastAsia="仿宋_GB2312" w:cs="Times New Roman"/>
          <w:snapToGrid/>
          <w:color w:val="auto"/>
          <w:kern w:val="2"/>
          <w:sz w:val="32"/>
          <w:szCs w:val="32"/>
          <w:highlight w:val="none"/>
        </w:rPr>
      </w:pPr>
      <w:r>
        <w:rPr>
          <w:rFonts w:hint="default" w:ascii="Times New Roman" w:hAnsi="Times New Roman" w:eastAsia="仿宋_GB2312" w:cs="Times New Roman"/>
          <w:i/>
          <w:iCs/>
          <w:snapToGrid/>
          <w:color w:val="auto"/>
          <w:kern w:val="2"/>
          <w:sz w:val="32"/>
          <w:szCs w:val="32"/>
          <w:highlight w:val="none"/>
          <w:lang w:eastAsia="zh-CN"/>
        </w:rPr>
        <w:t>***同志和</w:t>
      </w:r>
      <w:r>
        <w:rPr>
          <w:rFonts w:hint="default" w:ascii="Times New Roman" w:hAnsi="Times New Roman" w:eastAsia="仿宋_GB2312" w:cs="Times New Roman"/>
          <w:snapToGrid/>
          <w:color w:val="auto"/>
          <w:kern w:val="2"/>
          <w:sz w:val="32"/>
          <w:szCs w:val="32"/>
          <w:highlight w:val="none"/>
          <w:lang w:eastAsia="zh-CN"/>
        </w:rPr>
        <w:t>***同志任职期间，****</w:t>
      </w:r>
      <w:r>
        <w:rPr>
          <w:rFonts w:hint="default" w:ascii="Times New Roman" w:hAnsi="Times New Roman" w:eastAsia="仿宋_GB2312" w:cs="Times New Roman"/>
          <w:i/>
          <w:iCs/>
          <w:snapToGrid/>
          <w:color w:val="auto"/>
          <w:kern w:val="2"/>
          <w:sz w:val="32"/>
          <w:szCs w:val="32"/>
          <w:highlight w:val="none"/>
          <w:lang w:eastAsia="zh-CN"/>
        </w:rPr>
        <w:t>（被审计单位）</w:t>
      </w:r>
      <w:r>
        <w:rPr>
          <w:rFonts w:hint="default" w:ascii="Times New Roman" w:hAnsi="Times New Roman" w:eastAsia="仿宋_GB2312" w:cs="Times New Roman"/>
          <w:snapToGrid/>
          <w:color w:val="auto"/>
          <w:kern w:val="2"/>
          <w:sz w:val="32"/>
          <w:szCs w:val="32"/>
          <w:highlight w:val="none"/>
          <w:lang w:eastAsia="zh-CN"/>
        </w:rPr>
        <w:t>********。本次审计重点检查了</w:t>
      </w:r>
      <w:r>
        <w:rPr>
          <w:rFonts w:hint="default" w:ascii="Times New Roman" w:hAnsi="Times New Roman" w:eastAsia="仿宋_GB2312" w:cs="Times New Roman"/>
          <w:b w:val="0"/>
          <w:bCs w:val="0"/>
          <w:i w:val="0"/>
          <w:iCs w:val="0"/>
          <w:snapToGrid/>
          <w:color w:val="auto"/>
          <w:kern w:val="2"/>
          <w:sz w:val="32"/>
          <w:szCs w:val="32"/>
          <w:lang w:val="en-US" w:eastAsia="zh-CN" w:bidi="ar-SA"/>
        </w:rPr>
        <w:t>****</w:t>
      </w:r>
      <w:r>
        <w:rPr>
          <w:rFonts w:hint="eastAsia" w:ascii="Times New Roman" w:hAnsi="Times New Roman" w:eastAsia="仿宋_GB2312" w:cs="Times New Roman"/>
          <w:b w:val="0"/>
          <w:bCs w:val="0"/>
          <w:i/>
          <w:iCs/>
          <w:snapToGrid/>
          <w:color w:val="auto"/>
          <w:kern w:val="2"/>
          <w:sz w:val="32"/>
          <w:szCs w:val="32"/>
          <w:lang w:val="en-US" w:eastAsia="zh-CN" w:bidi="ar-SA"/>
        </w:rPr>
        <w:t>（被审计单位）</w:t>
      </w:r>
      <w:r>
        <w:rPr>
          <w:rFonts w:ascii="Times New Roman" w:hAnsi="Times New Roman" w:eastAsia="仿宋_GB2312" w:cs="Times New Roman"/>
          <w:snapToGrid/>
          <w:color w:val="auto"/>
          <w:kern w:val="2"/>
          <w:sz w:val="32"/>
          <w:szCs w:val="32"/>
          <w:highlight w:val="none"/>
        </w:rPr>
        <w:t>****方面</w:t>
      </w:r>
      <w:r>
        <w:rPr>
          <w:rFonts w:hint="default" w:ascii="Times New Roman" w:hAnsi="Times New Roman" w:eastAsia="仿宋_GB2312" w:cs="Times New Roman"/>
          <w:i/>
          <w:iCs/>
          <w:snapToGrid/>
          <w:color w:val="auto"/>
          <w:kern w:val="2"/>
          <w:sz w:val="32"/>
          <w:szCs w:val="32"/>
          <w:highlight w:val="none"/>
          <w:lang w:eastAsia="zh-CN"/>
        </w:rPr>
        <w:t>（</w:t>
      </w:r>
      <w:r>
        <w:rPr>
          <w:rFonts w:ascii="Times New Roman" w:hAnsi="Times New Roman" w:eastAsia="仿宋_GB2312" w:cs="Times New Roman"/>
          <w:i/>
          <w:iCs/>
          <w:snapToGrid/>
          <w:color w:val="auto"/>
          <w:kern w:val="2"/>
          <w:sz w:val="32"/>
          <w:szCs w:val="32"/>
          <w:highlight w:val="none"/>
        </w:rPr>
        <w:t>列举重要的几项</w:t>
      </w:r>
      <w:r>
        <w:rPr>
          <w:rFonts w:hint="default" w:ascii="Times New Roman" w:hAnsi="Times New Roman" w:eastAsia="仿宋_GB2312" w:cs="Times New Roman"/>
          <w:i/>
          <w:iCs/>
          <w:snapToGrid/>
          <w:color w:val="auto"/>
          <w:kern w:val="2"/>
          <w:sz w:val="32"/>
          <w:szCs w:val="32"/>
          <w:highlight w:val="none"/>
          <w:lang w:eastAsia="zh-CN"/>
        </w:rPr>
        <w:t>，如贯彻落实中央八项规定及其实施细则精神等）</w:t>
      </w:r>
      <w:r>
        <w:rPr>
          <w:rFonts w:ascii="Times New Roman" w:hAnsi="Times New Roman" w:eastAsia="仿宋_GB2312" w:cs="Times New Roman"/>
          <w:snapToGrid/>
          <w:color w:val="auto"/>
          <w:kern w:val="2"/>
          <w:sz w:val="32"/>
          <w:szCs w:val="32"/>
          <w:highlight w:val="none"/>
        </w:rPr>
        <w:t>等</w:t>
      </w:r>
      <w:r>
        <w:rPr>
          <w:rFonts w:hint="default" w:ascii="Times New Roman" w:hAnsi="Times New Roman" w:eastAsia="仿宋_GB2312" w:cs="Times New Roman"/>
          <w:snapToGrid/>
          <w:color w:val="auto"/>
          <w:kern w:val="2"/>
          <w:sz w:val="32"/>
          <w:szCs w:val="32"/>
          <w:highlight w:val="none"/>
          <w:lang w:eastAsia="zh-CN"/>
        </w:rPr>
        <w:t>情况</w:t>
      </w:r>
      <w:r>
        <w:rPr>
          <w:rFonts w:ascii="Times New Roman" w:hAnsi="Times New Roman" w:eastAsia="仿宋_GB2312" w:cs="Times New Roman"/>
          <w:snapToGrid/>
          <w:color w:val="auto"/>
          <w:kern w:val="2"/>
          <w:sz w:val="32"/>
          <w:szCs w:val="32"/>
          <w:highlight w:val="none"/>
        </w:rPr>
        <w:t>。</w:t>
      </w:r>
      <w:r>
        <w:rPr>
          <w:rFonts w:hint="default" w:ascii="Times New Roman" w:hAnsi="Times New Roman" w:eastAsia="仿宋_GB2312" w:cs="Times New Roman"/>
          <w:snapToGrid/>
          <w:color w:val="auto"/>
          <w:kern w:val="2"/>
          <w:sz w:val="32"/>
          <w:szCs w:val="32"/>
          <w:highlight w:val="none"/>
          <w:lang w:eastAsia="zh-CN"/>
        </w:rPr>
        <w:t>审计发现，</w:t>
      </w:r>
      <w:r>
        <w:rPr>
          <w:rFonts w:hint="default" w:ascii="Times New Roman" w:hAnsi="Times New Roman" w:eastAsia="仿宋_GB2312" w:cs="Times New Roman"/>
          <w:b w:val="0"/>
          <w:bCs w:val="0"/>
          <w:i w:val="0"/>
          <w:iCs w:val="0"/>
          <w:snapToGrid/>
          <w:color w:val="auto"/>
          <w:kern w:val="2"/>
          <w:sz w:val="32"/>
          <w:szCs w:val="32"/>
          <w:lang w:val="en-US" w:eastAsia="zh-CN" w:bidi="ar-SA"/>
        </w:rPr>
        <w:t>**</w:t>
      </w:r>
      <w:r>
        <w:rPr>
          <w:rFonts w:ascii="Times New Roman" w:hAnsi="Times New Roman" w:eastAsia="仿宋_GB2312" w:cs="Times New Roman"/>
          <w:snapToGrid/>
          <w:color w:val="auto"/>
          <w:kern w:val="2"/>
          <w:sz w:val="32"/>
          <w:szCs w:val="32"/>
          <w:highlight w:val="none"/>
        </w:rPr>
        <w:t>**</w:t>
      </w:r>
      <w:r>
        <w:rPr>
          <w:rFonts w:hint="default" w:ascii="Times New Roman" w:hAnsi="Times New Roman" w:eastAsia="仿宋_GB2312" w:cs="Times New Roman"/>
          <w:i/>
          <w:iCs/>
          <w:snapToGrid/>
          <w:color w:val="auto"/>
          <w:kern w:val="2"/>
          <w:sz w:val="32"/>
          <w:szCs w:val="32"/>
          <w:highlight w:val="none"/>
          <w:lang w:eastAsia="zh-CN"/>
        </w:rPr>
        <w:t>（</w:t>
      </w:r>
      <w:r>
        <w:rPr>
          <w:rFonts w:hint="eastAsia" w:ascii="Times New Roman" w:hAnsi="Times New Roman" w:eastAsia="仿宋_GB2312" w:cs="Times New Roman"/>
          <w:i/>
          <w:iCs/>
          <w:snapToGrid/>
          <w:color w:val="auto"/>
          <w:kern w:val="2"/>
          <w:sz w:val="32"/>
          <w:szCs w:val="32"/>
          <w:highlight w:val="none"/>
          <w:lang w:eastAsia="zh-CN"/>
        </w:rPr>
        <w:t>被审计单位</w:t>
      </w:r>
      <w:r>
        <w:rPr>
          <w:rFonts w:hint="default" w:ascii="Times New Roman" w:hAnsi="Times New Roman" w:eastAsia="仿宋_GB2312" w:cs="Times New Roman"/>
          <w:i/>
          <w:iCs/>
          <w:snapToGrid/>
          <w:color w:val="auto"/>
          <w:kern w:val="2"/>
          <w:sz w:val="32"/>
          <w:szCs w:val="32"/>
          <w:highlight w:val="none"/>
          <w:lang w:eastAsia="zh-CN"/>
        </w:rPr>
        <w:t>）</w:t>
      </w:r>
      <w:r>
        <w:rPr>
          <w:rFonts w:hint="default" w:ascii="Times New Roman" w:hAnsi="Times New Roman" w:eastAsia="仿宋_GB2312" w:cs="Times New Roman"/>
          <w:snapToGrid/>
          <w:color w:val="auto"/>
          <w:kern w:val="2"/>
          <w:sz w:val="32"/>
          <w:szCs w:val="32"/>
          <w:highlight w:val="none"/>
          <w:lang w:eastAsia="zh-CN"/>
        </w:rPr>
        <w:t>存在</w:t>
      </w:r>
      <w:r>
        <w:rPr>
          <w:rFonts w:ascii="Times New Roman" w:hAnsi="Times New Roman" w:eastAsia="仿宋_GB2312" w:cs="Times New Roman"/>
          <w:snapToGrid/>
          <w:color w:val="auto"/>
          <w:kern w:val="2"/>
          <w:sz w:val="32"/>
          <w:szCs w:val="32"/>
          <w:highlight w:val="none"/>
        </w:rPr>
        <w:t>***等问题。具体如下：</w:t>
      </w:r>
    </w:p>
    <w:p w14:paraId="4D54382C">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default" w:ascii="Times New Roman" w:hAnsi="Times New Roman" w:eastAsia="仿宋_GB2312" w:cs="Times New Roman"/>
          <w:b w:val="0"/>
          <w:bCs w:val="0"/>
          <w:snapToGrid/>
          <w:color w:val="auto"/>
          <w:kern w:val="2"/>
          <w:sz w:val="32"/>
          <w:szCs w:val="32"/>
          <w:highlight w:val="none"/>
          <w:lang w:val="en-US" w:eastAsia="zh-CN" w:bidi="ar-SA"/>
        </w:rPr>
        <w:t>************************************。</w:t>
      </w:r>
    </w:p>
    <w:p w14:paraId="57475008">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Times New Roman"/>
          <w:b w:val="0"/>
          <w:bCs w:val="0"/>
          <w:snapToGrid/>
          <w:color w:val="auto"/>
          <w:kern w:val="2"/>
          <w:sz w:val="32"/>
          <w:szCs w:val="32"/>
          <w:highlight w:val="none"/>
          <w:lang w:val="en-US" w:eastAsia="zh-CN" w:bidi="ar-SA"/>
        </w:rPr>
      </w:pPr>
      <w:r>
        <w:rPr>
          <w:rFonts w:hint="default" w:ascii="Times New Roman" w:hAnsi="Times New Roman" w:eastAsia="楷体_GB2312" w:cs="楷体_GB2312"/>
          <w:snapToGrid/>
          <w:color w:val="auto"/>
          <w:kern w:val="2"/>
          <w:sz w:val="32"/>
          <w:szCs w:val="32"/>
          <w:highlight w:val="none"/>
          <w:lang w:val="en-US" w:eastAsia="zh-CN" w:bidi="ar-SA"/>
        </w:rPr>
        <w:t>（六）以往审计发现问题的整改方面。</w:t>
      </w:r>
      <w:r>
        <w:rPr>
          <w:rFonts w:hint="eastAsia" w:ascii="Times New Roman" w:hAnsi="Times New Roman" w:eastAsia="仿宋_GB2312" w:cs="Times New Roman"/>
          <w:b w:val="0"/>
          <w:bCs w:val="0"/>
          <w:i/>
          <w:iCs/>
          <w:snapToGrid/>
          <w:color w:val="auto"/>
          <w:kern w:val="2"/>
          <w:sz w:val="32"/>
          <w:szCs w:val="32"/>
          <w:highlight w:val="none"/>
          <w:lang w:val="en-US" w:eastAsia="zh-CN" w:bidi="ar-SA"/>
        </w:rPr>
        <w:t>（本部分仅表述审计机关以往审计发现问题的整改情况，如没有，则可删除该板块。）</w:t>
      </w:r>
    </w:p>
    <w:p w14:paraId="043E1565">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ascii="Times New Roman" w:hAnsi="Times New Roman" w:eastAsia="仿宋_GB2312" w:cs="Times New Roman"/>
          <w:i/>
          <w:iCs/>
          <w:snapToGrid/>
          <w:color w:val="auto"/>
          <w:kern w:val="2"/>
          <w:sz w:val="32"/>
          <w:szCs w:val="32"/>
        </w:rPr>
        <w:t>***同志和***同志任职期间，****{auditOrg}向****（被审计单位）出具审计报告**份，指出问题**个。截至****年**月，已达到整改期限的**个问题中，抽查发现，有**个问题未完成整改，主要涉及***、***等方面问题。具体如下：</w:t>
      </w:r>
      <w:r>
        <w:rPr>
          <w:rFonts w:hint="default" w:ascii="Times New Roman" w:hAnsi="Times New Roman" w:eastAsia="仿宋_GB2312" w:cs="Times New Roman"/>
          <w:i/>
          <w:iCs/>
          <w:snapToGrid/>
          <w:color w:val="auto"/>
          <w:kern w:val="2"/>
          <w:sz w:val="32"/>
          <w:szCs w:val="32"/>
          <w:lang w:eastAsia="zh-CN"/>
        </w:rPr>
      </w:r>
      <w:r>
        <w:rPr>
          <w:rFonts w:ascii="Times New Roman" w:hAnsi="Times New Roman" w:eastAsia="仿宋_GB2312" w:cs="Times New Roman"/>
          <w:snapToGrid/>
          <w:color w:val="auto"/>
          <w:kern w:val="2"/>
          <w:sz w:val="32"/>
          <w:szCs w:val="32"/>
        </w:rPr>
      </w:r>
      <w:r>
        <w:rPr>
          <w:rFonts w:hint="default" w:ascii="Times New Roman" w:hAnsi="Times New Roman" w:eastAsia="仿宋_GB2312" w:cs="Times New Roman"/>
          <w:b w:val="0"/>
          <w:bCs w:val="0"/>
          <w:snapToGrid/>
          <w:color w:val="auto"/>
          <w:kern w:val="2"/>
          <w:sz w:val="32"/>
          <w:szCs w:val="32"/>
          <w:highlight w:val="none"/>
          <w:lang w:val="en-US" w:eastAsia="zh-CN" w:bidi="ar-SA"/>
        </w:rPr>
      </w:r>
      <w:r>
        <w:rPr>
          <w:rFonts w:hint="eastAsia" w:ascii="Times New Roman" w:hAnsi="Times New Roman" w:eastAsia="仿宋_GB2312" w:cs="Times New Roman"/>
          <w:b w:val="0"/>
          <w:bCs w:val="0"/>
          <w:i/>
          <w:iCs/>
          <w:snapToGrid/>
          <w:color w:val="auto"/>
          <w:kern w:val="2"/>
          <w:sz w:val="32"/>
          <w:szCs w:val="32"/>
          <w:highlight w:val="none"/>
          <w:lang w:val="en-US" w:eastAsia="zh-CN" w:bidi="ar-SA"/>
        </w:rPr>
      </w:r>
      <w:r>
        <w:rPr>
          <w:rFonts w:hint="eastAsia"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snapToGrid/>
          <w:color w:val="auto"/>
          <w:kern w:val="2"/>
          <w:sz w:val="32"/>
          <w:szCs w:val="32"/>
          <w:highlight w:val="none"/>
          <w:lang w:val="en-US" w:eastAsia="zh-CN" w:bidi="ar-SA"/>
        </w:rPr>
      </w:r>
      <w:r>
        <w:rPr>
          <w:rFonts w:hint="eastAsia" w:ascii="Times New Roman" w:hAnsi="Times New Roman" w:eastAsia="仿宋_GB2312" w:cs="Times New Roman"/>
          <w:b w:val="0"/>
          <w:bCs w:val="0"/>
          <w:i/>
          <w:iCs/>
          <w:snapToGrid/>
          <w:color w:val="auto"/>
          <w:kern w:val="2"/>
          <w:sz w:val="32"/>
          <w:szCs w:val="32"/>
          <w:highlight w:val="none"/>
          <w:lang w:val="en-US" w:eastAsia="zh-CN" w:bidi="ar-SA"/>
        </w:rPr>
      </w:r>
      <w:r>
        <w:rPr>
          <w:rFonts w:hint="eastAsia"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snapToGrid/>
          <w:color w:val="auto"/>
          <w:kern w:val="2"/>
          <w:sz w:val="32"/>
          <w:szCs w:val="32"/>
          <w:highlight w:val="none"/>
          <w:lang w:val="en-US" w:eastAsia="zh-CN" w:bidi="ar-SA"/>
        </w:rPr>
      </w:r>
      <w:r>
        <w:rPr>
          <w:rFonts w:hint="eastAsia" w:ascii="Times New Roman" w:hAnsi="Times New Roman" w:eastAsia="仿宋_GB2312" w:cs="Times New Roman"/>
          <w:b w:val="0"/>
          <w:bCs w:val="0"/>
          <w:snapToGrid/>
          <w:color w:val="auto"/>
          <w:kern w:val="2"/>
          <w:sz w:val="32"/>
          <w:szCs w:val="32"/>
          <w:highlight w:val="none"/>
          <w:lang w:val="en-US" w:eastAsia="zh-CN" w:bidi="ar-SA"/>
        </w:rPr>
      </w:r>
      <w:r>
        <w:rPr>
          <w:rFonts w:hint="default" w:ascii="Times New Roman" w:hAnsi="Times New Roman" w:eastAsia="仿宋_GB2312" w:cs="Times New Roman"/>
          <w:b w:val="0"/>
          <w:bCs w:val="0"/>
          <w:snapToGrid/>
          <w:color w:val="auto"/>
          <w:kern w:val="2"/>
          <w:sz w:val="32"/>
          <w:szCs w:val="32"/>
          <w:highlight w:val="none"/>
          <w:lang w:val="en-US" w:eastAsia="zh-CN" w:bidi="ar-SA"/>
        </w:rPr>
      </w:r>
      <w:r>
        <w:rPr>
          <w:rFonts w:hint="eastAsia" w:ascii="Times New Roman" w:hAnsi="Times New Roman" w:eastAsia="仿宋_GB2312" w:cs="Times New Roman"/>
          <w:b w:val="0"/>
          <w:bCs w:val="0"/>
          <w:snapToGrid/>
          <w:color w:val="auto"/>
          <w:kern w:val="2"/>
          <w:sz w:val="32"/>
          <w:szCs w:val="32"/>
          <w:highlight w:val="none"/>
          <w:lang w:val="en-US" w:eastAsia="zh-CN" w:bidi="ar-SA"/>
        </w:rPr>
      </w:r>
      <w:r>
        <w:rPr>
          <w:rFonts w:hint="default" w:ascii="Times New Roman" w:hAnsi="Times New Roman" w:eastAsia="仿宋_GB2312" w:cs="Times New Roman"/>
          <w:b w:val="0"/>
          <w:bCs w:val="0"/>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snapToGrid/>
          <w:color w:val="auto"/>
          <w:kern w:val="2"/>
          <w:sz w:val="32"/>
          <w:szCs w:val="32"/>
          <w:highlight w:val="none"/>
          <w:lang w:val="en-US" w:eastAsia="zh-CN" w:bidi="ar-SA"/>
        </w:rPr>
      </w:r>
      <w:r>
        <w:rPr>
          <w:rFonts w:hint="eastAsia" w:ascii="Times New Roman" w:hAnsi="Times New Roman" w:eastAsia="仿宋_GB2312" w:cs="Times New Roman"/>
          <w:b w:val="0"/>
          <w:bCs w:val="0"/>
          <w:snapToGrid/>
          <w:color w:val="auto"/>
          <w:kern w:val="2"/>
          <w:sz w:val="32"/>
          <w:szCs w:val="32"/>
          <w:highlight w:val="none"/>
          <w:lang w:val="en-US" w:eastAsia="zh-CN" w:bidi="ar-SA"/>
        </w:rPr>
      </w:r>
      <w:r>
        <w:rPr>
          <w:rFonts w:hint="default" w:ascii="Times New Roman" w:hAnsi="Times New Roman" w:eastAsia="仿宋_GB2312" w:cs="Times New Roman"/>
          <w:b w:val="0"/>
          <w:bCs w:val="0"/>
          <w:snapToGrid/>
          <w:color w:val="auto"/>
          <w:kern w:val="2"/>
          <w:sz w:val="32"/>
          <w:szCs w:val="32"/>
          <w:highlight w:val="none"/>
          <w:lang w:val="en-US" w:eastAsia="zh-CN" w:bidi="ar-SA"/>
        </w:rPr>
      </w:r>
      <w:r>
        <w:rPr>
          <w:rFonts w:hint="eastAsia" w:ascii="Times New Roman" w:hAnsi="Times New Roman" w:eastAsia="仿宋_GB2312" w:cs="Times New Roman"/>
          <w:b w:val="0"/>
          <w:bCs w:val="0"/>
          <w:snapToGrid/>
          <w:color w:val="auto"/>
          <w:kern w:val="2"/>
          <w:sz w:val="32"/>
          <w:szCs w:val="32"/>
          <w:highlight w:val="none"/>
          <w:lang w:val="en-US" w:eastAsia="zh-CN" w:bidi="ar-SA"/>
        </w:rPr>
      </w:r>
      <w:r>
        <w:rPr>
          <w:rFonts w:hint="default" w:ascii="Times New Roman" w:hAnsi="Times New Roman" w:eastAsia="仿宋_GB2312" w:cs="Times New Roman"/>
          <w:b w:val="0"/>
          <w:bCs w:val="0"/>
          <w:snapToGrid/>
          <w:color w:val="auto"/>
          <w:kern w:val="2"/>
          <w:sz w:val="32"/>
          <w:szCs w:val="32"/>
          <w:highlight w:val="none"/>
          <w:lang w:val="en-US" w:eastAsia="zh-CN" w:bidi="ar-SA"/>
        </w:rPr>
      </w:r>
      <w:r>
        <w:rPr>
          <w:rFonts w:hint="eastAsia" w:ascii="Times New Roman" w:hAnsi="Times New Roman" w:eastAsia="仿宋_GB2312" w:cs="Times New Roman"/>
          <w:b w:val="0"/>
          <w:bCs w:val="0"/>
          <w:snapToGrid/>
          <w:color w:val="auto"/>
          <w:kern w:val="2"/>
          <w:sz w:val="32"/>
          <w:szCs w:val="32"/>
          <w:highlight w:val="none"/>
          <w:lang w:val="en-US" w:eastAsia="zh-CN" w:bidi="ar-SA"/>
        </w:rPr>
      </w:r>
      <w:r>
        <w:rPr>
          <w:rFonts w:hint="eastAsia"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snapToGrid/>
          <w:color w:val="auto"/>
          <w:kern w:val="2"/>
          <w:sz w:val="32"/>
          <w:szCs w:val="32"/>
          <w:highlight w:val="none"/>
          <w:lang w:val="en-US" w:eastAsia="zh-CN" w:bidi="ar-SA"/>
        </w:rPr>
      </w:r>
      <w:r>
        <w:rPr>
          <w:rFonts w:hint="eastAsia" w:ascii="Times New Roman" w:hAnsi="Times New Roman" w:eastAsia="仿宋_GB2312" w:cs="Times New Roman"/>
          <w:b w:val="0"/>
          <w:bCs w:val="0"/>
          <w:snapToGrid/>
          <w:color w:val="auto"/>
          <w:kern w:val="2"/>
          <w:sz w:val="32"/>
          <w:szCs w:val="32"/>
          <w:highlight w:val="none"/>
          <w:lang w:val="en-US" w:eastAsia="zh-CN" w:bidi="ar-SA"/>
        </w:rPr>
      </w:r>
      <w:r>
        <w:rPr>
          <w:rFonts w:hint="default" w:ascii="Times New Roman" w:hAnsi="Times New Roman" w:eastAsia="仿宋_GB2312" w:cs="Times New Roman"/>
          <w:b w:val="0"/>
          <w:bCs w:val="0"/>
          <w:snapToGrid/>
          <w:color w:val="auto"/>
          <w:kern w:val="2"/>
          <w:sz w:val="32"/>
          <w:szCs w:val="32"/>
          <w:highlight w:val="none"/>
          <w:lang w:val="en-US" w:eastAsia="zh-CN" w:bidi="ar-SA"/>
        </w:rPr>
      </w:r>
      <w:r>
        <w:rPr>
          <w:rFonts w:hint="eastAsia" w:ascii="Times New Roman" w:hAnsi="Times New Roman" w:eastAsia="仿宋_GB2312" w:cs="Times New Roman"/>
          <w:b w:val="0"/>
          <w:bCs w:val="0"/>
          <w:snapToGrid/>
          <w:color w:val="auto"/>
          <w:kern w:val="2"/>
          <w:sz w:val="32"/>
          <w:szCs w:val="32"/>
          <w:highlight w:val="none"/>
          <w:lang w:val="en-US" w:eastAsia="zh-CN" w:bidi="ar-SA"/>
        </w:rPr>
      </w:r>
      <w:r>
        <w:rPr>
          <w:rFonts w:hint="default" w:ascii="Times New Roman" w:hAnsi="Times New Roman" w:eastAsia="仿宋_GB2312" w:cs="Times New Roman"/>
          <w:i w:val="0"/>
          <w:iCs w:val="0"/>
          <w:snapToGrid/>
          <w:color w:val="auto"/>
          <w:kern w:val="2"/>
          <w:sz w:val="32"/>
          <w:szCs w:val="32"/>
          <w:highlight w:val="none"/>
          <w:lang w:eastAsia="zh-CN"/>
        </w:rPr>
      </w:r>
    </w:p>
    <w:p w14:paraId="43FB4F27">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default" w:ascii="Times New Roman" w:hAnsi="Times New Roman" w:eastAsia="仿宋_GB2312" w:cs="Times New Roman"/>
          <w:b w:val="0"/>
          <w:bCs w:val="0"/>
          <w:snapToGrid/>
          <w:color w:val="auto"/>
          <w:kern w:val="2"/>
          <w:sz w:val="32"/>
          <w:szCs w:val="32"/>
          <w:highlight w:val="none"/>
          <w:lang w:val="en-US" w:eastAsia="zh-CN" w:bidi="ar-SA"/>
        </w:rPr>
        <w:t>************************************。</w:t>
      </w:r>
    </w:p>
    <w:p w14:paraId="08FA674E">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default" w:ascii="Times New Roman" w:hAnsi="Times New Roman" w:eastAsia="仿宋_GB2312" w:cs="Times New Roman"/>
          <w:b w:val="0"/>
          <w:bCs w:val="0"/>
          <w:snapToGrid/>
          <w:color w:val="auto"/>
          <w:kern w:val="2"/>
          <w:sz w:val="32"/>
          <w:szCs w:val="32"/>
          <w:highlight w:val="none"/>
          <w:lang w:val="en-US" w:eastAsia="zh-CN" w:bidi="ar-SA"/>
        </w:rPr>
        <w:t>上述问题，主要是****************所致</w:t>
      </w:r>
      <w:r>
        <w:rPr>
          <w:rFonts w:hint="default" w:ascii="Times New Roman" w:hAnsi="Times New Roman" w:eastAsia="仿宋_GB2312" w:cs="Times New Roman"/>
          <w:b w:val="0"/>
          <w:bCs w:val="0"/>
          <w:i/>
          <w:iCs/>
          <w:snapToGrid/>
          <w:color w:val="auto"/>
          <w:kern w:val="2"/>
          <w:sz w:val="32"/>
          <w:szCs w:val="32"/>
          <w:highlight w:val="none"/>
          <w:lang w:val="en-US" w:eastAsia="zh-CN" w:bidi="ar-SA"/>
        </w:rPr>
        <w:t>（定责理由</w:t>
      </w:r>
      <w:r>
        <w:rPr>
          <w:rFonts w:hint="eastAsia" w:ascii="Times New Roman" w:hAnsi="Times New Roman" w:eastAsia="仿宋_GB2312" w:cs="Times New Roman"/>
          <w:b w:val="0"/>
          <w:bCs w:val="0"/>
          <w:i/>
          <w:iCs/>
          <w:snapToGrid/>
          <w:color w:val="auto"/>
          <w:kern w:val="2"/>
          <w:sz w:val="32"/>
          <w:szCs w:val="32"/>
          <w:highlight w:val="none"/>
          <w:lang w:val="en-US" w:eastAsia="zh-CN" w:bidi="ar-SA"/>
        </w:rPr>
        <w:t>，若界定为领导责任，要根据实际情况，明确落实到具体责任单位，表述为</w:t>
      </w:r>
      <w:r>
        <w:rPr>
          <w:rFonts w:hint="default" w:ascii="Times New Roman" w:hAnsi="Times New Roman" w:eastAsia="仿宋_GB2312" w:cs="Times New Roman"/>
          <w:b w:val="0"/>
          <w:bCs w:val="0"/>
          <w:i/>
          <w:iCs/>
          <w:snapToGrid/>
          <w:color w:val="auto"/>
          <w:kern w:val="2"/>
          <w:sz w:val="32"/>
          <w:szCs w:val="32"/>
          <w:highlight w:val="none"/>
          <w:lang w:val="en-US" w:eastAsia="zh-CN" w:bidi="ar-SA"/>
        </w:rPr>
        <w:t>**</w:t>
      </w:r>
      <w:r>
        <w:rPr>
          <w:rFonts w:hint="eastAsia" w:ascii="Times New Roman" w:hAnsi="Times New Roman" w:eastAsia="仿宋_GB2312" w:cs="Times New Roman"/>
          <w:b w:val="0"/>
          <w:bCs w:val="0"/>
          <w:i/>
          <w:iCs/>
          <w:snapToGrid/>
          <w:color w:val="auto"/>
          <w:kern w:val="2"/>
          <w:sz w:val="32"/>
          <w:szCs w:val="32"/>
          <w:highlight w:val="none"/>
          <w:lang w:val="en-US" w:eastAsia="zh-CN" w:bidi="ar-SA"/>
        </w:rPr>
        <w:t>、</w:t>
      </w:r>
      <w:r>
        <w:rPr>
          <w:rFonts w:hint="default" w:ascii="Times New Roman" w:hAnsi="Times New Roman" w:eastAsia="仿宋_GB2312" w:cs="Times New Roman"/>
          <w:b w:val="0"/>
          <w:bCs w:val="0"/>
          <w:i/>
          <w:iCs/>
          <w:snapToGrid/>
          <w:color w:val="auto"/>
          <w:kern w:val="2"/>
          <w:sz w:val="32"/>
          <w:szCs w:val="32"/>
          <w:highlight w:val="none"/>
          <w:lang w:val="en-US" w:eastAsia="zh-CN" w:bidi="ar-SA"/>
        </w:rPr>
        <w:t>**</w:t>
      </w:r>
      <w:r>
        <w:rPr>
          <w:rFonts w:hint="eastAsia" w:ascii="Times New Roman" w:hAnsi="Times New Roman" w:eastAsia="仿宋_GB2312" w:cs="Times New Roman"/>
          <w:b w:val="0"/>
          <w:bCs w:val="0"/>
          <w:i/>
          <w:iCs/>
          <w:snapToGrid/>
          <w:color w:val="auto"/>
          <w:kern w:val="2"/>
          <w:sz w:val="32"/>
          <w:szCs w:val="32"/>
          <w:highlight w:val="none"/>
          <w:lang w:val="en-US" w:eastAsia="zh-CN" w:bidi="ar-SA"/>
        </w:rPr>
        <w:t>等单位</w:t>
      </w:r>
      <w:r>
        <w:rPr>
          <w:rFonts w:hint="default" w:ascii="Times New Roman" w:hAnsi="Times New Roman" w:eastAsia="仿宋_GB2312" w:cs="Times New Roman"/>
          <w:b w:val="0"/>
          <w:bCs w:val="0"/>
          <w:i/>
          <w:iCs/>
          <w:snapToGrid/>
          <w:color w:val="auto"/>
          <w:kern w:val="2"/>
          <w:sz w:val="32"/>
          <w:szCs w:val="32"/>
          <w:highlight w:val="none"/>
          <w:lang w:val="en-US" w:eastAsia="zh-CN" w:bidi="ar-SA"/>
        </w:rPr>
        <w:t>****************</w:t>
      </w:r>
      <w:r>
        <w:rPr>
          <w:rFonts w:hint="eastAsia" w:ascii="Times New Roman" w:hAnsi="Times New Roman" w:eastAsia="仿宋_GB2312" w:cs="Times New Roman"/>
          <w:b w:val="0"/>
          <w:bCs w:val="0"/>
          <w:i/>
          <w:iCs/>
          <w:snapToGrid/>
          <w:color w:val="auto"/>
          <w:kern w:val="2"/>
          <w:sz w:val="32"/>
          <w:szCs w:val="32"/>
          <w:highlight w:val="none"/>
          <w:lang w:val="en-US" w:eastAsia="zh-CN" w:bidi="ar-SA"/>
        </w:rPr>
        <w:t>所致</w:t>
      </w:r>
      <w:r>
        <w:rPr>
          <w:rFonts w:hint="default" w:ascii="Times New Roman" w:hAnsi="Times New Roman" w:eastAsia="仿宋_GB2312" w:cs="Times New Roman"/>
          <w:b w:val="0"/>
          <w:bCs w:val="0"/>
          <w:i/>
          <w:iCs/>
          <w:snapToGrid/>
          <w:color w:val="auto"/>
          <w:kern w:val="2"/>
          <w:sz w:val="32"/>
          <w:szCs w:val="32"/>
          <w:highlight w:val="none"/>
          <w:lang w:val="en-US" w:eastAsia="zh-CN" w:bidi="ar-SA"/>
        </w:rPr>
        <w:t>）</w:t>
      </w:r>
      <w:r>
        <w:rPr>
          <w:rFonts w:hint="default" w:ascii="Times New Roman" w:hAnsi="Times New Roman" w:eastAsia="仿宋_GB2312" w:cs="Times New Roman"/>
          <w:b w:val="0"/>
          <w:bCs w:val="0"/>
          <w:snapToGrid/>
          <w:color w:val="auto"/>
          <w:kern w:val="2"/>
          <w:sz w:val="32"/>
          <w:szCs w:val="32"/>
          <w:highlight w:val="none"/>
          <w:lang w:val="en-US" w:eastAsia="zh-CN" w:bidi="ar-SA"/>
        </w:rPr>
        <w:t>，</w:t>
      </w:r>
      <w:r>
        <w:rPr>
          <w:rFonts w:hint="default" w:ascii="Times New Roman" w:hAnsi="Times New Roman" w:eastAsia="仿宋_GB2312" w:cs="Times New Roman"/>
          <w:b w:val="0"/>
          <w:bCs w:val="0"/>
          <w:i/>
          <w:iCs/>
          <w:snapToGrid/>
          <w:color w:val="auto"/>
          <w:kern w:val="2"/>
          <w:sz w:val="32"/>
          <w:szCs w:val="32"/>
          <w:highlight w:val="none"/>
          <w:lang w:val="en-US" w:eastAsia="zh-CN" w:bidi="ar-SA"/>
        </w:rPr>
        <w:t>***同志负有**责任，</w:t>
      </w:r>
      <w:r>
        <w:rPr>
          <w:rFonts w:hint="default" w:ascii="Times New Roman" w:hAnsi="Times New Roman" w:eastAsia="仿宋_GB2312" w:cs="Times New Roman"/>
          <w:b w:val="0"/>
          <w:bCs w:val="0"/>
          <w:snapToGrid/>
          <w:color w:val="auto"/>
          <w:kern w:val="2"/>
          <w:sz w:val="32"/>
          <w:szCs w:val="32"/>
          <w:highlight w:val="none"/>
          <w:lang w:val="en-US" w:eastAsia="zh-CN" w:bidi="ar-SA"/>
        </w:rPr>
        <w:t>***同志负有**责任</w:t>
      </w:r>
      <w:r>
        <w:rPr>
          <w:rFonts w:hint="default" w:ascii="Times New Roman" w:hAnsi="Times New Roman" w:eastAsia="仿宋_GB2312" w:cs="Times New Roman"/>
          <w:b w:val="0"/>
          <w:bCs w:val="0"/>
          <w:i/>
          <w:iCs/>
          <w:snapToGrid/>
          <w:color w:val="auto"/>
          <w:kern w:val="2"/>
          <w:sz w:val="32"/>
          <w:szCs w:val="32"/>
          <w:highlight w:val="none"/>
          <w:lang w:val="en-US" w:eastAsia="zh-CN" w:bidi="ar-SA"/>
        </w:rPr>
        <w:t>（若定责理由、结果一致，可合并表述为“</w:t>
      </w:r>
      <w:r>
        <w:rPr>
          <w:rFonts w:hint="default" w:ascii="Times New Roman" w:hAnsi="Times New Roman" w:eastAsia="仿宋_GB2312" w:cs="Times New Roman"/>
          <w:b w:val="0"/>
          <w:bCs w:val="0"/>
          <w:i/>
          <w:iCs/>
          <w:snapToGrid/>
          <w:color w:val="auto"/>
          <w:kern w:val="2"/>
          <w:sz w:val="32"/>
          <w:szCs w:val="32"/>
          <w:lang w:val="en-US" w:eastAsia="zh-CN" w:bidi="ar-SA"/>
        </w:rPr>
        <w:t>***</w:t>
      </w:r>
      <w:r>
        <w:rPr>
          <w:rFonts w:hint="default" w:ascii="Times New Roman" w:hAnsi="Times New Roman" w:eastAsia="仿宋_GB2312" w:cs="Times New Roman"/>
          <w:b w:val="0"/>
          <w:bCs w:val="0"/>
          <w:i/>
          <w:iCs/>
          <w:snapToGrid/>
          <w:color w:val="auto"/>
          <w:kern w:val="2"/>
          <w:sz w:val="32"/>
          <w:szCs w:val="32"/>
          <w:highlight w:val="none"/>
          <w:lang w:val="en-US" w:eastAsia="zh-CN" w:bidi="ar-SA"/>
        </w:rPr>
        <w:t>同志和***同志负有**责任”）</w:t>
      </w:r>
      <w:r>
        <w:rPr>
          <w:rFonts w:hint="default" w:ascii="Times New Roman" w:hAnsi="Times New Roman" w:eastAsia="仿宋_GB2312" w:cs="Times New Roman"/>
          <w:b w:val="0"/>
          <w:bCs w:val="0"/>
          <w:snapToGrid/>
          <w:color w:val="auto"/>
          <w:kern w:val="2"/>
          <w:sz w:val="32"/>
          <w:szCs w:val="32"/>
          <w:highlight w:val="none"/>
          <w:lang w:val="en-US" w:eastAsia="zh-CN" w:bidi="ar-SA"/>
        </w:rPr>
        <w:t>。</w:t>
      </w:r>
    </w:p>
    <w:p w14:paraId="2FA4BB5A">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楷体_GB2312"/>
          <w:snapToGrid/>
          <w:color w:val="auto"/>
          <w:kern w:val="2"/>
          <w:sz w:val="32"/>
          <w:szCs w:val="32"/>
          <w:highlight w:val="none"/>
          <w:lang w:val="en-US" w:eastAsia="zh-CN" w:bidi="ar-SA"/>
        </w:rPr>
      </w:pPr>
      <w:r>
        <w:rPr>
          <w:rFonts w:hint="default" w:ascii="Times New Roman" w:hAnsi="Times New Roman" w:eastAsia="楷体_GB2312" w:cs="楷体_GB2312"/>
          <w:snapToGrid/>
          <w:color w:val="auto"/>
          <w:kern w:val="2"/>
          <w:sz w:val="32"/>
          <w:szCs w:val="32"/>
          <w:highlight w:val="none"/>
          <w:lang w:val="en-US" w:eastAsia="zh-CN" w:bidi="ar-SA"/>
        </w:rPr>
        <w:t>［说明：</w:t>
      </w:r>
    </w:p>
    <w:p w14:paraId="63C40FB2">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楷体_GB2312"/>
          <w:snapToGrid/>
          <w:color w:val="auto"/>
          <w:kern w:val="2"/>
          <w:sz w:val="32"/>
          <w:szCs w:val="32"/>
          <w:highlight w:val="none"/>
          <w:lang w:val="en-US" w:eastAsia="zh-CN" w:bidi="ar-SA"/>
        </w:rPr>
      </w:pPr>
      <w:r>
        <w:rPr>
          <w:rFonts w:hint="eastAsia" w:ascii="Times New Roman" w:hAnsi="Times New Roman" w:eastAsia="楷体_GB2312" w:cs="楷体_GB2312"/>
          <w:snapToGrid/>
          <w:color w:val="auto"/>
          <w:kern w:val="2"/>
          <w:sz w:val="32"/>
          <w:szCs w:val="32"/>
          <w:highlight w:val="none"/>
          <w:lang w:val="en-US" w:eastAsia="zh-CN" w:bidi="ar-SA"/>
        </w:rPr>
        <w:t>1．</w:t>
      </w:r>
      <w:r>
        <w:rPr>
          <w:rFonts w:hint="default" w:ascii="Times New Roman" w:hAnsi="Times New Roman" w:eastAsia="楷体_GB2312" w:cs="楷体_GB2312"/>
          <w:snapToGrid/>
          <w:color w:val="auto"/>
          <w:kern w:val="2"/>
          <w:sz w:val="32"/>
          <w:szCs w:val="32"/>
          <w:highlight w:val="none"/>
          <w:lang w:val="en-US" w:eastAsia="zh-CN" w:bidi="ar-SA"/>
        </w:rPr>
        <w:t>审计发现问题要聚焦被审计单位本级问题和全区域、全系统的普遍性、倾向性问题，要从被审计单位贯彻、落实、执行、推进、督导等角度反映，总体反映责任履行的全貌，并揭露其中存在的重要问题。对局部的、个体的、所属部门的、下级的问题，不能简单认定被审计领导干部督导不力并界定领导责任。不能界定领导干部责任的问题，不在此反映。</w:t>
      </w:r>
    </w:p>
    <w:p w14:paraId="78412294">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楷体_GB2312"/>
          <w:snapToGrid/>
          <w:color w:val="auto"/>
          <w:kern w:val="2"/>
          <w:sz w:val="32"/>
          <w:szCs w:val="32"/>
          <w:highlight w:val="none"/>
          <w:lang w:val="en-US" w:eastAsia="zh-CN" w:bidi="ar-SA"/>
        </w:rPr>
      </w:pPr>
      <w:r>
        <w:rPr>
          <w:rFonts w:hint="eastAsia" w:ascii="Times New Roman" w:hAnsi="Times New Roman" w:eastAsia="楷体_GB2312" w:cs="楷体_GB2312"/>
          <w:snapToGrid/>
          <w:color w:val="auto"/>
          <w:kern w:val="2"/>
          <w:sz w:val="32"/>
          <w:szCs w:val="32"/>
          <w:highlight w:val="none"/>
          <w:lang w:val="en-US" w:eastAsia="zh-CN" w:bidi="ar-SA"/>
        </w:rPr>
        <w:t>2．</w:t>
      </w:r>
      <w:r>
        <w:rPr>
          <w:rFonts w:hint="default" w:ascii="Times New Roman" w:hAnsi="Times New Roman" w:eastAsia="楷体_GB2312" w:cs="楷体_GB2312"/>
          <w:snapToGrid/>
          <w:color w:val="auto"/>
          <w:kern w:val="2"/>
          <w:sz w:val="32"/>
          <w:szCs w:val="32"/>
          <w:highlight w:val="none"/>
          <w:lang w:val="en-US" w:eastAsia="zh-CN" w:bidi="ar-SA"/>
        </w:rPr>
        <w:t>此部分应根据审计工作方案、审计实施方案确定的重点审计内容，逐项反映审计结果，不拘泥于本参考模板所列举的重点审计内容。</w:t>
      </w:r>
    </w:p>
    <w:p w14:paraId="35694C98">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楷体_GB2312"/>
          <w:snapToGrid/>
          <w:color w:val="auto"/>
          <w:kern w:val="2"/>
          <w:sz w:val="32"/>
          <w:szCs w:val="32"/>
          <w:highlight w:val="none"/>
          <w:lang w:val="en-US" w:eastAsia="zh-CN" w:bidi="ar-SA"/>
        </w:rPr>
      </w:pPr>
      <w:r>
        <w:rPr>
          <w:rFonts w:hint="eastAsia" w:ascii="Times New Roman" w:hAnsi="Times New Roman" w:eastAsia="楷体_GB2312" w:cs="楷体_GB2312"/>
          <w:snapToGrid/>
          <w:color w:val="auto"/>
          <w:kern w:val="2"/>
          <w:sz w:val="32"/>
          <w:szCs w:val="32"/>
          <w:highlight w:val="none"/>
          <w:lang w:val="en-US" w:eastAsia="zh-CN" w:bidi="ar-SA"/>
        </w:rPr>
        <w:t>3．</w:t>
      </w:r>
      <w:r>
        <w:rPr>
          <w:rFonts w:hint="default" w:ascii="Times New Roman" w:hAnsi="Times New Roman" w:eastAsia="楷体_GB2312" w:cs="楷体_GB2312"/>
          <w:snapToGrid/>
          <w:color w:val="auto"/>
          <w:kern w:val="2"/>
          <w:sz w:val="32"/>
          <w:szCs w:val="32"/>
          <w:highlight w:val="none"/>
          <w:lang w:val="en-US" w:eastAsia="zh-CN" w:bidi="ar-SA"/>
        </w:rPr>
        <w:t>审计发现的问题一般应有小标题，小标题包括对问题的定性和金额，定性用语应规范、准确。审计发现问题的事实表述一般应包括违法违规主体、时间、主要情节、金额、截至审计时（具体时间点）的状况等。</w:t>
      </w:r>
      <w:r>
        <w:rPr>
          <w:rFonts w:hint="eastAsia" w:ascii="Times New Roman" w:hAnsi="Times New Roman" w:eastAsia="楷体_GB2312" w:cs="楷体_GB2312"/>
          <w:snapToGrid/>
          <w:color w:val="auto"/>
          <w:kern w:val="2"/>
          <w:sz w:val="32"/>
          <w:szCs w:val="32"/>
          <w:highlight w:val="none"/>
          <w:lang w:val="en-US" w:eastAsia="zh-CN" w:bidi="ar-SA"/>
        </w:rPr>
        <w:t>问题的定性依据可在事实部分表述有关规定的概要内容。</w:t>
      </w:r>
      <w:r>
        <w:rPr>
          <w:rFonts w:hint="default" w:ascii="Times New Roman" w:hAnsi="Times New Roman" w:eastAsia="楷体_GB2312" w:cs="楷体_GB2312"/>
          <w:snapToGrid/>
          <w:color w:val="auto"/>
          <w:kern w:val="2"/>
          <w:sz w:val="32"/>
          <w:szCs w:val="32"/>
          <w:highlight w:val="none"/>
          <w:lang w:val="en-US" w:eastAsia="zh-CN" w:bidi="ar-SA"/>
        </w:rPr>
        <w:t>问题表述要简洁，</w:t>
      </w:r>
      <w:r>
        <w:rPr>
          <w:rFonts w:hint="eastAsia" w:ascii="Times New Roman" w:hAnsi="Times New Roman" w:eastAsia="楷体_GB2312" w:cs="楷体_GB2312"/>
          <w:snapToGrid/>
          <w:color w:val="auto"/>
          <w:kern w:val="2"/>
          <w:sz w:val="32"/>
          <w:szCs w:val="32"/>
          <w:highlight w:val="none"/>
          <w:lang w:val="en-US" w:eastAsia="zh-CN" w:bidi="ar-SA"/>
        </w:rPr>
        <w:t>避免对审计工作底稿反映的问题进行简单堆砌，以及过多的过程或细节表述。</w:t>
      </w:r>
    </w:p>
    <w:p w14:paraId="2706C991">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楷体_GB2312"/>
          <w:snapToGrid/>
          <w:color w:val="auto"/>
          <w:kern w:val="2"/>
          <w:sz w:val="32"/>
          <w:szCs w:val="32"/>
          <w:highlight w:val="none"/>
          <w:lang w:val="en-US" w:eastAsia="zh-CN" w:bidi="ar-SA"/>
        </w:rPr>
      </w:pPr>
      <w:r>
        <w:rPr>
          <w:rFonts w:hint="eastAsia" w:ascii="Times New Roman" w:hAnsi="Times New Roman" w:eastAsia="楷体_GB2312" w:cs="楷体_GB2312"/>
          <w:snapToGrid/>
          <w:color w:val="auto"/>
          <w:kern w:val="2"/>
          <w:sz w:val="32"/>
          <w:szCs w:val="32"/>
          <w:highlight w:val="none"/>
          <w:lang w:val="en-US" w:eastAsia="zh-CN" w:bidi="ar-SA"/>
        </w:rPr>
        <w:t>4．</w:t>
      </w:r>
      <w:r>
        <w:rPr>
          <w:rFonts w:hint="default" w:ascii="Times New Roman" w:hAnsi="Times New Roman" w:eastAsia="楷体_GB2312" w:cs="楷体_GB2312"/>
          <w:snapToGrid/>
          <w:color w:val="auto"/>
          <w:kern w:val="2"/>
          <w:sz w:val="32"/>
          <w:szCs w:val="32"/>
          <w:highlight w:val="none"/>
          <w:lang w:val="en-US" w:eastAsia="zh-CN" w:bidi="ar-SA"/>
        </w:rPr>
        <w:t>对同一地方党委和政府主要领导干部，以及同一部门、单位2名以上主要领导干部的经济责任审计，应分别认定责任。审计发现的问题如果既涉及被审计领导干部任期内又涉及任期外的，</w:t>
      </w:r>
      <w:r>
        <w:rPr>
          <w:rFonts w:hint="eastAsia" w:ascii="Times New Roman" w:hAnsi="Times New Roman" w:eastAsia="楷体_GB2312" w:cs="楷体_GB2312"/>
          <w:snapToGrid/>
          <w:color w:val="auto"/>
          <w:kern w:val="2"/>
          <w:sz w:val="32"/>
          <w:szCs w:val="32"/>
          <w:highlight w:val="none"/>
          <w:lang w:val="en-US" w:eastAsia="zh-CN" w:bidi="ar-SA"/>
        </w:rPr>
        <w:t>应单独表述</w:t>
      </w:r>
      <w:r>
        <w:rPr>
          <w:rFonts w:hint="default" w:ascii="Times New Roman" w:hAnsi="Times New Roman" w:eastAsia="楷体_GB2312" w:cs="楷体_GB2312"/>
          <w:snapToGrid/>
          <w:color w:val="auto"/>
          <w:kern w:val="2"/>
          <w:sz w:val="32"/>
          <w:szCs w:val="32"/>
          <w:highlight w:val="none"/>
          <w:lang w:val="en-US" w:eastAsia="zh-CN" w:bidi="ar-SA"/>
        </w:rPr>
        <w:t>该领导干部任期内的问题金额。</w:t>
      </w:r>
    </w:p>
    <w:p w14:paraId="07E2D2EC">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楷体_GB2312"/>
          <w:snapToGrid/>
          <w:color w:val="auto"/>
          <w:kern w:val="2"/>
          <w:sz w:val="32"/>
          <w:szCs w:val="32"/>
          <w:highlight w:val="none"/>
          <w:lang w:val="en-US" w:eastAsia="zh-CN" w:bidi="ar-SA"/>
        </w:rPr>
      </w:pPr>
      <w:r>
        <w:rPr>
          <w:rFonts w:hint="eastAsia" w:ascii="Times New Roman" w:hAnsi="Times New Roman" w:eastAsia="楷体_GB2312" w:cs="楷体_GB2312"/>
          <w:snapToGrid/>
          <w:color w:val="auto"/>
          <w:kern w:val="2"/>
          <w:sz w:val="32"/>
          <w:szCs w:val="32"/>
          <w:highlight w:val="none"/>
          <w:lang w:val="en-US" w:eastAsia="zh-CN" w:bidi="ar-SA"/>
        </w:rPr>
        <w:t>5．</w:t>
      </w:r>
      <w:r>
        <w:rPr>
          <w:rFonts w:hint="default" w:ascii="Times New Roman" w:hAnsi="Times New Roman" w:eastAsia="楷体_GB2312" w:cs="楷体_GB2312"/>
          <w:snapToGrid/>
          <w:color w:val="auto"/>
          <w:kern w:val="2"/>
          <w:sz w:val="32"/>
          <w:szCs w:val="32"/>
          <w:highlight w:val="none"/>
          <w:lang w:val="en-US" w:eastAsia="zh-CN" w:bidi="ar-SA"/>
        </w:rPr>
        <w:t>被审计单位已在审计过程中及时整改的重要问题，需在审计报告中一并反映其整改情况。其中，重大问题及其整改情况可以单独反映；其他问题可以汇总反映。</w:t>
      </w:r>
    </w:p>
    <w:p w14:paraId="4EE81651">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楷体_GB2312" w:cs="楷体_GB2312"/>
          <w:snapToGrid/>
          <w:color w:val="auto"/>
          <w:kern w:val="2"/>
          <w:sz w:val="32"/>
          <w:szCs w:val="32"/>
          <w:highlight w:val="none"/>
          <w:lang w:val="en-US" w:eastAsia="zh-CN" w:bidi="ar-SA"/>
        </w:rPr>
      </w:pPr>
      <w:r>
        <w:rPr>
          <w:rFonts w:hint="default" w:ascii="Times New Roman" w:hAnsi="Times New Roman" w:eastAsia="楷体_GB2312" w:cs="楷体_GB2312"/>
          <w:snapToGrid/>
          <w:color w:val="auto"/>
          <w:kern w:val="2"/>
          <w:sz w:val="32"/>
          <w:szCs w:val="32"/>
          <w:highlight w:val="none"/>
          <w:lang w:val="en-US" w:eastAsia="zh-CN" w:bidi="ar-SA"/>
        </w:rPr>
        <w:t>6．审计发现的移送处理事项的事实和移送处理意见也应在本部分反映，一般可以表述为“*******</w:t>
      </w:r>
      <w:r>
        <w:rPr>
          <w:rFonts w:hint="default" w:ascii="Times New Roman" w:hAnsi="Times New Roman" w:eastAsia="楷体_GB2312" w:cs="楷体_GB2312"/>
          <w:i/>
          <w:iCs/>
          <w:snapToGrid/>
          <w:color w:val="auto"/>
          <w:kern w:val="2"/>
          <w:sz w:val="32"/>
          <w:szCs w:val="32"/>
          <w:highlight w:val="none"/>
          <w:lang w:val="en-US" w:eastAsia="zh-CN" w:bidi="ar-SA"/>
        </w:rPr>
        <w:t>（描述移送处理事项的事实）</w:t>
      </w:r>
      <w:r>
        <w:rPr>
          <w:rFonts w:hint="default" w:ascii="Times New Roman" w:hAnsi="Times New Roman" w:eastAsia="楷体_GB2312" w:cs="楷体_GB2312"/>
          <w:snapToGrid/>
          <w:color w:val="auto"/>
          <w:kern w:val="2"/>
          <w:sz w:val="32"/>
          <w:szCs w:val="32"/>
          <w:highlight w:val="none"/>
          <w:lang w:val="en-US" w:eastAsia="zh-CN" w:bidi="ar-SA"/>
        </w:rPr>
        <w:t>，此问题已移送相关单位处理”。但是，涉嫌犯罪、重大违纪违法等不宜让被</w:t>
      </w:r>
      <w:r>
        <w:rPr>
          <w:rFonts w:hint="eastAsia" w:ascii="Times New Roman" w:hAnsi="Times New Roman" w:eastAsia="楷体_GB2312" w:cs="楷体_GB2312"/>
          <w:snapToGrid/>
          <w:color w:val="auto"/>
          <w:kern w:val="2"/>
          <w:sz w:val="32"/>
          <w:szCs w:val="32"/>
          <w:highlight w:val="none"/>
          <w:lang w:val="en-US" w:eastAsia="zh-CN" w:bidi="ar-SA"/>
        </w:rPr>
        <w:t>审计</w:t>
      </w:r>
      <w:r>
        <w:rPr>
          <w:rFonts w:hint="default" w:ascii="Times New Roman" w:hAnsi="Times New Roman" w:eastAsia="楷体_GB2312" w:cs="楷体_GB2312"/>
          <w:snapToGrid/>
          <w:color w:val="auto"/>
          <w:kern w:val="2"/>
          <w:sz w:val="32"/>
          <w:szCs w:val="32"/>
          <w:highlight w:val="none"/>
          <w:lang w:val="en-US" w:eastAsia="zh-CN" w:bidi="ar-SA"/>
        </w:rPr>
        <w:t>单位知悉的事项，不得在</w:t>
      </w:r>
      <w:r>
        <w:rPr>
          <w:rFonts w:hint="eastAsia" w:ascii="Times New Roman" w:hAnsi="Times New Roman" w:eastAsia="楷体_GB2312" w:cs="楷体_GB2312"/>
          <w:snapToGrid/>
          <w:color w:val="auto"/>
          <w:kern w:val="2"/>
          <w:sz w:val="32"/>
          <w:szCs w:val="32"/>
          <w:highlight w:val="none"/>
          <w:lang w:val="en-US" w:eastAsia="zh-CN" w:bidi="ar-SA"/>
        </w:rPr>
        <w:t>经济责任</w:t>
      </w:r>
      <w:r>
        <w:rPr>
          <w:rFonts w:hint="default" w:ascii="Times New Roman" w:hAnsi="Times New Roman" w:eastAsia="楷体_GB2312" w:cs="楷体_GB2312"/>
          <w:snapToGrid/>
          <w:color w:val="auto"/>
          <w:kern w:val="2"/>
          <w:sz w:val="32"/>
          <w:szCs w:val="32"/>
          <w:highlight w:val="none"/>
          <w:lang w:val="en-US" w:eastAsia="zh-CN" w:bidi="ar-SA"/>
        </w:rPr>
        <w:t>审计报告中反映。</w:t>
      </w:r>
    </w:p>
    <w:p w14:paraId="147260A0">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eastAsia" w:ascii="Times New Roman" w:hAnsi="Times New Roman" w:eastAsia="楷体_GB2312" w:cs="楷体_GB2312"/>
          <w:snapToGrid/>
          <w:color w:val="auto"/>
          <w:kern w:val="2"/>
          <w:sz w:val="32"/>
          <w:szCs w:val="32"/>
          <w:highlight w:val="none"/>
          <w:lang w:val="en-US" w:eastAsia="zh-CN" w:bidi="ar-SA"/>
        </w:rPr>
        <w:t>7．</w:t>
      </w:r>
      <w:r>
        <w:rPr>
          <w:rFonts w:hint="default" w:ascii="Times New Roman" w:hAnsi="Times New Roman" w:eastAsia="楷体_GB2312" w:cs="楷体_GB2312"/>
          <w:snapToGrid/>
          <w:color w:val="auto"/>
          <w:kern w:val="2"/>
          <w:sz w:val="32"/>
          <w:szCs w:val="32"/>
          <w:highlight w:val="none"/>
          <w:lang w:val="en-US" w:eastAsia="zh-CN" w:bidi="ar-SA"/>
        </w:rPr>
        <w:t>本部分应考虑报告阅读和使用者的需求，做到简明易懂，控制篇幅，避免使用生僻的专业词汇和生涩用语。］</w:t>
      </w:r>
    </w:p>
    <w:p w14:paraId="07D0C04D">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黑体" w:cs="Times New Roman"/>
          <w:b w:val="0"/>
          <w:bCs w:val="0"/>
          <w:snapToGrid/>
          <w:color w:val="auto"/>
          <w:kern w:val="2"/>
          <w:sz w:val="32"/>
          <w:szCs w:val="32"/>
          <w:highlight w:val="none"/>
          <w:lang w:val="en-US" w:eastAsia="zh-CN" w:bidi="ar-SA"/>
        </w:rPr>
      </w:pPr>
      <w:r>
        <w:rPr>
          <w:rFonts w:hint="eastAsia" w:ascii="Times New Roman" w:hAnsi="Times New Roman" w:eastAsia="黑体" w:cs="Times New Roman"/>
          <w:b w:val="0"/>
          <w:bCs w:val="0"/>
          <w:snapToGrid/>
          <w:color w:val="auto"/>
          <w:kern w:val="2"/>
          <w:sz w:val="32"/>
          <w:szCs w:val="32"/>
          <w:highlight w:val="none"/>
          <w:lang w:val="en-US" w:eastAsia="zh-CN" w:bidi="ar-SA"/>
        </w:rPr>
        <w:t>四</w:t>
      </w:r>
      <w:r>
        <w:rPr>
          <w:rFonts w:hint="default" w:ascii="Times New Roman" w:hAnsi="Times New Roman" w:eastAsia="黑体" w:cs="Times New Roman"/>
          <w:b w:val="0"/>
          <w:bCs w:val="0"/>
          <w:snapToGrid/>
          <w:color w:val="auto"/>
          <w:kern w:val="2"/>
          <w:sz w:val="32"/>
          <w:szCs w:val="32"/>
          <w:highlight w:val="none"/>
          <w:lang w:val="en-US" w:eastAsia="zh-CN" w:bidi="ar-SA"/>
        </w:rPr>
        <w:t>、审计建议</w:t>
      </w:r>
    </w:p>
    <w:p w14:paraId="214143F3">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楷体_GB2312" w:hAnsi="楷体_GB2312" w:eastAsia="楷体_GB2312" w:cs="楷体_GB2312"/>
          <w:b w:val="0"/>
          <w:bCs w:val="0"/>
          <w:snapToGrid/>
          <w:color w:val="auto"/>
          <w:kern w:val="2"/>
          <w:sz w:val="32"/>
          <w:szCs w:val="32"/>
          <w:highlight w:val="none"/>
          <w:lang w:val="en-US" w:eastAsia="zh-CN" w:bidi="ar-SA"/>
        </w:rPr>
      </w:pPr>
      <w:r>
        <w:t>{auditSuggestions}</w:t>
      </w:r>
    </w:p>
    <w:p w14:paraId="0F5873CB">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楷体_GB2312" w:hAnsi="楷体_GB2312" w:eastAsia="楷体_GB2312" w:cs="楷体_GB2312"/>
          <w:b w:val="0"/>
          <w:bCs w:val="0"/>
          <w:snapToGrid/>
          <w:color w:val="auto"/>
          <w:kern w:val="2"/>
          <w:sz w:val="32"/>
          <w:szCs w:val="32"/>
          <w:highlight w:val="none"/>
          <w:lang w:val="en-US" w:eastAsia="zh-CN" w:bidi="ar-SA"/>
        </w:rPr>
      </w:pPr>
    </w:p>
    <w:p w14:paraId="10555A21">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楷体_GB2312" w:hAnsi="楷体_GB2312" w:eastAsia="楷体_GB2312" w:cs="楷体_GB2312"/>
          <w:b w:val="0"/>
          <w:bCs w:val="0"/>
          <w:snapToGrid/>
          <w:color w:val="auto"/>
          <w:kern w:val="2"/>
          <w:sz w:val="32"/>
          <w:szCs w:val="32"/>
          <w:highlight w:val="none"/>
          <w:lang w:val="en-US" w:eastAsia="zh-CN" w:bidi="ar-SA"/>
        </w:rPr>
      </w:pPr>
    </w:p>
    <w:p w14:paraId="0162DCC4">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eastAsia" w:ascii="Times New Roman" w:hAnsi="Times New Roman" w:eastAsia="仿宋_GB2312" w:cs="Times New Roman"/>
          <w:b w:val="0"/>
          <w:bCs w:val="0"/>
          <w:snapToGrid/>
          <w:color w:val="auto"/>
          <w:kern w:val="2"/>
          <w:sz w:val="32"/>
          <w:szCs w:val="32"/>
          <w:highlight w:val="none"/>
          <w:lang w:val="en-US" w:eastAsia="zh-CN" w:bidi="ar-SA"/>
        </w:rPr>
        <w:t>……</w:t>
      </w:r>
    </w:p>
    <w:p w14:paraId="52D21371">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pP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［说明：</w:t>
      </w:r>
    </w:p>
    <w:p w14:paraId="133DBBB8">
      <w:pPr>
        <w:keepNext w:val="0"/>
        <w:keepLines w:val="0"/>
        <w:pageBreakBefore w:val="0"/>
        <w:widowControl w:val="0"/>
        <w:numPr>
          <w:ilvl w:val="0"/>
          <w:numId w:val="0"/>
        </w:numPr>
        <w:tabs>
          <w:tab w:val="left" w:pos="5040"/>
        </w:tabs>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eastAsia" w:ascii="Times New Roman" w:hAnsi="Times New Roman" w:eastAsia="楷体_GB2312" w:cs="楷体_GB2312"/>
          <w:snapToGrid/>
          <w:color w:val="auto"/>
          <w:kern w:val="2"/>
          <w:sz w:val="32"/>
          <w:szCs w:val="32"/>
        </w:rPr>
      </w:pP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1．审计建议对象为被审计单位和被审计领导干部。</w:t>
      </w:r>
      <w:r>
        <w:rPr>
          <w:rFonts w:hint="eastAsia" w:ascii="Times New Roman" w:hAnsi="Times New Roman" w:eastAsia="楷体_GB2312" w:cs="楷体_GB2312"/>
          <w:snapToGrid/>
          <w:color w:val="auto"/>
          <w:kern w:val="2"/>
          <w:sz w:val="32"/>
          <w:szCs w:val="32"/>
        </w:rPr>
        <w:t>如果需要被审计单位和其他有关单位共同整改的，应建议被审计单位商有关单位共同研究解决。</w:t>
      </w:r>
    </w:p>
    <w:p w14:paraId="1DD3219A">
      <w:pPr>
        <w:keepNext w:val="0"/>
        <w:keepLines w:val="0"/>
        <w:pageBreakBefore w:val="0"/>
        <w:widowControl w:val="0"/>
        <w:tabs>
          <w:tab w:val="left" w:pos="5040"/>
        </w:tabs>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eastAsia" w:ascii="Times New Roman" w:hAnsi="Times New Roman" w:eastAsia="楷体_GB2312" w:cs="楷体_GB2312"/>
          <w:snapToGrid/>
          <w:color w:val="auto"/>
          <w:kern w:val="2"/>
          <w:sz w:val="32"/>
          <w:szCs w:val="32"/>
          <w:lang w:eastAsia="zh-CN"/>
        </w:rPr>
      </w:pPr>
      <w:r>
        <w:rPr>
          <w:rFonts w:hint="eastAsia" w:ascii="Times New Roman" w:hAnsi="Times New Roman" w:eastAsia="楷体_GB2312" w:cs="楷体_GB2312"/>
          <w:snapToGrid/>
          <w:color w:val="auto"/>
          <w:kern w:val="2"/>
          <w:sz w:val="32"/>
          <w:szCs w:val="32"/>
          <w:lang w:val="en-US" w:eastAsia="zh-CN"/>
        </w:rPr>
        <w:t>2</w:t>
      </w:r>
      <w:r>
        <w:rPr>
          <w:rFonts w:hint="eastAsia" w:ascii="Times New Roman" w:hAnsi="Times New Roman" w:eastAsia="楷体_GB2312" w:cs="楷体_GB2312"/>
          <w:snapToGrid/>
          <w:color w:val="auto"/>
          <w:kern w:val="2"/>
          <w:sz w:val="32"/>
          <w:szCs w:val="32"/>
          <w:lang w:eastAsia="zh-CN"/>
        </w:rPr>
        <w:t>．</w:t>
      </w:r>
      <w:r>
        <w:rPr>
          <w:rFonts w:hint="eastAsia" w:ascii="Times New Roman" w:hAnsi="Times New Roman" w:eastAsia="楷体_GB2312" w:cs="楷体_GB2312"/>
          <w:snapToGrid/>
          <w:color w:val="auto"/>
          <w:kern w:val="2"/>
          <w:sz w:val="32"/>
          <w:szCs w:val="32"/>
        </w:rPr>
        <w:t>应围绕审计发现的主要问题，提出有针对性的建议</w:t>
      </w:r>
      <w:r>
        <w:rPr>
          <w:rFonts w:hint="eastAsia" w:ascii="Times New Roman" w:hAnsi="Times New Roman" w:eastAsia="楷体_GB2312" w:cs="楷体_GB2312"/>
          <w:snapToGrid/>
          <w:color w:val="auto"/>
          <w:kern w:val="2"/>
          <w:sz w:val="32"/>
          <w:szCs w:val="32"/>
          <w:lang w:eastAsia="zh-CN"/>
        </w:rPr>
        <w:t>，防止“有问题、无建议”或“无问题、有建议”</w:t>
      </w:r>
      <w:r>
        <w:rPr>
          <w:rFonts w:hint="eastAsia" w:ascii="Times New Roman" w:hAnsi="Times New Roman" w:eastAsia="楷体_GB2312" w:cs="楷体_GB2312"/>
          <w:snapToGrid/>
          <w:color w:val="auto"/>
          <w:kern w:val="2"/>
          <w:sz w:val="32"/>
          <w:szCs w:val="32"/>
        </w:rPr>
        <w:t>。</w:t>
      </w:r>
    </w:p>
    <w:p w14:paraId="7986D595">
      <w:pPr>
        <w:keepNext w:val="0"/>
        <w:keepLines w:val="0"/>
        <w:pageBreakBefore w:val="0"/>
        <w:widowControl w:val="0"/>
        <w:tabs>
          <w:tab w:val="left" w:pos="5040"/>
        </w:tabs>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eastAsia" w:ascii="Times New Roman" w:hAnsi="Times New Roman" w:eastAsia="楷体_GB2312" w:cs="楷体_GB2312"/>
          <w:snapToGrid/>
          <w:color w:val="auto"/>
          <w:kern w:val="2"/>
          <w:sz w:val="32"/>
          <w:szCs w:val="32"/>
        </w:rPr>
      </w:pPr>
      <w:r>
        <w:rPr>
          <w:rFonts w:hint="eastAsia" w:ascii="Times New Roman" w:hAnsi="Times New Roman" w:eastAsia="楷体_GB2312" w:cs="楷体_GB2312"/>
          <w:snapToGrid/>
          <w:color w:val="auto"/>
          <w:kern w:val="2"/>
          <w:sz w:val="32"/>
          <w:szCs w:val="32"/>
          <w:lang w:val="en-US" w:eastAsia="zh-CN"/>
        </w:rPr>
        <w:t>3</w:t>
      </w:r>
      <w:r>
        <w:rPr>
          <w:rFonts w:hint="eastAsia" w:ascii="Times New Roman" w:hAnsi="Times New Roman" w:eastAsia="楷体_GB2312" w:cs="楷体_GB2312"/>
          <w:snapToGrid/>
          <w:color w:val="auto"/>
          <w:kern w:val="2"/>
          <w:sz w:val="32"/>
          <w:szCs w:val="32"/>
          <w:lang w:eastAsia="zh-CN"/>
        </w:rPr>
        <w:t>．</w:t>
      </w:r>
      <w:r>
        <w:rPr>
          <w:rFonts w:hint="eastAsia" w:ascii="Times New Roman" w:hAnsi="Times New Roman" w:eastAsia="楷体_GB2312" w:cs="楷体_GB2312"/>
          <w:snapToGrid/>
          <w:color w:val="auto"/>
          <w:kern w:val="2"/>
          <w:sz w:val="32"/>
          <w:szCs w:val="32"/>
        </w:rPr>
        <w:t>审计建议的顺序应与反映问题的顺序基本一致。</w:t>
      </w:r>
    </w:p>
    <w:p w14:paraId="6B694EE0">
      <w:pPr>
        <w:keepNext w:val="0"/>
        <w:keepLines w:val="0"/>
        <w:pageBreakBefore w:val="0"/>
        <w:widowControl w:val="0"/>
        <w:tabs>
          <w:tab w:val="left" w:pos="5040"/>
        </w:tabs>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eastAsia" w:ascii="Times New Roman" w:hAnsi="Times New Roman" w:eastAsia="楷体_GB2312" w:cs="楷体_GB2312"/>
          <w:snapToGrid/>
          <w:color w:val="auto"/>
          <w:kern w:val="2"/>
          <w:sz w:val="32"/>
          <w:szCs w:val="32"/>
          <w:lang w:val="en-US" w:eastAsia="zh-CN"/>
        </w:rPr>
        <w:t>4</w:t>
      </w:r>
      <w:r>
        <w:rPr>
          <w:rFonts w:hint="eastAsia" w:ascii="Times New Roman" w:hAnsi="Times New Roman" w:eastAsia="楷体_GB2312" w:cs="楷体_GB2312"/>
          <w:snapToGrid/>
          <w:color w:val="auto"/>
          <w:kern w:val="2"/>
          <w:sz w:val="32"/>
          <w:szCs w:val="32"/>
          <w:lang w:eastAsia="zh-CN"/>
        </w:rPr>
        <w:t>．</w:t>
      </w:r>
      <w:r>
        <w:rPr>
          <w:rFonts w:hint="eastAsia" w:ascii="Times New Roman" w:hAnsi="Times New Roman" w:eastAsia="楷体_GB2312" w:cs="楷体_GB2312"/>
          <w:snapToGrid/>
          <w:color w:val="auto"/>
          <w:kern w:val="2"/>
          <w:sz w:val="32"/>
          <w:szCs w:val="32"/>
        </w:rPr>
        <w:t>审计建议应</w:t>
      </w:r>
      <w:r>
        <w:rPr>
          <w:rFonts w:hint="eastAsia" w:ascii="Times New Roman" w:hAnsi="Times New Roman" w:eastAsia="楷体_GB2312" w:cs="楷体_GB2312"/>
          <w:snapToGrid/>
          <w:color w:val="auto"/>
          <w:kern w:val="2"/>
          <w:sz w:val="32"/>
          <w:szCs w:val="32"/>
          <w:lang w:eastAsia="zh-CN"/>
        </w:rPr>
        <w:t>具体可行、</w:t>
      </w:r>
      <w:r>
        <w:rPr>
          <w:rFonts w:hint="eastAsia" w:ascii="Times New Roman" w:hAnsi="Times New Roman" w:eastAsia="楷体_GB2312" w:cs="楷体_GB2312"/>
          <w:snapToGrid/>
          <w:color w:val="auto"/>
          <w:kern w:val="2"/>
          <w:sz w:val="32"/>
          <w:szCs w:val="32"/>
        </w:rPr>
        <w:t>可操作性</w:t>
      </w:r>
      <w:r>
        <w:rPr>
          <w:rFonts w:hint="eastAsia" w:ascii="Times New Roman" w:hAnsi="Times New Roman" w:eastAsia="楷体_GB2312" w:cs="楷体_GB2312"/>
          <w:snapToGrid/>
          <w:color w:val="auto"/>
          <w:kern w:val="2"/>
          <w:sz w:val="32"/>
          <w:szCs w:val="32"/>
          <w:lang w:eastAsia="zh-CN"/>
        </w:rPr>
        <w:t>强，</w:t>
      </w:r>
      <w:r>
        <w:rPr>
          <w:rFonts w:hint="eastAsia" w:ascii="Times New Roman" w:hAnsi="Times New Roman" w:eastAsia="楷体_GB2312" w:cs="楷体_GB2312"/>
          <w:snapToGrid/>
          <w:color w:val="auto"/>
          <w:kern w:val="2"/>
          <w:sz w:val="32"/>
          <w:szCs w:val="32"/>
        </w:rPr>
        <w:t>便于被审计单位和其他有关单位采纳，</w:t>
      </w:r>
      <w:r>
        <w:rPr>
          <w:rFonts w:hint="eastAsia" w:ascii="Times New Roman" w:hAnsi="Times New Roman" w:eastAsia="楷体_GB2312" w:cs="楷体_GB2312"/>
          <w:snapToGrid/>
          <w:color w:val="auto"/>
          <w:kern w:val="2"/>
          <w:sz w:val="32"/>
          <w:szCs w:val="32"/>
          <w:lang w:eastAsia="zh-CN"/>
        </w:rPr>
        <w:t>不应泛泛而谈，不应提出过于原则、难以落实的建议</w:t>
      </w:r>
      <w:r>
        <w:rPr>
          <w:rFonts w:hint="eastAsia" w:ascii="Times New Roman" w:hAnsi="Times New Roman" w:eastAsia="楷体_GB2312" w:cs="楷体_GB2312"/>
          <w:snapToGrid/>
          <w:color w:val="auto"/>
          <w:kern w:val="2"/>
          <w:sz w:val="32"/>
          <w:szCs w:val="32"/>
        </w:rPr>
        <w:t>。</w:t>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w:t>
      </w:r>
    </w:p>
    <w:p w14:paraId="63F0FC31">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t>本次审计发现问题（含与***同志、***同志履行经济责任无直接关系的其他问题）的具体情况、整改要求，详见《审计发现问题情况表》（附件）。****（被审计单位）和***同志、***同志（离任审计不再提及被审计领导干部本人）应组织有关单位，切实抓好审计发现问题的整改，建章立制、堵塞漏洞。请在收到本报告之日起**日（一般为60日，可以根据实际情况调整）内将整改结果、整改工作安排及相关材料函告{auditOrg}、****（审计机关全称或者规范简称）。对分阶段整改和持续整改类的问题，整改完成后请及时将整改结果及相关材料函告{auditOrg}、****（审计机关全称或者规范简称）。{auditOrg}、****（审计机关全称或者规范简称）将视情况对整改情况进行检查。</w:t>
      </w:r>
      <w:r>
        <w:rPr>
          <w:rFonts w:hint="default" w:ascii="Times New Roman" w:hAnsi="Times New Roman" w:eastAsia="仿宋_GB2312" w:cs="Times New Roman"/>
          <w:b w:val="0"/>
          <w:bCs w:val="0"/>
          <w:i/>
          <w:iCs/>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iCs/>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iCs/>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iCs/>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eastAsia"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iCs/>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eastAsia"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iCs/>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eastAsia"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iCs/>
          <w:snapToGrid/>
          <w:color w:val="auto"/>
          <w:kern w:val="2"/>
          <w:sz w:val="32"/>
          <w:szCs w:val="32"/>
          <w:highlight w:val="none"/>
          <w:lang w:val="en-US" w:eastAsia="zh-CN" w:bidi="ar-SA"/>
        </w:rPr>
      </w:r>
      <w:r>
        <w:rPr>
          <w:rFonts w:hint="eastAsia"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default" w:ascii="Times New Roman" w:hAnsi="Times New Roman" w:eastAsia="仿宋_GB2312" w:cs="Times New Roman"/>
          <w:b w:val="0"/>
          <w:bCs w:val="0"/>
          <w:i/>
          <w:iCs/>
          <w:snapToGrid/>
          <w:color w:val="auto"/>
          <w:kern w:val="2"/>
          <w:sz w:val="32"/>
          <w:szCs w:val="32"/>
          <w:highlight w:val="none"/>
          <w:lang w:val="en-US" w:eastAsia="zh-CN" w:bidi="ar-SA"/>
        </w:rPr>
      </w:r>
      <w:r>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r>
      <w:r>
        <w:rPr>
          <w:rFonts w:hint="eastAsia" w:ascii="Times New Roman" w:hAnsi="Times New Roman" w:eastAsia="仿宋_GB2312" w:cs="Times New Roman"/>
          <w:b w:val="0"/>
          <w:bCs w:val="0"/>
          <w:i w:val="0"/>
          <w:iCs w:val="0"/>
          <w:snapToGrid/>
          <w:color w:val="auto"/>
          <w:kern w:val="2"/>
          <w:sz w:val="32"/>
          <w:szCs w:val="32"/>
          <w:highlight w:val="none"/>
          <w:lang w:val="en-US" w:eastAsia="zh-CN" w:bidi="ar-SA"/>
        </w:rPr>
      </w:r>
    </w:p>
    <w:p w14:paraId="687BC0E3">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r>
        <w:rPr>
          <w:rFonts w:hint="default" w:ascii="Times New Roman" w:hAnsi="Times New Roman" w:eastAsia="仿宋_GB2312" w:cs="Times New Roman"/>
          <w:b w:val="0"/>
          <w:bCs w:val="0"/>
          <w:i/>
          <w:iCs/>
          <w:snapToGrid/>
          <w:color w:val="auto"/>
          <w:kern w:val="2"/>
          <w:sz w:val="32"/>
          <w:szCs w:val="32"/>
          <w:highlight w:val="none"/>
          <w:lang w:val="en-US" w:eastAsia="zh-CN" w:bidi="ar-SA"/>
        </w:rPr>
        <w:t xml:space="preserve">***同志、***同志如果对本报告有异议，可以自收到本报告之日起30日内，向{auditOrg}申诉。     </w:t>
      </w:r>
      <w:r>
        <w:rPr>
          <w:rFonts w:hint="default" w:ascii="Times New Roman" w:hAnsi="Times New Roman" w:eastAsia="仿宋_GB2312" w:cs="Times New Roman"/>
          <w:b w:val="0"/>
          <w:bCs w:val="0"/>
          <w:snapToGrid/>
          <w:color w:val="auto"/>
          <w:kern w:val="2"/>
          <w:sz w:val="32"/>
          <w:szCs w:val="32"/>
          <w:highlight w:val="none"/>
          <w:lang w:val="en-US" w:eastAsia="zh-CN" w:bidi="ar-SA"/>
        </w:rPr>
      </w:r>
    </w:p>
    <w:p w14:paraId="147D4307">
      <w:pPr>
        <w:keepNext w:val="0"/>
        <w:keepLines w:val="0"/>
        <w:pageBreakBefore w:val="0"/>
        <w:widowControl w:val="0"/>
        <w:kinsoku/>
        <w:wordWrap/>
        <w:overflowPunct/>
        <w:topLinePunct w:val="0"/>
        <w:autoSpaceDE/>
        <w:autoSpaceDN/>
        <w:bidi w:val="0"/>
        <w:adjustRightInd w:val="0"/>
        <w:snapToGrid w:val="0"/>
        <w:spacing w:before="0" w:after="0" w:line="579" w:lineRule="exact"/>
        <w:ind w:right="0" w:rightChars="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p>
    <w:p w14:paraId="08F30FF3">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pPr>
      <w:r>
        <w:rPr>
          <w:rFonts w:hint="default" w:ascii="Times New Roman" w:hAnsi="Times New Roman" w:eastAsia="仿宋_GB2312" w:cs="Times New Roman"/>
          <w:b w:val="0"/>
          <w:bCs w:val="0"/>
          <w:snapToGrid/>
          <w:color w:val="auto"/>
          <w:kern w:val="2"/>
          <w:sz w:val="32"/>
          <w:szCs w:val="32"/>
          <w:highlight w:val="none"/>
          <w:lang w:val="en-US" w:eastAsia="zh-CN" w:bidi="ar-SA"/>
        </w:rPr>
        <w:t>附件：</w:t>
      </w:r>
      <w:r>
        <w:rPr>
          <w:rFonts w:hint="default" w:ascii="Times New Roman" w:hAnsi="Times New Roman" w:eastAsia="仿宋_GB2312" w:cs="Times New Roman"/>
          <w:snapToGrid/>
          <w:color w:val="auto"/>
          <w:kern w:val="2"/>
          <w:sz w:val="32"/>
          <w:szCs w:val="32"/>
          <w:highlight w:val="none"/>
        </w:rPr>
        <w:t>审计发现问题情况表</w:t>
      </w:r>
    </w:p>
    <w:p w14:paraId="6E58F88A">
      <w:pPr>
        <w:keepNext w:val="0"/>
        <w:keepLines w:val="0"/>
        <w:pageBreakBefore w:val="0"/>
        <w:widowControl w:val="0"/>
        <w:kinsoku/>
        <w:wordWrap/>
        <w:overflowPunct/>
        <w:topLinePunct w:val="0"/>
        <w:autoSpaceDE/>
        <w:autoSpaceDN/>
        <w:bidi w:val="0"/>
        <w:adjustRightInd w:val="0"/>
        <w:snapToGrid w:val="0"/>
        <w:spacing w:before="0" w:after="0" w:line="579" w:lineRule="exact"/>
        <w:ind w:right="0" w:rightChars="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p>
    <w:p w14:paraId="064C239B">
      <w:pPr>
        <w:pStyle w:val="4"/>
        <w:keepNext w:val="0"/>
        <w:keepLines w:val="0"/>
        <w:pageBreakBefore w:val="0"/>
        <w:widowControl w:val="0"/>
        <w:kinsoku/>
        <w:wordWrap/>
        <w:overflowPunct/>
        <w:topLinePunct w:val="0"/>
        <w:autoSpaceDE/>
        <w:autoSpaceDN/>
        <w:bidi w:val="0"/>
        <w:adjustRightInd w:val="0"/>
        <w:snapToGrid w:val="0"/>
        <w:spacing w:line="579" w:lineRule="exact"/>
        <w:ind w:right="0" w:rightChars="0"/>
        <w:jc w:val="both"/>
        <w:textAlignment w:val="auto"/>
        <w:rPr>
          <w:rFonts w:hint="default" w:ascii="Times New Roman" w:hAnsi="Times New Roman" w:eastAsia="仿宋_GB2312" w:cs="Times New Roman"/>
          <w:b w:val="0"/>
          <w:bCs w:val="0"/>
          <w:snapToGrid/>
          <w:color w:val="auto"/>
          <w:kern w:val="2"/>
          <w:sz w:val="32"/>
          <w:szCs w:val="32"/>
          <w:highlight w:val="none"/>
          <w:lang w:val="en-US" w:eastAsia="zh-CN" w:bidi="ar-SA"/>
        </w:rPr>
      </w:pPr>
    </w:p>
    <w:p w14:paraId="2C6F879A">
      <w:pPr>
        <w:pStyle w:val="3"/>
        <w:keepNext w:val="0"/>
        <w:keepLines w:val="0"/>
        <w:pageBreakBefore w:val="0"/>
        <w:widowControl w:val="0"/>
        <w:kinsoku/>
        <w:wordWrap/>
        <w:overflowPunct/>
        <w:topLinePunct w:val="0"/>
        <w:autoSpaceDE/>
        <w:autoSpaceDN/>
        <w:bidi w:val="0"/>
        <w:adjustRightInd w:val="0"/>
        <w:snapToGrid w:val="0"/>
        <w:spacing w:line="579" w:lineRule="exact"/>
        <w:ind w:right="0" w:rightChars="0"/>
        <w:jc w:val="both"/>
        <w:textAlignment w:val="auto"/>
        <w:rPr>
          <w:rFonts w:hint="default" w:ascii="Times New Roman" w:hAnsi="Times New Roman"/>
          <w:snapToGrid/>
          <w:color w:val="auto"/>
          <w:kern w:val="2"/>
          <w:sz w:val="32"/>
          <w:szCs w:val="32"/>
          <w:lang w:val="en-US" w:eastAsia="zh-CN"/>
        </w:rPr>
      </w:pPr>
    </w:p>
    <w:p w14:paraId="7B75EB29">
      <w:pPr>
        <w:keepNext w:val="0"/>
        <w:keepLines w:val="0"/>
        <w:pageBreakBefore w:val="0"/>
        <w:widowControl w:val="0"/>
        <w:kinsoku/>
        <w:wordWrap/>
        <w:overflowPunct/>
        <w:topLinePunct w:val="0"/>
        <w:autoSpaceDE/>
        <w:autoSpaceDN/>
        <w:bidi w:val="0"/>
        <w:adjustRightInd w:val="0"/>
        <w:snapToGrid w:val="0"/>
        <w:spacing w:before="0" w:after="0" w:line="579" w:lineRule="exact"/>
        <w:ind w:right="0" w:rightChars="0"/>
        <w:jc w:val="both"/>
        <w:textAlignment w:val="auto"/>
        <w:rPr>
          <w:rFonts w:hint="default" w:ascii="Times New Roman" w:hAnsi="Times New Roman" w:eastAsia="仿宋_GB2312" w:cs="Times New Roman"/>
          <w:b w:val="0"/>
          <w:bCs w:val="0"/>
          <w:i/>
          <w:iCs/>
          <w:snapToGrid/>
          <w:color w:val="auto"/>
          <w:kern w:val="2"/>
          <w:sz w:val="32"/>
          <w:szCs w:val="32"/>
          <w:highlight w:val="none"/>
          <w:lang w:val="en-US" w:eastAsia="zh-CN" w:bidi="ar-SA"/>
        </w:rPr>
      </w:pPr>
      <w:r>
        <w:rPr>
          <w:rFonts w:hint="default" w:ascii="Times New Roman" w:hAnsi="Times New Roman" w:eastAsia="仿宋_GB2312" w:cs="Times New Roman"/>
          <w:b w:val="0"/>
          <w:bCs w:val="0"/>
          <w:i/>
          <w:iCs/>
          <w:snapToGrid/>
          <w:color w:val="auto"/>
          <w:spacing w:val="-18"/>
          <w:kern w:val="2"/>
          <w:sz w:val="32"/>
          <w:szCs w:val="32"/>
          <w:highlight w:val="none"/>
          <w:lang w:val="en-US" w:eastAsia="zh-CN" w:bidi="ar-SA"/>
        </w:rPr>
        <w:t>（**审计委员会办公室</w:t>
      </w:r>
      <w:r>
        <w:rPr>
          <w:rFonts w:hint="eastAsia" w:ascii="Times New Roman" w:hAnsi="Times New Roman" w:eastAsia="仿宋_GB2312" w:cs="Times New Roman"/>
          <w:b w:val="0"/>
          <w:bCs w:val="0"/>
          <w:i/>
          <w:iCs/>
          <w:snapToGrid/>
          <w:color w:val="auto"/>
          <w:spacing w:val="-18"/>
          <w:kern w:val="2"/>
          <w:sz w:val="32"/>
          <w:szCs w:val="32"/>
          <w:highlight w:val="none"/>
          <w:lang w:val="en-US" w:eastAsia="zh-CN" w:bidi="ar-SA"/>
        </w:rPr>
        <w:t>署名及</w:t>
      </w:r>
      <w:r>
        <w:rPr>
          <w:rFonts w:hint="default" w:ascii="Times New Roman" w:hAnsi="Times New Roman" w:eastAsia="仿宋_GB2312" w:cs="Times New Roman"/>
          <w:b w:val="0"/>
          <w:bCs w:val="0"/>
          <w:i/>
          <w:iCs/>
          <w:snapToGrid/>
          <w:color w:val="auto"/>
          <w:spacing w:val="-18"/>
          <w:kern w:val="2"/>
          <w:sz w:val="32"/>
          <w:szCs w:val="32"/>
          <w:highlight w:val="none"/>
          <w:lang w:val="en-US" w:eastAsia="zh-CN" w:bidi="ar-SA"/>
        </w:rPr>
        <w:t>印章）</w:t>
      </w:r>
      <w:r>
        <w:rPr>
          <w:rFonts w:hint="eastAsia" w:ascii="Times New Roman" w:hAnsi="Times New Roman" w:eastAsia="仿宋_GB2312" w:cs="Times New Roman"/>
          <w:b w:val="0"/>
          <w:bCs w:val="0"/>
          <w:i/>
          <w:iCs/>
          <w:snapToGrid/>
          <w:color w:val="auto"/>
          <w:spacing w:val="-18"/>
          <w:kern w:val="2"/>
          <w:sz w:val="32"/>
          <w:szCs w:val="32"/>
          <w:highlight w:val="none"/>
          <w:lang w:val="en-US" w:eastAsia="zh-CN" w:bidi="ar-SA"/>
        </w:rPr>
        <w:t xml:space="preserve">  </w:t>
      </w:r>
      <w:r>
        <w:rPr>
          <w:rFonts w:hint="default" w:ascii="Times New Roman" w:hAnsi="Times New Roman" w:eastAsia="仿宋_GB2312" w:cs="Times New Roman"/>
          <w:b w:val="0"/>
          <w:bCs w:val="0"/>
          <w:i/>
          <w:iCs/>
          <w:snapToGrid/>
          <w:color w:val="auto"/>
          <w:spacing w:val="-18"/>
          <w:kern w:val="2"/>
          <w:sz w:val="32"/>
          <w:szCs w:val="32"/>
          <w:highlight w:val="none"/>
          <w:lang w:val="en-US" w:eastAsia="zh-CN" w:bidi="ar-SA"/>
        </w:rPr>
        <w:t>（</w:t>
      </w:r>
      <w:r>
        <w:rPr>
          <w:rFonts w:hint="eastAsia" w:ascii="Times New Roman" w:hAnsi="Times New Roman" w:eastAsia="仿宋_GB2312" w:cs="Times New Roman"/>
          <w:b w:val="0"/>
          <w:bCs w:val="0"/>
          <w:i/>
          <w:iCs/>
          <w:snapToGrid/>
          <w:color w:val="auto"/>
          <w:spacing w:val="-18"/>
          <w:kern w:val="2"/>
          <w:sz w:val="32"/>
          <w:szCs w:val="32"/>
          <w:highlight w:val="none"/>
          <w:lang w:val="en-US" w:eastAsia="zh-CN" w:bidi="ar-SA"/>
        </w:rPr>
        <w:t>审计机关署名及</w:t>
      </w:r>
      <w:r>
        <w:rPr>
          <w:rFonts w:hint="default" w:ascii="Times New Roman" w:hAnsi="Times New Roman" w:eastAsia="仿宋_GB2312" w:cs="Times New Roman"/>
          <w:b w:val="0"/>
          <w:bCs w:val="0"/>
          <w:i/>
          <w:iCs/>
          <w:snapToGrid/>
          <w:color w:val="auto"/>
          <w:spacing w:val="-18"/>
          <w:kern w:val="2"/>
          <w:sz w:val="32"/>
          <w:szCs w:val="32"/>
          <w:highlight w:val="none"/>
          <w:lang w:val="en-US" w:eastAsia="zh-CN" w:bidi="ar-SA"/>
        </w:rPr>
        <w:t>印章）</w:t>
      </w:r>
    </w:p>
    <w:p w14:paraId="76596332">
      <w:pPr>
        <w:keepNext w:val="0"/>
        <w:keepLines w:val="0"/>
        <w:pageBreakBefore w:val="0"/>
        <w:widowControl w:val="0"/>
        <w:numPr>
          <w:ilvl w:val="0"/>
          <w:numId w:val="0"/>
        </w:numPr>
        <w:kinsoku/>
        <w:wordWrap/>
        <w:overflowPunct/>
        <w:topLinePunct w:val="0"/>
        <w:autoSpaceDE/>
        <w:autoSpaceDN/>
        <w:bidi w:val="0"/>
        <w:adjustRightInd w:val="0"/>
        <w:snapToGrid w:val="0"/>
        <w:spacing w:before="0" w:after="0" w:line="579" w:lineRule="exact"/>
        <w:ind w:right="111" w:rightChars="53"/>
        <w:jc w:val="both"/>
        <w:textAlignment w:val="auto"/>
        <w:rPr>
          <w:rFonts w:hint="default" w:ascii="Times New Roman" w:hAnsi="Times New Roman" w:eastAsia="仿宋_GB2312" w:cs="Times New Roman"/>
          <w:b w:val="0"/>
          <w:bCs w:val="0"/>
          <w:i w:val="0"/>
          <w:iCs w:val="0"/>
          <w:snapToGrid/>
          <w:color w:val="auto"/>
          <w:kern w:val="2"/>
          <w:sz w:val="32"/>
          <w:szCs w:val="32"/>
          <w:highlight w:val="none"/>
          <w:lang w:val="en-US" w:eastAsia="zh-CN" w:bidi="ar-SA"/>
        </w:rPr>
      </w:pPr>
      <w:r>
        <w:rPr>
          <w:rFonts w:hint="default" w:ascii="Times New Roman" w:hAnsi="Times New Roman" w:eastAsia="仿宋_GB2312" w:cs="Times New Roman"/>
          <w:b w:val="0"/>
          <w:bCs w:val="0"/>
          <w:snapToGrid/>
          <w:color w:val="auto"/>
          <w:kern w:val="2"/>
          <w:sz w:val="32"/>
          <w:szCs w:val="32"/>
          <w:highlight w:val="none"/>
          <w:lang w:val="en-US" w:eastAsia="zh-CN" w:bidi="ar-SA"/>
        </w:rPr>
        <w:t xml:space="preserve">                        </w:t>
      </w:r>
      <w:r>
        <w:rPr>
          <w:rFonts w:hint="eastAsia" w:ascii="Times New Roman" w:hAnsi="Times New Roman" w:eastAsia="仿宋_GB2312" w:cs="Times New Roman"/>
          <w:b w:val="0"/>
          <w:bCs w:val="0"/>
          <w:snapToGrid/>
          <w:color w:val="auto"/>
          <w:kern w:val="2"/>
          <w:sz w:val="32"/>
          <w:szCs w:val="32"/>
          <w:highlight w:val="none"/>
          <w:lang w:val="en-US" w:eastAsia="zh-CN" w:bidi="ar-SA"/>
        </w:rPr>
        <w:t xml:space="preserve">    </w:t>
      </w:r>
      <w:r>
        <w:rPr>
          <w:rFonts w:hint="default" w:ascii="Times New Roman" w:hAnsi="Times New Roman" w:eastAsia="仿宋_GB2312" w:cs="Times New Roman"/>
          <w:b w:val="0"/>
          <w:bCs w:val="0"/>
          <w:snapToGrid/>
          <w:color w:val="auto"/>
          <w:kern w:val="2"/>
          <w:sz w:val="32"/>
          <w:szCs w:val="32"/>
          <w:highlight w:val="none"/>
          <w:lang w:val="en-US" w:eastAsia="zh-CN" w:bidi="ar-SA"/>
        </w:rPr>
        <w:t xml:space="preserve"> </w:t>
      </w:r>
      <w:r>
        <w:rPr>
          <w:rFonts w:hint="eastAsia" w:ascii="Times New Roman" w:hAnsi="Times New Roman" w:eastAsia="仿宋_GB2312" w:cs="Times New Roman"/>
          <w:b w:val="0"/>
          <w:bCs w:val="0"/>
          <w:snapToGrid/>
          <w:color w:val="auto"/>
          <w:kern w:val="2"/>
          <w:sz w:val="32"/>
          <w:szCs w:val="32"/>
          <w:highlight w:val="none"/>
          <w:lang w:val="en-US" w:eastAsia="zh-CN" w:bidi="ar-SA"/>
        </w:rPr>
        <w:t xml:space="preserve"> </w:t>
      </w:r>
      <w:r>
        <w:rPr>
          <w:rFonts w:hint="default" w:ascii="Times New Roman" w:hAnsi="Times New Roman" w:eastAsia="仿宋_GB2312" w:cs="Times New Roman"/>
          <w:b w:val="0"/>
          <w:bCs w:val="0"/>
          <w:snapToGrid/>
          <w:color w:val="auto"/>
          <w:kern w:val="2"/>
          <w:sz w:val="32"/>
          <w:szCs w:val="32"/>
          <w:highlight w:val="none"/>
          <w:lang w:val="en-US" w:eastAsia="zh-CN" w:bidi="ar-SA"/>
        </w:rPr>
        <w:t xml:space="preserve">   </w:t>
      </w:r>
      <w:r>
        <w:rPr>
          <w:rFonts w:ascii="Times New Roman" w:hAnsi="Times New Roman" w:eastAsia="仿宋_GB2312" w:cs="Times New Roman"/>
          <w:snapToGrid/>
          <w:color w:val="auto"/>
          <w:kern w:val="2"/>
          <w:sz w:val="32"/>
          <w:szCs w:val="32"/>
        </w:rPr>
        <w:t>**</w:t>
      </w:r>
      <w:r>
        <w:rPr>
          <w:rFonts w:hint="default" w:ascii="Times New Roman" w:hAnsi="Times New Roman" w:eastAsia="仿宋_GB2312" w:cs="Times New Roman"/>
          <w:b w:val="0"/>
          <w:bCs w:val="0"/>
          <w:snapToGrid/>
          <w:color w:val="auto"/>
          <w:kern w:val="2"/>
          <w:sz w:val="32"/>
          <w:szCs w:val="32"/>
          <w:highlight w:val="none"/>
          <w:lang w:val="en-US" w:eastAsia="zh-CN" w:bidi="ar-SA"/>
        </w:rPr>
        <w:t>**年**月**日</w:t>
      </w:r>
      <w:r>
        <w:rPr>
          <w:rFonts w:hint="eastAsia" w:ascii="Times New Roman" w:hAnsi="Times New Roman" w:eastAsia="仿宋_GB2312" w:cs="Times New Roman"/>
          <w:b w:val="0"/>
          <w:bCs w:val="0"/>
          <w:snapToGrid/>
          <w:color w:val="auto"/>
          <w:kern w:val="2"/>
          <w:sz w:val="32"/>
          <w:szCs w:val="32"/>
          <w:highlight w:val="none"/>
          <w:lang w:val="en-US" w:eastAsia="zh-CN" w:bidi="ar-SA"/>
        </w:rPr>
        <w:t>　　　　</w:t>
      </w:r>
    </w:p>
    <w:p w14:paraId="3AD41122">
      <w:pPr>
        <w:keepNext w:val="0"/>
        <w:keepLines w:val="0"/>
        <w:pageBreakBefore w:val="0"/>
        <w:widowControl w:val="0"/>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pP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［说明：</w:t>
      </w:r>
    </w:p>
    <w:p w14:paraId="1AEBB1C6">
      <w:pPr>
        <w:keepNext w:val="0"/>
        <w:keepLines w:val="0"/>
        <w:pageBreakBefore w:val="0"/>
        <w:widowControl w:val="0"/>
        <w:numPr>
          <w:ilvl w:val="0"/>
          <w:numId w:val="0"/>
        </w:numPr>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eastAsia" w:ascii="Times New Roman" w:hAnsi="Times New Roman" w:eastAsia="楷体_GB2312" w:cs="楷体_GB2312"/>
          <w:snapToGrid/>
          <w:color w:val="auto"/>
          <w:kern w:val="2"/>
          <w:sz w:val="32"/>
          <w:szCs w:val="32"/>
          <w:highlight w:val="none"/>
        </w:rPr>
      </w:pP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1．一般应编制</w:t>
      </w:r>
      <w:r>
        <w:rPr>
          <w:rFonts w:hint="eastAsia" w:ascii="Times New Roman" w:hAnsi="Times New Roman" w:eastAsia="楷体_GB2312" w:cs="楷体_GB2312"/>
          <w:snapToGrid/>
          <w:color w:val="auto"/>
          <w:kern w:val="2"/>
          <w:sz w:val="32"/>
          <w:szCs w:val="32"/>
          <w:highlight w:val="none"/>
          <w:lang w:eastAsia="zh-CN"/>
        </w:rPr>
        <w:t>《审计发现问题情况表》作为审计报告的附件，</w:t>
      </w:r>
      <w:r>
        <w:rPr>
          <w:rFonts w:hint="eastAsia" w:ascii="Times New Roman" w:hAnsi="Times New Roman" w:eastAsia="楷体_GB2312" w:cs="楷体_GB2312"/>
          <w:snapToGrid/>
          <w:color w:val="auto"/>
          <w:kern w:val="2"/>
          <w:sz w:val="32"/>
          <w:szCs w:val="32"/>
          <w:highlight w:val="none"/>
        </w:rPr>
        <w:t>对审计发现问题、定性依据、责任界定、整改要求、整改类型、整改时限等进行详细表述。</w:t>
      </w:r>
      <w:r>
        <w:rPr>
          <w:rFonts w:hint="eastAsia" w:ascii="Times New Roman" w:hAnsi="Times New Roman" w:eastAsia="楷体_GB2312" w:cs="楷体_GB2312"/>
          <w:snapToGrid/>
          <w:color w:val="auto"/>
          <w:kern w:val="2"/>
          <w:sz w:val="32"/>
          <w:szCs w:val="32"/>
          <w:highlight w:val="none"/>
          <w:lang w:eastAsia="zh-CN"/>
        </w:rPr>
        <w:t>同时，在《审计发现问题情况表》中反映</w:t>
      </w:r>
      <w:r>
        <w:rPr>
          <w:rFonts w:hint="eastAsia" w:ascii="Times New Roman" w:hAnsi="Times New Roman" w:eastAsia="楷体_GB2312" w:cs="楷体_GB2312"/>
          <w:i w:val="0"/>
          <w:iCs w:val="0"/>
          <w:snapToGrid/>
          <w:color w:val="auto"/>
          <w:kern w:val="2"/>
          <w:sz w:val="32"/>
          <w:szCs w:val="32"/>
          <w:highlight w:val="none"/>
          <w:lang w:val="en-US" w:eastAsia="zh-CN"/>
        </w:rPr>
        <w:t>审计发现与领导干部履行经济责任无直接关系，或不宜界定被审计领导干部责任的其他问题。</w:t>
      </w:r>
    </w:p>
    <w:p w14:paraId="35162A12">
      <w:pPr>
        <w:keepNext w:val="0"/>
        <w:keepLines w:val="0"/>
        <w:pageBreakBefore w:val="0"/>
        <w:widowControl w:val="0"/>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pP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2．因审计发现的问题少等原因不编制《审计发现问题情况表》的，需在报告正文详细表述审计发现的问题，并在每个审计发现问题后，明确相应的整改要求和整改类型，可以表述为“上述*项至*项问题属于****类问题（立行立改、分阶段整改、持续整改），****（被审计单位）应当********。”报告倒数第二段可以表述为“本次审计发现的问题中，对立行立改类的问题，应自收到本报告之日起**日（一般为60日，可以根据实际情况调整）内完成整改；对分阶段整改类的问题，应明确各阶段具体整改目标任务、时间节点，自收到本报告之日起**月（一般不超过1年，可以根据实际情况调整）内完成整改；对持续整改类的问题，应制定明确的整改时间表、路线图，自收到本报告之日起*年（一般不超过5年，可以根据实际情况调整）内完成整改。****（被审计单位）和***同志、***同志（离任审计不再提及被审计领导干部本人）应组织有关单位，切实抓好审计发现问题的整改，建章立制、堵塞漏洞。请在收到本报告之日起**日（一般为60日，可以根据实际情况调整）内将整改结果、整改工作安排及相关材料函告{auditOrg}、****（审计机关全称或者规范简称）。对分阶段整改和持续整改类的问题，整改完成后请及时将整改结果及相关材料函告{auditOrg}、****（审计机关全称或者规范简称）。{auditOrg}、****（审计机关全称或者规范简称）将视情况对整改情况进行检查”。</w:t>
      </w:r>
      <w:r>
        <w:rPr>
          <w:rFonts w:hint="eastAsia" w:ascii="Times New Roman" w:hAnsi="Times New Roman" w:eastAsia="楷体_GB2312" w:cs="楷体_GB2312"/>
          <w:snapToGrid/>
          <w:color w:val="auto"/>
          <w:kern w:val="2"/>
          <w:sz w:val="32"/>
          <w:szCs w:val="32"/>
          <w:highlight w:val="none"/>
          <w:lang w:val="en-US" w:eastAsia="zh-CN"/>
        </w:rPr>
      </w:r>
      <w:r>
        <w:rPr>
          <w:rFonts w:hint="eastAsia" w:ascii="Times New Roman" w:hAnsi="Times New Roman" w:eastAsia="楷体_GB2312" w:cs="楷体_GB2312"/>
          <w:snapToGrid/>
          <w:color w:val="auto"/>
          <w:kern w:val="2"/>
          <w:sz w:val="32"/>
          <w:szCs w:val="32"/>
          <w:highlight w:val="none"/>
        </w:rPr>
      </w:r>
      <w:r>
        <w:rPr>
          <w:rFonts w:hint="eastAsia" w:ascii="Times New Roman" w:hAnsi="Times New Roman" w:eastAsia="楷体_GB2312" w:cs="楷体_GB2312"/>
          <w:snapToGrid/>
          <w:color w:val="auto"/>
          <w:kern w:val="2"/>
          <w:sz w:val="32"/>
          <w:szCs w:val="32"/>
          <w:highlight w:val="none"/>
          <w:lang w:eastAsia="zh-CN"/>
        </w:rPr>
      </w:r>
      <w:r>
        <w:rPr>
          <w:rFonts w:hint="eastAsia" w:ascii="Times New Roman" w:hAnsi="Times New Roman" w:eastAsia="楷体_GB2312" w:cs="楷体_GB2312"/>
          <w:snapToGrid/>
          <w:color w:val="auto"/>
          <w:kern w:val="2"/>
          <w:sz w:val="32"/>
          <w:szCs w:val="32"/>
          <w:highlight w:val="none"/>
        </w:rPr>
      </w:r>
      <w:r>
        <w:rPr>
          <w:rFonts w:hint="eastAsia" w:ascii="Times New Roman" w:hAnsi="Times New Roman" w:eastAsia="楷体_GB2312" w:cs="楷体_GB2312"/>
          <w:snapToGrid/>
          <w:color w:val="auto"/>
          <w:kern w:val="2"/>
          <w:sz w:val="32"/>
          <w:szCs w:val="32"/>
          <w:highlight w:val="none"/>
          <w:lang w:val="en-US" w:eastAsia="zh-CN"/>
        </w:rPr>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snapToGrid/>
          <w:color w:val="auto"/>
          <w:kern w:val="2"/>
          <w:sz w:val="32"/>
          <w:szCs w:val="32"/>
          <w:highlight w:val="none"/>
        </w:rPr>
      </w:r>
      <w:r>
        <w:rPr>
          <w:rFonts w:hint="eastAsia" w:ascii="Times New Roman" w:hAnsi="Times New Roman" w:eastAsia="楷体_GB2312" w:cs="楷体_GB2312"/>
          <w:snapToGrid/>
          <w:color w:val="auto"/>
          <w:kern w:val="2"/>
          <w:sz w:val="32"/>
          <w:szCs w:val="32"/>
          <w:highlight w:val="none"/>
          <w:lang w:eastAsia="zh-CN"/>
        </w:rPr>
      </w:r>
      <w:r>
        <w:rPr>
          <w:rFonts w:hint="eastAsia" w:ascii="Times New Roman" w:hAnsi="Times New Roman" w:eastAsia="楷体_GB2312" w:cs="楷体_GB2312"/>
          <w:snapToGrid/>
          <w:color w:val="auto"/>
          <w:kern w:val="2"/>
          <w:sz w:val="32"/>
          <w:szCs w:val="32"/>
          <w:highlight w:val="none"/>
        </w:rPr>
      </w:r>
      <w:r>
        <w:rPr>
          <w:rFonts w:hint="eastAsia" w:ascii="Times New Roman" w:hAnsi="Times New Roman" w:eastAsia="楷体_GB2312" w:cs="楷体_GB2312"/>
          <w:snapToGrid/>
          <w:color w:val="auto"/>
          <w:kern w:val="2"/>
          <w:sz w:val="32"/>
          <w:szCs w:val="32"/>
          <w:highlight w:val="none"/>
          <w:lang w:eastAsia="zh-CN"/>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r>
      <w:r>
        <w:rPr>
          <w:rFonts w:hint="eastAsia" w:ascii="Times New Roman" w:hAnsi="Times New Roman" w:eastAsia="楷体_GB2312" w:cs="楷体_GB2312"/>
          <w:snapToGrid/>
          <w:color w:val="auto"/>
          <w:kern w:val="2"/>
          <w:sz w:val="32"/>
          <w:szCs w:val="32"/>
          <w:highlight w:val="none"/>
        </w:rPr>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r>
      <w:r>
        <w:rPr>
          <w:rFonts w:hint="eastAsia" w:ascii="Times New Roman" w:hAnsi="Times New Roman" w:eastAsia="楷体_GB2312" w:cs="楷体_GB2312"/>
          <w:b w:val="0"/>
          <w:bCs w:val="0"/>
          <w:i/>
          <w:iCs/>
          <w:snapToGrid/>
          <w:color w:val="auto"/>
          <w:kern w:val="2"/>
          <w:sz w:val="32"/>
          <w:szCs w:val="32"/>
          <w:highlight w:val="none"/>
          <w:lang w:val="en-US" w:eastAsia="zh-CN" w:bidi="ar-SA"/>
        </w:rPr>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r>
      <w:r>
        <w:rPr>
          <w:rFonts w:hint="eastAsia" w:ascii="Times New Roman" w:hAnsi="Times New Roman" w:eastAsia="楷体_GB2312" w:cs="楷体_GB2312"/>
          <w:snapToGrid/>
          <w:color w:val="auto"/>
          <w:kern w:val="2"/>
          <w:sz w:val="32"/>
          <w:szCs w:val="32"/>
          <w:highlight w:val="none"/>
        </w:rPr>
      </w:r>
      <w:r>
        <w:rPr>
          <w:rFonts w:hint="eastAsia" w:ascii="Times New Roman" w:hAnsi="Times New Roman" w:eastAsia="楷体_GB2312" w:cs="楷体_GB2312"/>
          <w:i/>
          <w:iCs/>
          <w:snapToGrid/>
          <w:color w:val="auto"/>
          <w:kern w:val="2"/>
          <w:sz w:val="32"/>
          <w:szCs w:val="32"/>
          <w:highlight w:val="none"/>
        </w:rPr>
      </w:r>
      <w:r>
        <w:rPr>
          <w:rFonts w:hint="eastAsia" w:ascii="Times New Roman" w:hAnsi="Times New Roman" w:eastAsia="楷体_GB2312" w:cs="楷体_GB2312"/>
          <w:i w:val="0"/>
          <w:snapToGrid/>
          <w:color w:val="auto"/>
          <w:kern w:val="2"/>
          <w:sz w:val="32"/>
          <w:szCs w:val="32"/>
          <w:highlight w:val="none"/>
          <w:lang w:eastAsia="zh-CN"/>
        </w:rPr>
      </w:r>
      <w:r>
        <w:rPr>
          <w:rFonts w:hint="eastAsia" w:ascii="Times New Roman" w:hAnsi="Times New Roman" w:eastAsia="楷体_GB2312" w:cs="楷体_GB2312"/>
          <w:snapToGrid/>
          <w:color w:val="auto"/>
          <w:kern w:val="2"/>
          <w:sz w:val="32"/>
          <w:szCs w:val="32"/>
          <w:highlight w:val="none"/>
        </w:rPr>
      </w:r>
      <w:r>
        <w:rPr>
          <w:rFonts w:hint="eastAsia" w:ascii="Times New Roman" w:hAnsi="Times New Roman" w:eastAsia="楷体_GB2312" w:cs="楷体_GB2312"/>
          <w:snapToGrid/>
          <w:color w:val="auto"/>
          <w:kern w:val="2"/>
          <w:sz w:val="32"/>
          <w:szCs w:val="32"/>
          <w:highlight w:val="none"/>
          <w:lang w:eastAsia="zh-CN"/>
        </w:rPr>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b w:val="0"/>
          <w:bCs w:val="0"/>
          <w:i/>
          <w:iCs/>
          <w:snapToGrid/>
          <w:color w:val="auto"/>
          <w:kern w:val="2"/>
          <w:sz w:val="32"/>
          <w:szCs w:val="32"/>
          <w:highlight w:val="none"/>
          <w:lang w:val="en-US" w:eastAsia="zh-CN" w:bidi="ar-SA"/>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snapToGrid/>
          <w:color w:val="auto"/>
          <w:kern w:val="2"/>
          <w:sz w:val="32"/>
          <w:szCs w:val="32"/>
        </w:rPr>
      </w:r>
      <w:r>
        <w:rPr>
          <w:rFonts w:hint="eastAsia" w:ascii="Times New Roman" w:hAnsi="Times New Roman" w:eastAsia="楷体_GB2312" w:cs="楷体_GB2312"/>
          <w:b w:val="0"/>
          <w:bCs w:val="0"/>
          <w:i w:val="0"/>
          <w:iCs/>
          <w:snapToGrid/>
          <w:color w:val="auto"/>
          <w:kern w:val="2"/>
          <w:sz w:val="32"/>
          <w:szCs w:val="32"/>
          <w:lang w:eastAsia="zh-CN"/>
        </w:rPr>
      </w:r>
      <w:r>
        <w:rPr>
          <w:rFonts w:hint="eastAsia" w:ascii="Times New Roman" w:hAnsi="Times New Roman" w:eastAsia="楷体_GB2312" w:cs="楷体_GB2312"/>
          <w:b w:val="0"/>
          <w:bCs w:val="0"/>
          <w:i/>
          <w:iCs w:val="0"/>
          <w:snapToGrid/>
          <w:color w:val="auto"/>
          <w:kern w:val="2"/>
          <w:sz w:val="32"/>
          <w:szCs w:val="32"/>
          <w:lang w:eastAsia="zh-CN"/>
        </w:rPr>
      </w:r>
      <w:r>
        <w:rPr>
          <w:rFonts w:hint="eastAsia" w:ascii="Times New Roman" w:hAnsi="Times New Roman" w:eastAsia="楷体_GB2312" w:cs="楷体_GB2312"/>
          <w:b w:val="0"/>
          <w:bCs w:val="0"/>
          <w:i/>
          <w:iCs/>
          <w:snapToGrid/>
          <w:color w:val="auto"/>
          <w:kern w:val="2"/>
          <w:sz w:val="32"/>
          <w:szCs w:val="32"/>
          <w:highlight w:val="none"/>
          <w:lang w:val="en-US" w:eastAsia="zh-CN"/>
        </w:rPr>
      </w:r>
      <w:r>
        <w:rPr>
          <w:rFonts w:hint="eastAsia" w:ascii="Times New Roman" w:hAnsi="Times New Roman" w:eastAsia="楷体_GB2312" w:cs="楷体_GB2312"/>
          <w:b w:val="0"/>
          <w:bCs w:val="0"/>
          <w:i/>
          <w:iCs w:val="0"/>
          <w:snapToGrid/>
          <w:color w:val="auto"/>
          <w:kern w:val="2"/>
          <w:sz w:val="32"/>
          <w:szCs w:val="32"/>
          <w:lang w:val="en-US" w:eastAsia="zh-CN"/>
        </w:rPr>
      </w:r>
      <w:r>
        <w:rPr>
          <w:rFonts w:hint="eastAsia" w:ascii="Times New Roman" w:hAnsi="Times New Roman" w:eastAsia="楷体_GB2312" w:cs="楷体_GB2312"/>
          <w:b w:val="0"/>
          <w:bCs w:val="0"/>
          <w:i/>
          <w:iCs w:val="0"/>
          <w:snapToGrid/>
          <w:color w:val="auto"/>
          <w:kern w:val="2"/>
          <w:sz w:val="32"/>
          <w:szCs w:val="32"/>
          <w:lang w:eastAsia="zh-CN"/>
        </w:rPr>
      </w:r>
      <w:r>
        <w:rPr>
          <w:rFonts w:hint="eastAsia" w:ascii="Times New Roman" w:hAnsi="Times New Roman" w:eastAsia="楷体_GB2312" w:cs="楷体_GB2312"/>
          <w:b w:val="0"/>
          <w:bCs w:val="0"/>
          <w:i w:val="0"/>
          <w:iCs/>
          <w:snapToGrid/>
          <w:color w:val="auto"/>
          <w:kern w:val="2"/>
          <w:sz w:val="32"/>
          <w:szCs w:val="32"/>
          <w:lang w:eastAsia="zh-CN"/>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snapToGrid/>
          <w:color w:val="auto"/>
          <w:kern w:val="2"/>
          <w:sz w:val="32"/>
          <w:szCs w:val="32"/>
        </w:rPr>
      </w:r>
      <w:r>
        <w:rPr>
          <w:rFonts w:hint="eastAsia" w:ascii="Times New Roman" w:hAnsi="Times New Roman" w:eastAsia="楷体_GB2312" w:cs="楷体_GB2312"/>
          <w:b w:val="0"/>
          <w:bCs w:val="0"/>
          <w:i w:val="0"/>
          <w:iCs/>
          <w:snapToGrid/>
          <w:color w:val="auto"/>
          <w:kern w:val="2"/>
          <w:sz w:val="32"/>
          <w:szCs w:val="32"/>
          <w:lang w:eastAsia="zh-CN"/>
        </w:rPr>
      </w:r>
      <w:r>
        <w:rPr>
          <w:rFonts w:hint="eastAsia" w:ascii="Times New Roman" w:hAnsi="Times New Roman" w:eastAsia="楷体_GB2312" w:cs="楷体_GB2312"/>
          <w:b w:val="0"/>
          <w:bCs w:val="0"/>
          <w:i/>
          <w:iCs w:val="0"/>
          <w:snapToGrid/>
          <w:color w:val="auto"/>
          <w:kern w:val="2"/>
          <w:sz w:val="32"/>
          <w:szCs w:val="32"/>
          <w:lang w:eastAsia="zh-CN"/>
        </w:rPr>
      </w:r>
      <w:r>
        <w:rPr>
          <w:rFonts w:hint="eastAsia" w:ascii="Times New Roman" w:hAnsi="Times New Roman" w:eastAsia="楷体_GB2312" w:cs="楷体_GB2312"/>
          <w:b w:val="0"/>
          <w:bCs w:val="0"/>
          <w:i/>
          <w:iCs/>
          <w:snapToGrid/>
          <w:color w:val="auto"/>
          <w:kern w:val="2"/>
          <w:sz w:val="32"/>
          <w:szCs w:val="32"/>
          <w:highlight w:val="none"/>
          <w:lang w:val="en-US" w:eastAsia="zh-CN"/>
        </w:rPr>
      </w:r>
      <w:r>
        <w:rPr>
          <w:rFonts w:hint="eastAsia" w:ascii="Times New Roman" w:hAnsi="Times New Roman" w:eastAsia="楷体_GB2312" w:cs="楷体_GB2312"/>
          <w:b w:val="0"/>
          <w:bCs w:val="0"/>
          <w:i/>
          <w:iCs w:val="0"/>
          <w:snapToGrid/>
          <w:color w:val="auto"/>
          <w:kern w:val="2"/>
          <w:sz w:val="32"/>
          <w:szCs w:val="32"/>
          <w:lang w:val="en-US" w:eastAsia="zh-CN"/>
        </w:rPr>
      </w:r>
      <w:r>
        <w:rPr>
          <w:rFonts w:hint="eastAsia" w:ascii="Times New Roman" w:hAnsi="Times New Roman" w:eastAsia="楷体_GB2312" w:cs="楷体_GB2312"/>
          <w:b w:val="0"/>
          <w:bCs w:val="0"/>
          <w:i/>
          <w:iCs w:val="0"/>
          <w:snapToGrid/>
          <w:color w:val="auto"/>
          <w:kern w:val="2"/>
          <w:sz w:val="32"/>
          <w:szCs w:val="32"/>
          <w:lang w:eastAsia="zh-CN"/>
        </w:rPr>
      </w:r>
      <w:r>
        <w:rPr>
          <w:rFonts w:hint="eastAsia" w:ascii="Times New Roman" w:hAnsi="Times New Roman" w:eastAsia="楷体_GB2312" w:cs="楷体_GB2312"/>
          <w:b w:val="0"/>
          <w:bCs w:val="0"/>
          <w:i w:val="0"/>
          <w:iCs/>
          <w:snapToGrid/>
          <w:color w:val="auto"/>
          <w:kern w:val="2"/>
          <w:sz w:val="32"/>
          <w:szCs w:val="32"/>
          <w:lang w:eastAsia="zh-CN"/>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b w:val="0"/>
          <w:bCs w:val="0"/>
          <w:i/>
          <w:iCs/>
          <w:snapToGrid/>
          <w:color w:val="auto"/>
          <w:kern w:val="2"/>
          <w:sz w:val="32"/>
          <w:szCs w:val="32"/>
          <w:highlight w:val="none"/>
          <w:lang w:val="en-US" w:eastAsia="zh-CN" w:bidi="ar-SA"/>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b w:val="0"/>
          <w:bCs w:val="0"/>
          <w:i/>
          <w:iCs/>
          <w:snapToGrid/>
          <w:color w:val="auto"/>
          <w:kern w:val="2"/>
          <w:sz w:val="32"/>
          <w:szCs w:val="32"/>
          <w:highlight w:val="none"/>
          <w:lang w:val="en-US" w:eastAsia="zh-CN" w:bidi="ar-SA"/>
        </w:rPr>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r>
      <w:r>
        <w:rPr>
          <w:rFonts w:hint="eastAsia" w:ascii="Times New Roman" w:hAnsi="Times New Roman" w:eastAsia="楷体_GB2312" w:cs="楷体_GB2312"/>
          <w:b w:val="0"/>
          <w:bCs w:val="0"/>
          <w:i/>
          <w:iCs/>
          <w:snapToGrid/>
          <w:color w:val="auto"/>
          <w:kern w:val="2"/>
          <w:sz w:val="32"/>
          <w:szCs w:val="32"/>
          <w:highlight w:val="none"/>
          <w:lang w:val="en-US" w:eastAsia="zh-CN" w:bidi="ar-SA"/>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b w:val="0"/>
          <w:bCs w:val="0"/>
          <w:i/>
          <w:iCs/>
          <w:snapToGrid/>
          <w:color w:val="auto"/>
          <w:kern w:val="2"/>
          <w:sz w:val="32"/>
          <w:szCs w:val="32"/>
          <w:highlight w:val="none"/>
          <w:lang w:val="en-US" w:eastAsia="zh-CN" w:bidi="ar-SA"/>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b w:val="0"/>
          <w:bCs w:val="0"/>
          <w:i w:val="0"/>
          <w:iCs/>
          <w:snapToGrid/>
          <w:color w:val="auto"/>
          <w:kern w:val="2"/>
          <w:sz w:val="32"/>
          <w:szCs w:val="32"/>
          <w:lang w:eastAsia="zh-CN"/>
        </w:rPr>
      </w:r>
      <w:r>
        <w:rPr>
          <w:rFonts w:hint="eastAsia" w:ascii="Times New Roman" w:hAnsi="Times New Roman" w:eastAsia="楷体_GB2312" w:cs="楷体_GB2312"/>
          <w:iCs/>
          <w:snapToGrid/>
          <w:color w:val="auto"/>
          <w:kern w:val="2"/>
          <w:sz w:val="32"/>
          <w:szCs w:val="32"/>
        </w:rPr>
      </w:r>
      <w:r>
        <w:rPr>
          <w:rFonts w:hint="eastAsia" w:ascii="Times New Roman" w:hAnsi="Times New Roman" w:eastAsia="楷体_GB2312" w:cs="楷体_GB2312"/>
          <w:iCs/>
          <w:snapToGrid/>
          <w:color w:val="auto"/>
          <w:kern w:val="2"/>
          <w:sz w:val="32"/>
          <w:szCs w:val="32"/>
          <w:lang w:eastAsia="zh-CN"/>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b w:val="0"/>
          <w:bCs w:val="0"/>
          <w:i/>
          <w:iCs/>
          <w:snapToGrid/>
          <w:color w:val="auto"/>
          <w:kern w:val="2"/>
          <w:sz w:val="32"/>
          <w:szCs w:val="32"/>
          <w:highlight w:val="none"/>
          <w:lang w:val="en-US" w:eastAsia="zh-CN" w:bidi="ar-SA"/>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b w:val="0"/>
          <w:bCs w:val="0"/>
          <w:i w:val="0"/>
          <w:iCs/>
          <w:snapToGrid/>
          <w:color w:val="auto"/>
          <w:kern w:val="2"/>
          <w:sz w:val="32"/>
          <w:szCs w:val="32"/>
          <w:lang w:eastAsia="zh-CN"/>
        </w:rPr>
      </w:r>
      <w:r>
        <w:rPr>
          <w:rFonts w:hint="eastAsia" w:ascii="Times New Roman" w:hAnsi="Times New Roman" w:eastAsia="楷体_GB2312" w:cs="楷体_GB2312"/>
          <w:b w:val="0"/>
          <w:bCs w:val="0"/>
          <w:i w:val="0"/>
          <w:iCs/>
          <w:snapToGrid/>
          <w:color w:val="auto"/>
          <w:kern w:val="2"/>
          <w:sz w:val="32"/>
          <w:szCs w:val="32"/>
        </w:rPr>
      </w:r>
      <w:r>
        <w:rPr>
          <w:rFonts w:hint="eastAsia" w:ascii="Times New Roman" w:hAnsi="Times New Roman" w:eastAsia="楷体_GB2312" w:cs="楷体_GB2312"/>
          <w:b w:val="0"/>
          <w:bCs w:val="0"/>
          <w:i w:val="0"/>
          <w:iCs/>
          <w:snapToGrid/>
          <w:color w:val="auto"/>
          <w:kern w:val="2"/>
          <w:sz w:val="32"/>
          <w:szCs w:val="32"/>
          <w:lang w:eastAsia="zh-CN"/>
        </w:rPr>
      </w:r>
      <w:r>
        <w:rPr>
          <w:rFonts w:hint="eastAsia" w:ascii="Times New Roman" w:hAnsi="Times New Roman" w:eastAsia="楷体_GB2312" w:cs="楷体_GB2312"/>
          <w:b w:val="0"/>
          <w:bCs w:val="0"/>
          <w:i w:val="0"/>
          <w:iCs/>
          <w:snapToGrid/>
          <w:color w:val="auto"/>
          <w:kern w:val="2"/>
          <w:sz w:val="32"/>
          <w:szCs w:val="32"/>
        </w:rPr>
      </w:r>
      <w:r>
        <w:rPr>
          <w:rFonts w:hint="eastAsia" w:ascii="Times New Roman" w:hAnsi="Times New Roman" w:eastAsia="楷体_GB2312" w:cs="楷体_GB2312"/>
          <w:b w:val="0"/>
          <w:bCs w:val="0"/>
          <w:i w:val="0"/>
          <w:iCs/>
          <w:snapToGrid/>
          <w:color w:val="auto"/>
          <w:kern w:val="2"/>
          <w:sz w:val="32"/>
          <w:szCs w:val="32"/>
          <w:lang w:eastAsia="zh-CN"/>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b w:val="0"/>
          <w:bCs w:val="0"/>
          <w:i/>
          <w:iCs/>
          <w:snapToGrid/>
          <w:color w:val="auto"/>
          <w:kern w:val="2"/>
          <w:sz w:val="32"/>
          <w:szCs w:val="32"/>
          <w:highlight w:val="none"/>
          <w:lang w:val="en-US" w:eastAsia="zh-CN" w:bidi="ar-SA"/>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b w:val="0"/>
          <w:bCs w:val="0"/>
          <w:i/>
          <w:iCs/>
          <w:snapToGrid/>
          <w:color w:val="auto"/>
          <w:kern w:val="2"/>
          <w:sz w:val="32"/>
          <w:szCs w:val="32"/>
          <w:highlight w:val="none"/>
          <w:lang w:val="en-US" w:eastAsia="zh-CN" w:bidi="ar-SA"/>
        </w:rPr>
      </w:r>
      <w:r>
        <w:rPr>
          <w:rFonts w:hint="eastAsia" w:ascii="Times New Roman" w:hAnsi="Times New Roman" w:eastAsia="楷体_GB2312" w:cs="楷体_GB2312"/>
          <w:b w:val="0"/>
          <w:bCs w:val="0"/>
          <w:snapToGrid/>
          <w:color w:val="auto"/>
          <w:kern w:val="2"/>
          <w:sz w:val="32"/>
          <w:szCs w:val="32"/>
          <w:highlight w:val="none"/>
          <w:lang w:val="en-US" w:eastAsia="zh-CN" w:bidi="ar-SA"/>
        </w:rPr>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r>
    </w:p>
    <w:p w14:paraId="5BBC2280">
      <w:pPr>
        <w:keepNext w:val="0"/>
        <w:keepLines w:val="0"/>
        <w:pageBreakBefore w:val="0"/>
        <w:widowControl w:val="0"/>
        <w:kinsoku/>
        <w:wordWrap/>
        <w:overflowPunct/>
        <w:topLinePunct w:val="0"/>
        <w:autoSpaceDE/>
        <w:autoSpaceDN/>
        <w:bidi w:val="0"/>
        <w:adjustRightInd w:val="0"/>
        <w:snapToGrid w:val="0"/>
        <w:spacing w:line="579" w:lineRule="exact"/>
        <w:ind w:right="0" w:rightChars="0" w:firstLine="640" w:firstLineChars="200"/>
        <w:jc w:val="both"/>
        <w:textAlignment w:val="auto"/>
        <w:rPr>
          <w:rFonts w:hint="eastAsia" w:ascii="Times New Roman" w:hAnsi="Times New Roman" w:eastAsia="楷体_GB2312" w:cs="楷体_GB2312"/>
          <w:snapToGrid/>
          <w:color w:val="auto"/>
          <w:kern w:val="2"/>
          <w:sz w:val="32"/>
          <w:szCs w:val="32"/>
          <w:highlight w:val="none"/>
          <w:lang w:val="en-US" w:eastAsia="zh-CN"/>
        </w:rPr>
      </w:pP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3．在要求被审计单位将整改材料书面报告审计机关以外，可</w:t>
      </w:r>
      <w:r>
        <w:rPr>
          <w:rFonts w:hint="eastAsia" w:ascii="Times New Roman" w:hAnsi="Times New Roman" w:eastAsia="楷体_GB2312" w:cs="楷体_GB2312"/>
          <w:b w:val="0"/>
          <w:bCs w:val="0"/>
          <w:i w:val="0"/>
          <w:iCs w:val="0"/>
          <w:snapToGrid/>
          <w:color w:val="auto"/>
          <w:spacing w:val="-9"/>
          <w:kern w:val="2"/>
          <w:sz w:val="32"/>
          <w:szCs w:val="32"/>
          <w:highlight w:val="none"/>
          <w:lang w:val="en-US" w:eastAsia="zh-CN" w:bidi="ar-SA"/>
        </w:rPr>
        <w:t>以根据需要增加“并抄送</w:t>
      </w:r>
      <w:r>
        <w:rPr>
          <w:rFonts w:hint="eastAsia" w:ascii="Times New Roman" w:hAnsi="Times New Roman" w:eastAsia="楷体_GB2312" w:cs="楷体_GB2312"/>
          <w:snapToGrid/>
          <w:color w:val="auto"/>
          <w:spacing w:val="-9"/>
          <w:kern w:val="2"/>
          <w:sz w:val="32"/>
          <w:szCs w:val="32"/>
          <w:highlight w:val="none"/>
        </w:rPr>
        <w:t>****</w:t>
      </w:r>
      <w:r>
        <w:rPr>
          <w:rFonts w:hint="eastAsia" w:ascii="Times New Roman" w:hAnsi="Times New Roman" w:eastAsia="楷体_GB2312" w:cs="楷体_GB2312"/>
          <w:i/>
          <w:iCs/>
          <w:snapToGrid/>
          <w:color w:val="auto"/>
          <w:spacing w:val="-9"/>
          <w:kern w:val="2"/>
          <w:sz w:val="32"/>
          <w:szCs w:val="32"/>
          <w:highlight w:val="none"/>
        </w:rPr>
        <w:t>（审计</w:t>
      </w:r>
      <w:r>
        <w:rPr>
          <w:rFonts w:hint="eastAsia" w:ascii="Times New Roman" w:hAnsi="Times New Roman" w:eastAsia="楷体_GB2312" w:cs="楷体_GB2312"/>
          <w:i/>
          <w:iCs/>
          <w:snapToGrid/>
          <w:color w:val="auto"/>
          <w:spacing w:val="-9"/>
          <w:kern w:val="2"/>
          <w:sz w:val="32"/>
          <w:szCs w:val="32"/>
          <w:highlight w:val="none"/>
          <w:lang w:eastAsia="zh-CN"/>
        </w:rPr>
        <w:t>项目实施</w:t>
      </w:r>
      <w:r>
        <w:rPr>
          <w:rFonts w:hint="eastAsia" w:ascii="Times New Roman" w:hAnsi="Times New Roman" w:eastAsia="楷体_GB2312" w:cs="楷体_GB2312"/>
          <w:i/>
          <w:iCs/>
          <w:snapToGrid/>
          <w:color w:val="auto"/>
          <w:spacing w:val="-9"/>
          <w:kern w:val="2"/>
          <w:sz w:val="32"/>
          <w:szCs w:val="32"/>
          <w:highlight w:val="none"/>
        </w:rPr>
        <w:t>单位）</w:t>
      </w:r>
      <w:r>
        <w:rPr>
          <w:rFonts w:hint="eastAsia" w:ascii="Times New Roman" w:hAnsi="Times New Roman" w:eastAsia="楷体_GB2312" w:cs="楷体_GB2312"/>
          <w:b w:val="0"/>
          <w:bCs w:val="0"/>
          <w:i w:val="0"/>
          <w:iCs w:val="0"/>
          <w:snapToGrid/>
          <w:color w:val="auto"/>
          <w:spacing w:val="-9"/>
          <w:kern w:val="2"/>
          <w:sz w:val="32"/>
          <w:szCs w:val="32"/>
          <w:highlight w:val="none"/>
          <w:lang w:val="en-US" w:eastAsia="zh-CN" w:bidi="ar-SA"/>
        </w:rPr>
        <w:t>”的要求。</w:t>
      </w:r>
    </w:p>
    <w:p w14:paraId="0A49E848">
      <w:pPr>
        <w:keepNext w:val="0"/>
        <w:keepLines w:val="0"/>
        <w:pageBreakBefore w:val="0"/>
        <w:widowControl w:val="0"/>
        <w:kinsoku/>
        <w:wordWrap/>
        <w:overflowPunct/>
        <w:topLinePunct w:val="0"/>
        <w:autoSpaceDE/>
        <w:autoSpaceDN/>
        <w:bidi w:val="0"/>
        <w:adjustRightInd w:val="0"/>
        <w:snapToGrid w:val="0"/>
        <w:spacing w:before="0" w:after="0" w:line="579" w:lineRule="exact"/>
        <w:ind w:left="0" w:leftChars="0" w:right="0" w:rightChars="0" w:firstLine="640" w:firstLineChars="200"/>
        <w:jc w:val="both"/>
        <w:textAlignment w:val="auto"/>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pPr>
      <w:r>
        <w:rPr>
          <w:rFonts w:hint="eastAsia" w:ascii="Times New Roman" w:hAnsi="Times New Roman" w:eastAsia="楷体_GB2312" w:cs="楷体_GB2312"/>
          <w:snapToGrid/>
          <w:color w:val="auto"/>
          <w:kern w:val="2"/>
          <w:sz w:val="32"/>
          <w:szCs w:val="32"/>
          <w:lang w:val="en-US" w:eastAsia="zh-CN"/>
        </w:rPr>
        <w:t>4．地方审计机关主要领导干部经济责任审计报告根据实际情况和相关规定办理。</w:t>
      </w:r>
      <w:r>
        <w:rPr>
          <w:rFonts w:hint="eastAsia" w:ascii="Times New Roman" w:hAnsi="Times New Roman" w:eastAsia="楷体_GB2312" w:cs="楷体_GB2312"/>
          <w:b w:val="0"/>
          <w:bCs w:val="0"/>
          <w:i w:val="0"/>
          <w:iCs w:val="0"/>
          <w:snapToGrid/>
          <w:color w:val="auto"/>
          <w:kern w:val="2"/>
          <w:sz w:val="32"/>
          <w:szCs w:val="32"/>
          <w:highlight w:val="none"/>
          <w:lang w:val="en-US" w:eastAsia="zh-CN" w:bidi="ar-SA"/>
        </w:rPr>
        <w:t>］</w:t>
      </w:r>
    </w:p>
    <w:p w14:paraId="3710F447">
      <w:pPr>
        <w:keepNext w:val="0"/>
        <w:keepLines w:val="0"/>
        <w:pageBreakBefore w:val="0"/>
        <w:kinsoku/>
        <w:wordWrap/>
        <w:overflowPunct/>
        <w:topLinePunct w:val="0"/>
        <w:autoSpaceDE/>
        <w:autoSpaceDN/>
        <w:bidi w:val="0"/>
        <w:adjustRightInd w:val="0"/>
        <w:snapToGrid w:val="0"/>
        <w:spacing w:before="0" w:beforeLines="0" w:after="0" w:afterLines="0" w:line="562" w:lineRule="exact"/>
        <w:ind w:left="0" w:leftChars="0" w:right="25" w:rightChars="12" w:firstLine="640" w:firstLineChars="200"/>
        <w:textAlignment w:val="auto"/>
        <w:rPr>
          <w:rFonts w:hint="default" w:ascii="Times New Roman" w:hAnsi="Times New Roman" w:eastAsia="仿宋_GB2312" w:cs="Times New Roman"/>
          <w:b w:val="0"/>
          <w:bCs w:val="0"/>
          <w:color w:val="auto"/>
          <w:kern w:val="2"/>
          <w:sz w:val="32"/>
          <w:szCs w:val="32"/>
          <w:highlight w:val="none"/>
          <w:lang w:val="en-US" w:eastAsia="zh-CN" w:bidi="ar-SA"/>
        </w:rPr>
      </w:pPr>
    </w:p>
    <w:p w14:paraId="4B1E3C40">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486A6399">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63C05C80">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5B4B6869">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421203BD">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327B832C">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46CFC886">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006D84E2">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718315AE">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52A29213">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639E0633">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0E20941E">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2EFE1437">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548FEC37">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2ED1B94B">
      <w:pPr>
        <w:pStyle w:val="2"/>
        <w:rPr>
          <w:rFonts w:hint="default" w:ascii="Times New Roman" w:hAnsi="Times New Roman" w:eastAsia="仿宋_GB2312" w:cs="Times New Roman"/>
          <w:b w:val="0"/>
          <w:bCs w:val="0"/>
          <w:color w:val="auto"/>
          <w:kern w:val="2"/>
          <w:sz w:val="32"/>
          <w:szCs w:val="32"/>
          <w:highlight w:val="none"/>
          <w:lang w:val="en-US" w:eastAsia="zh-CN" w:bidi="ar-SA"/>
        </w:rPr>
      </w:pPr>
    </w:p>
    <w:p w14:paraId="566CE63E">
      <w:pPr>
        <w:pStyle w:val="2"/>
        <w:rPr>
          <w:rFonts w:hint="default" w:ascii="Times New Roman" w:hAnsi="Times New Roman" w:eastAsia="仿宋_GB2312" w:cs="Times New Roman"/>
          <w:b w:val="0"/>
          <w:bCs w:val="0"/>
          <w:color w:val="auto"/>
          <w:kern w:val="2"/>
          <w:sz w:val="32"/>
          <w:szCs w:val="32"/>
          <w:highlight w:val="none"/>
          <w:lang w:val="en-US" w:eastAsia="zh-CN" w:bidi="ar-SA"/>
        </w:rPr>
      </w:pPr>
      <w:bookmarkStart w:id="0" w:name="_GoBack"/>
      <w:bookmarkEnd w:id="0"/>
    </w:p>
    <w:p w14:paraId="2A1A77A9">
      <w:pPr>
        <w:keepNext w:val="0"/>
        <w:keepLines w:val="0"/>
        <w:pageBreakBefore w:val="0"/>
        <w:widowControl w:val="0"/>
        <w:pBdr>
          <w:top w:val="single" w:color="auto" w:sz="12" w:space="1"/>
          <w:left w:val="none" w:color="auto" w:sz="0" w:space="4"/>
          <w:bottom w:val="single" w:color="auto" w:sz="12" w:space="1"/>
          <w:right w:val="none" w:color="auto" w:sz="0" w:space="4"/>
          <w:between w:val="single" w:color="auto" w:sz="8" w:space="0"/>
        </w:pBdr>
        <w:kinsoku/>
        <w:wordWrap/>
        <w:overflowPunct/>
        <w:topLinePunct w:val="0"/>
        <w:autoSpaceDE/>
        <w:autoSpaceDN/>
        <w:bidi w:val="0"/>
        <w:adjustRightInd w:val="0"/>
        <w:snapToGrid w:val="0"/>
        <w:spacing w:line="500" w:lineRule="exact"/>
        <w:ind w:left="0" w:leftChars="0" w:right="0" w:rightChars="0" w:firstLine="0" w:firstLineChars="0"/>
        <w:jc w:val="both"/>
        <w:textAlignment w:val="auto"/>
        <w:outlineLvl w:val="9"/>
        <w:rPr>
          <w:rFonts w:hint="default"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lang w:val="en-US" w:eastAsia="zh-CN"/>
        </w:rPr>
        <w:t xml:space="preserve"> </w:t>
      </w:r>
      <w:r>
        <w:rPr>
          <w:rFonts w:hint="eastAsia" w:ascii="Times New Roman" w:hAnsi="Times New Roman" w:eastAsia="仿宋_GB2312" w:cs="Times New Roman"/>
          <w:color w:val="auto"/>
          <w:sz w:val="28"/>
          <w:szCs w:val="28"/>
          <w:lang w:val="en-US" w:eastAsia="zh-CN"/>
        </w:rPr>
        <w:t xml:space="preserve"> </w:t>
      </w:r>
      <w:r>
        <w:rPr>
          <w:rFonts w:hint="default" w:ascii="Times New Roman" w:hAnsi="Times New Roman" w:eastAsia="仿宋_GB2312" w:cs="Times New Roman"/>
          <w:color w:val="auto"/>
          <w:sz w:val="28"/>
          <w:szCs w:val="28"/>
          <w:lang w:val="en-US" w:eastAsia="zh-CN"/>
        </w:rPr>
        <w:t>抄送：</w:t>
      </w:r>
      <w:r>
        <w:rPr>
          <w:rFonts w:hint="default" w:ascii="Times New Roman" w:hAnsi="Times New Roman" w:eastAsia="仿宋_GB2312" w:cs="Times New Roman"/>
          <w:color w:val="auto"/>
          <w:sz w:val="28"/>
          <w:szCs w:val="28"/>
        </w:rPr>
        <w:t>*********</w:t>
      </w:r>
    </w:p>
    <w:p w14:paraId="2C127B75">
      <w:pPr>
        <w:keepNext w:val="0"/>
        <w:keepLines w:val="0"/>
        <w:pageBreakBefore w:val="0"/>
        <w:widowControl w:val="0"/>
        <w:numPr>
          <w:ilvl w:val="0"/>
          <w:numId w:val="0"/>
        </w:numPr>
        <w:pBdr>
          <w:top w:val="single" w:color="auto" w:sz="12" w:space="1"/>
          <w:left w:val="none" w:color="auto" w:sz="0" w:space="4"/>
          <w:bottom w:val="single" w:color="auto" w:sz="12" w:space="1"/>
          <w:right w:val="none" w:color="auto" w:sz="0" w:space="4"/>
          <w:between w:val="single" w:color="auto" w:sz="8" w:space="0"/>
        </w:pBdr>
        <w:kinsoku/>
        <w:wordWrap/>
        <w:overflowPunct/>
        <w:topLinePunct w:val="0"/>
        <w:autoSpaceDE/>
        <w:autoSpaceDN/>
        <w:bidi w:val="0"/>
        <w:adjustRightInd/>
        <w:snapToGrid w:val="0"/>
        <w:spacing w:beforeLines="0" w:afterLines="0" w:line="560" w:lineRule="exact"/>
        <w:ind w:left="0" w:leftChars="0" w:right="0" w:rightChars="0" w:firstLine="0" w:firstLineChars="0"/>
        <w:jc w:val="both"/>
        <w:textAlignment w:val="auto"/>
        <w:rPr>
          <w:rFonts w:hint="eastAsia" w:ascii="Times New Roman" w:hAnsi="Times New Roman" w:eastAsia="仿宋_GB2312" w:cs="Times New Roman"/>
          <w:color w:val="auto"/>
          <w:sz w:val="28"/>
          <w:szCs w:val="28"/>
          <w:lang w:val="en-US" w:eastAsia="zh-CN"/>
        </w:rPr>
      </w:pPr>
      <w:r>
        <w:rPr>
          <w:rFonts w:hint="default" w:ascii="Times New Roman" w:hAnsi="Times New Roman" w:eastAsia="仿宋_GB2312" w:cs="Times New Roman"/>
          <w:color w:val="auto"/>
          <w:sz w:val="28"/>
          <w:szCs w:val="28"/>
        </w:rPr>
        <w:t xml:space="preserve"> </w:t>
      </w:r>
      <w:r>
        <w:rPr>
          <w:rFonts w:hint="eastAsia" w:ascii="Times New Roman" w:hAnsi="Times New Roman" w:eastAsia="仿宋_GB2312" w:cs="Times New Roman"/>
          <w:color w:val="auto"/>
          <w:sz w:val="28"/>
          <w:szCs w:val="28"/>
          <w:lang w:val="en-US" w:eastAsia="zh-CN"/>
        </w:rPr>
        <w:t xml:space="preserve"> </w:t>
      </w:r>
      <w:r>
        <w:rPr>
          <w:rFonts w:hint="eastAsia" w:ascii="Times New Roman" w:hAnsi="Times New Roman" w:eastAsia="仿宋_GB2312" w:cs="Times New Roman"/>
          <w:color w:val="auto"/>
          <w:sz w:val="28"/>
          <w:szCs w:val="28"/>
          <w:lang w:eastAsia="zh-CN"/>
        </w:rPr>
        <w:t>（印发机关）</w:t>
      </w:r>
      <w:r>
        <w:rPr>
          <w:rFonts w:hint="default" w:ascii="Times New Roman" w:hAnsi="Times New Roman" w:eastAsia="仿宋_GB2312" w:cs="Times New Roman"/>
          <w:color w:val="auto"/>
          <w:sz w:val="28"/>
          <w:szCs w:val="28"/>
        </w:rPr>
        <w:t xml:space="preserve"> </w:t>
      </w:r>
      <w:r>
        <w:rPr>
          <w:rFonts w:hint="default" w:ascii="Times New Roman" w:hAnsi="Times New Roman" w:eastAsia="仿宋_GB2312" w:cs="Times New Roman"/>
          <w:color w:val="auto"/>
          <w:sz w:val="28"/>
          <w:szCs w:val="28"/>
          <w:lang w:val="en-US" w:eastAsia="zh-CN"/>
        </w:rPr>
        <w:t xml:space="preserve">                </w:t>
      </w:r>
      <w:r>
        <w:rPr>
          <w:rFonts w:hint="eastAsia" w:ascii="Times New Roman" w:hAnsi="Times New Roman" w:eastAsia="仿宋_GB2312" w:cs="Times New Roman"/>
          <w:color w:val="auto"/>
          <w:sz w:val="28"/>
          <w:szCs w:val="28"/>
          <w:lang w:val="en-US" w:eastAsia="zh-CN"/>
        </w:rPr>
        <w:t xml:space="preserve">          </w:t>
      </w:r>
      <w:r>
        <w:rPr>
          <w:rFonts w:hint="default" w:ascii="Times New Roman" w:hAnsi="Times New Roman" w:eastAsia="仿宋_GB2312" w:cs="Times New Roman"/>
          <w:color w:val="auto"/>
          <w:sz w:val="28"/>
          <w:szCs w:val="28"/>
          <w:lang w:val="en-US" w:eastAsia="zh-CN"/>
        </w:rPr>
        <w:t xml:space="preserve"> </w:t>
      </w:r>
      <w:r>
        <w:rPr>
          <w:rFonts w:hint="default" w:ascii="Times New Roman" w:hAnsi="Times New Roman" w:eastAsia="仿宋_GB2312" w:cs="Times New Roman"/>
          <w:color w:val="auto"/>
          <w:sz w:val="28"/>
          <w:szCs w:val="28"/>
        </w:rPr>
        <w:t>****年**月**日印发</w:t>
      </w:r>
      <w:r>
        <w:rPr>
          <w:rFonts w:hint="eastAsia" w:ascii="Times New Roman" w:hAnsi="Times New Roman" w:eastAsia="仿宋_GB2312" w:cs="Times New Roman"/>
          <w:color w:val="auto"/>
          <w:sz w:val="28"/>
          <w:szCs w:val="28"/>
          <w:lang w:val="en-US" w:eastAsia="zh-CN"/>
        </w:rPr>
        <w:t xml:space="preserve">  </w:t>
      </w:r>
    </w:p>
    <w:p w14:paraId="1312207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长城小标宋体">
    <w:altName w:val="宋体"/>
    <w:panose1 w:val="02010609010101010101"/>
    <w:charset w:val="86"/>
    <w:family w:val="auto"/>
    <w:pitch w:val="default"/>
    <w:sig w:usb0="00000000" w:usb1="00000000" w:usb2="00000000" w:usb3="00000000" w:csb0="00040001" w:csb1="00000000"/>
  </w:font>
  <w:font w:name="楷体">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074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2">
    <w:name w:val="无间隔1"/>
    <w:qFormat/>
    <w:uiPriority w:val="0"/>
    <w:pPr>
      <w:widowControl w:val="0"/>
      <w:jc w:val="center"/>
    </w:pPr>
    <w:rPr>
      <w:rFonts w:ascii="Times New Roman" w:hAnsi="Times New Roman" w:eastAsia="仿宋" w:cs="Times New Roman"/>
      <w:kern w:val="2"/>
      <w:sz w:val="24"/>
      <w:szCs w:val="22"/>
      <w:lang w:val="en-US" w:eastAsia="zh-CN" w:bidi="ar-SA"/>
    </w:rPr>
  </w:style>
  <w:style w:type="paragraph" w:styleId="3">
    <w:name w:val="Body Text"/>
    <w:basedOn w:val="1"/>
    <w:next w:val="1"/>
    <w:uiPriority w:val="0"/>
    <w:pPr>
      <w:snapToGrid w:val="0"/>
      <w:spacing w:line="579" w:lineRule="exact"/>
    </w:pPr>
    <w:rPr>
      <w:rFonts w:eastAsia="仿宋_GB2312"/>
      <w:kern w:val="2"/>
      <w:sz w:val="32"/>
    </w:rPr>
  </w:style>
  <w:style w:type="paragraph" w:styleId="4">
    <w:name w:val="footnote text"/>
    <w:basedOn w:val="1"/>
    <w:next w:val="3"/>
    <w:qFormat/>
    <w:uiPriority w:val="0"/>
    <w:pPr>
      <w:widowControl w:val="0"/>
      <w:snapToGrid w:val="0"/>
      <w:jc w:val="left"/>
    </w:pPr>
    <w:rPr>
      <w:rFonts w:ascii="Times New Roman" w:hAnsi="Times New Roman" w:eastAsia="宋体" w:cs="Times New Roman"/>
      <w:kern w:val="2"/>
      <w:sz w:val="18"/>
      <w:szCs w:val="18"/>
      <w:lang w:val="en-US" w:eastAsia="zh-CN" w:bidi="ar-SA"/>
    </w:rPr>
  </w:style>
  <w:style w:type="paragraph" w:customStyle="1" w:styleId="7">
    <w:name w:val="发文单位"/>
    <w:basedOn w:val="1"/>
    <w:qFormat/>
    <w:uiPriority w:val="0"/>
    <w:pPr>
      <w:adjustRightInd w:val="0"/>
      <w:spacing w:before="120" w:beforeLines="0" w:after="120" w:afterLines="0" w:line="560" w:lineRule="atLeast"/>
      <w:jc w:val="center"/>
      <w:textAlignment w:val="baseline"/>
    </w:pPr>
    <w:rPr>
      <w:rFonts w:ascii="黑体" w:eastAsia="黑体"/>
      <w:color w:val="FF0000"/>
      <w:spacing w:val="60"/>
      <w:kern w:val="0"/>
      <w:sz w:val="52"/>
    </w:rPr>
  </w:style>
  <w:style w:type="paragraph" w:customStyle="1" w:styleId="8">
    <w:name w:val="文书类型"/>
    <w:basedOn w:val="7"/>
    <w:uiPriority w:val="0"/>
    <w:pPr>
      <w:spacing w:after="180" w:afterLines="0"/>
    </w:pPr>
    <w:rPr>
      <w:spacing w:val="120"/>
      <w:sz w:val="8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2026-04-09T06:52:08Z</dcterms:created>
  <dc:creator>Lenovo</dc:creator>
  <cp:lastModifiedBy>WPS_1757641460</cp:lastModifiedBy>
  <dcterms:modified xsi:type="dcterms:W3CDTF">2026-04-09T06:52:27Z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eyJoZGlkIjoiMzg5MjU2MThiNzIwNzBmYmQxMzU2NDA4ZWU0ZmMzNzkiLCJ1c2VySWQiOiIxNzQxMTg5MjM5In0=</vt:lpwstr>
  </property>
  <property fmtid="{D5CDD505-2E9C-101B-9397-08002B2CF9AE}" pid="4" name="ICV">
    <vt:lpwstr>C22E81B569AD410087FC7CB58A06D94C_12</vt:lpwstr>
  </property>
</Properties>
</file>