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539B9">
      <w:pPr>
        <w:spacing w:line="579" w:lineRule="exact"/>
        <w:jc w:val="center"/>
        <w:rPr>
          <w:rFonts w:eastAsia="长城小标宋体"/>
          <w:snapToGrid w:val="0"/>
          <w:sz w:val="44"/>
          <w:szCs w:val="44"/>
        </w:rPr>
      </w:pPr>
      <w:r>
        <w:rPr>
          <w:rFonts w:hint="eastAsia" w:eastAsia="长城小标宋体"/>
          <w:snapToGrid w:val="0"/>
          <w:sz w:val="44"/>
          <w:szCs w:val="44"/>
          <w:lang w:val="en-US" w:eastAsia="zh-CN"/>
        </w:rPr>
        <w:t>科右前旗</w:t>
      </w:r>
      <w:r>
        <w:rPr>
          <w:rFonts w:hint="eastAsia" w:eastAsia="长城小标宋体"/>
          <w:snapToGrid w:val="0"/>
          <w:sz w:val="44"/>
          <w:szCs w:val="44"/>
        </w:rPr>
        <w:t>审计局</w:t>
      </w:r>
      <w:r>
        <w:rPr>
          <w:rFonts w:eastAsia="长城小标宋体"/>
          <w:snapToGrid w:val="0"/>
          <w:sz w:val="44"/>
          <w:szCs w:val="44"/>
        </w:rPr>
        <w:t>复核意见书</w:t>
      </w:r>
    </w:p>
    <w:p w14:paraId="1F7CDD5C">
      <w:pPr>
        <w:spacing w:line="579" w:lineRule="exact"/>
        <w:jc w:val="center"/>
        <w:rPr>
          <w:rFonts w:hint="eastAsia" w:eastAsia="长城小标宋体"/>
          <w:snapToGrid w:val="0"/>
          <w:sz w:val="44"/>
          <w:szCs w:val="44"/>
        </w:rPr>
      </w:pPr>
    </w:p>
    <w:p w14:paraId="2FBB4E4E">
      <w:pPr>
        <w:spacing w:line="240" w:lineRule="exact"/>
        <w:jc w:val="center"/>
        <w:rPr>
          <w:rFonts w:eastAsia="长城小标宋体"/>
          <w:snapToGrid w:val="0"/>
          <w:sz w:val="44"/>
          <w:szCs w:val="44"/>
        </w:rPr>
      </w:pP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183"/>
        <w:gridCol w:w="4953"/>
      </w:tblGrid>
      <w:tr w14:paraId="77BB4B1B">
        <w:trPr>
          <w:trHeight w:val="499" w:hRule="atLeast"/>
          <w:jc w:val="center"/>
        </w:trPr>
        <w:tc>
          <w:tcPr>
            <w:tcW w:w="38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2CBA6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审计项目实施单位</w:t>
            </w:r>
          </w:p>
        </w:tc>
        <w:tc>
          <w:tcPr>
            <w:tcW w:w="4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FDE7EC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{auditUnit}</w:t>
            </w:r>
          </w:p>
        </w:tc>
      </w:tr>
      <w:tr w14:paraId="6A8CC29D">
        <w:trPr>
          <w:trHeight w:val="337" w:hRule="atLeast"/>
          <w:jc w:val="center"/>
        </w:trPr>
        <w:tc>
          <w:tcPr>
            <w:tcW w:w="38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481862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审计项</w:t>
            </w:r>
            <w:bookmarkStart w:id="0" w:name="_GoBack"/>
            <w:bookmarkEnd w:id="0"/>
            <w:r>
              <w:rPr>
                <w:rFonts w:ascii="宋体" w:hAnsi="宋体"/>
                <w:snapToGrid w:val="0"/>
                <w:sz w:val="24"/>
              </w:rPr>
              <w:t>目名称</w:t>
            </w:r>
          </w:p>
        </w:tc>
        <w:tc>
          <w:tcPr>
            <w:tcW w:w="4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D8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19" w:lineRule="exact"/>
              <w:jc w:val="left"/>
              <w:textAlignment w:val="auto"/>
              <w:rPr>
                <w:rFonts w:hint="default" w:ascii="宋体" w:hAnsi="宋体"/>
                <w:snapToGrid w:val="0"/>
                <w:sz w:val="24"/>
                <w:lang w:val="en-US"/>
              </w:rPr>
            </w:pPr>
            <w:r>
              <w:rPr>
                <w:rFonts w:hint="default" w:ascii="宋体" w:hAnsi="宋体"/>
                <w:snapToGrid w:val="0"/>
                <w:sz w:val="24"/>
                <w:lang w:val="en-US"/>
              </w:rPr>
              <w:t>{projectName}</w:t>
            </w:r>
          </w:p>
        </w:tc>
      </w:tr>
      <w:tr w14:paraId="5AEF0E9B">
        <w:trPr>
          <w:trHeight w:val="445" w:hRule="atLeast"/>
          <w:jc w:val="center"/>
        </w:trPr>
        <w:tc>
          <w:tcPr>
            <w:tcW w:w="88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400A84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复  核  意  见</w:t>
            </w:r>
          </w:p>
          <w:p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 xml:space="preserve">{reviewOpinion}</w:t>
            </w:r>
          </w:p>
        </w:tc>
      </w:tr>
      <w:tr w14:paraId="6775EF58">
        <w:trPr>
          <w:trHeight w:val="734" w:hRule="atLeast"/>
          <w:jc w:val="center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extDirection w:val="tbRlV"/>
            <w:vAlign w:val="center"/>
          </w:tcPr>
          <w:p w14:paraId="02447014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复 核 内 容</w:t>
            </w: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E2D56">
            <w:pPr>
              <w:widowControl/>
              <w:spacing w:line="320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审计目标是否实现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CB2364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53EB1A32">
        <w:trPr>
          <w:trHeight w:val="90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D6CE3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1E882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审计实施方案确定的审计事项是否完成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6550F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5D97F683">
        <w:trPr>
          <w:trHeight w:val="704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88753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20A0E3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审计发现的重要问题是否在审计报告中反映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4CE24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645E6234">
        <w:trPr>
          <w:trHeight w:val="701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B22BA3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901CDA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事实是否清楚、数据是否准确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8A8D8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7D3B9285">
        <w:trPr>
          <w:trHeight w:val="630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979CE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4D418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审计证据是否适当、充分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F470A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166B0667">
        <w:trPr>
          <w:trHeight w:val="634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A6A29E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CE645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审计评价、定性、处理处罚、审计建议和移送处理意见是否恰当，适用法律法规和否适当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01581D">
            <w:pPr>
              <w:widowControl/>
              <w:spacing w:line="320" w:lineRule="exact"/>
              <w:ind w:left="218" w:leftChars="104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29373CF5">
        <w:trPr>
          <w:trHeight w:val="693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72979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83514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被审计单位、被调查单位、被审计人员或者有关责任人员提出的合理意见是否采纳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5226D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0CDFFCC0">
        <w:trPr>
          <w:trHeight w:val="832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35E342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78F888">
            <w:pPr>
              <w:widowControl/>
              <w:spacing w:line="320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其他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41BD6C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4A834FB2">
        <w:trPr>
          <w:trHeight w:val="1080" w:hRule="atLeast"/>
          <w:jc w:val="center"/>
        </w:trPr>
        <w:tc>
          <w:tcPr>
            <w:tcW w:w="88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D854F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 xml:space="preserve">复核人员签名：{reviewerName}　　{reviewDate}</w:t>
            </w:r>
          </w:p>
        </w:tc>
      </w:tr>
      <w:tr w14:paraId="62D82B1A">
        <w:trPr>
          <w:trHeight w:val="1320" w:hRule="atLeast"/>
          <w:jc w:val="center"/>
        </w:trPr>
        <w:tc>
          <w:tcPr>
            <w:tcW w:w="88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7ABC9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业务</w:t>
            </w:r>
            <w:r>
              <w:rPr>
                <w:rFonts w:hint="eastAsia" w:ascii="宋体" w:hAnsi="宋体"/>
                <w:snapToGrid w:val="0"/>
                <w:sz w:val="24"/>
                <w:lang w:val="en-US" w:eastAsia="zh-CN"/>
              </w:rPr>
              <w:t>股</w:t>
            </w:r>
            <w:r>
              <w:rPr>
                <w:rFonts w:ascii="宋体" w:hAnsi="宋体"/>
                <w:snapToGrid w:val="0"/>
                <w:sz w:val="24"/>
              </w:rPr>
              <w:t>（</w:t>
            </w:r>
            <w:r>
              <w:rPr>
                <w:rFonts w:hint="eastAsia" w:ascii="宋体" w:hAnsi="宋体"/>
                <w:snapToGrid w:val="0"/>
                <w:sz w:val="24"/>
              </w:rPr>
              <w:t>室</w:t>
            </w:r>
            <w:r>
              <w:rPr>
                <w:rFonts w:ascii="宋体" w:hAnsi="宋体"/>
                <w:snapToGrid w:val="0"/>
                <w:sz w:val="24"/>
              </w:rPr>
              <w:t>）</w:t>
            </w:r>
            <w:r>
              <w:rPr>
                <w:rFonts w:hint="eastAsia" w:ascii="宋体" w:hAnsi="宋体"/>
                <w:snapToGrid w:val="0"/>
                <w:sz w:val="24"/>
              </w:rPr>
              <w:t>负责人</w:t>
            </w:r>
            <w:r>
              <w:rPr>
                <w:rFonts w:ascii="宋体" w:hAnsi="宋体"/>
                <w:snapToGrid w:val="0"/>
                <w:sz w:val="24"/>
              </w:rPr>
              <w:t>签名：                         年  月  日</w:t>
            </w:r>
          </w:p>
        </w:tc>
      </w:tr>
    </w:tbl>
    <w:p w14:paraId="6304B40A">
      <w:pPr>
        <w:spacing w:line="579" w:lineRule="exact"/>
      </w:pPr>
      <w:r>
        <w:rPr>
          <w:rFonts w:ascii="宋体" w:hAnsi="宋体"/>
          <w:snapToGrid w:val="0"/>
          <w:sz w:val="20"/>
          <w:szCs w:val="20"/>
        </w:rPr>
        <w:t>注：本表使用中，视复核意见填写内容可添加附页（电子件调节单元格）。</w:t>
      </w:r>
    </w:p>
    <w:p w14:paraId="3EEB4CC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长城小标宋体">
    <w:altName w:val="汉仪书宋二KW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8284F"/>
    <w:rsid w:val="2F362E1B"/>
    <w:rsid w:val="8DFF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284</Characters>
  <Lines>0</Lines>
  <Paragraphs>0</Paragraphs>
  <TotalTime>0</TotalTime>
  <ScaleCrop>false</ScaleCrop>
  <LinksUpToDate>false</LinksUpToDate>
  <CharactersWithSpaces>357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2026-04-09T14:50:00Z</dcterms:created>
  <dc:creator>Lenovo</dc:creator>
  <cp:lastModifiedBy>Sywan</cp:lastModifiedBy>
  <dcterms:modified xsi:type="dcterms:W3CDTF">2026-05-30T11:47:18Z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084617B0B67F4B8980D471E5299EE6F2_12</vt:lpwstr>
  </property>
</Properties>
</file>