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A9DF" w14:textId="77777777" w:rsidR="00A27999" w:rsidRDefault="00EB14BA">
      <w:r>
        <w:t>Software-Grobkonzept</w:t>
      </w:r>
    </w:p>
    <w:p w14:paraId="72C9A26E" w14:textId="77777777" w:rsidR="00A27999" w:rsidRDefault="00A27999"/>
    <w:p w14:paraId="3C694EAC" w14:textId="77777777" w:rsidR="00A27999" w:rsidRDefault="00EB14BA">
      <w:r>
        <w:t xml:space="preserve">Verwendete </w:t>
      </w:r>
      <w:commentRangeStart w:id="0"/>
      <w:r>
        <w:t>Software</w:t>
      </w:r>
      <w:commentRangeEnd w:id="0"/>
      <w:r w:rsidR="00D219E9">
        <w:rPr>
          <w:rStyle w:val="Kommentarzeichen"/>
          <w:rFonts w:cs="Mangal"/>
        </w:rPr>
        <w:commentReference w:id="0"/>
      </w:r>
      <w:r>
        <w:t>:</w:t>
      </w:r>
    </w:p>
    <w:p w14:paraId="2EFBE7F0" w14:textId="77777777" w:rsidR="00A27999" w:rsidRDefault="00A27999"/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2670"/>
        <w:gridCol w:w="2720"/>
        <w:gridCol w:w="2688"/>
      </w:tblGrid>
      <w:tr w:rsidR="00A27999" w14:paraId="183BC5D0" w14:textId="77777777"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FDB8A8" w14:textId="77777777" w:rsidR="00A27999" w:rsidRDefault="00A27999">
            <w:pPr>
              <w:pStyle w:val="Tabelleninhalt"/>
            </w:pP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A1D008" w14:textId="77777777" w:rsidR="00A27999" w:rsidRDefault="00EB14BA">
            <w:pPr>
              <w:pStyle w:val="Tabelleninhalt"/>
            </w:pPr>
            <w:r>
              <w:t>Lösungsvorschlag 1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B6BC4B" w14:textId="77777777" w:rsidR="00A27999" w:rsidRDefault="00EB14BA">
            <w:pPr>
              <w:pStyle w:val="Tabelleninhalt"/>
            </w:pPr>
            <w:r>
              <w:t>Lösungsvorschlag 2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62469D" w14:textId="77777777" w:rsidR="00A27999" w:rsidRDefault="00EB14BA">
            <w:pPr>
              <w:pStyle w:val="Tabelleninhalt"/>
            </w:pPr>
            <w:r>
              <w:t>Lösungsvorschlag 3</w:t>
            </w:r>
          </w:p>
        </w:tc>
      </w:tr>
      <w:tr w:rsidR="00A27999" w14:paraId="7C915AD9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2068B2" w14:textId="77777777" w:rsidR="00A27999" w:rsidRDefault="00EB14BA">
            <w:pPr>
              <w:pStyle w:val="Tabelleninhalt"/>
            </w:pPr>
            <w:r>
              <w:t>Beschreibung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5D4DFB" w14:textId="77777777" w:rsidR="00A27999" w:rsidRDefault="00EB14BA">
            <w:pPr>
              <w:pStyle w:val="Tabelleninhalt"/>
            </w:pPr>
            <w:r>
              <w:t>Die komplette Software selbst neu erstellen</w:t>
            </w:r>
          </w:p>
        </w:tc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855D70" w14:textId="77777777" w:rsidR="00A27999" w:rsidRDefault="00EB14BA">
            <w:pPr>
              <w:pStyle w:val="Tabelleninhalt"/>
            </w:pPr>
            <w:r>
              <w:t>Die bereits vorhandene Software weiterentwickeln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5E87ED" w14:textId="77777777" w:rsidR="00A27999" w:rsidRDefault="00EB14BA">
            <w:pPr>
              <w:pStyle w:val="Tabelleninhalt"/>
            </w:pPr>
            <w:r>
              <w:t xml:space="preserve">Eine grundlegende Software </w:t>
            </w:r>
            <w:commentRangeStart w:id="1"/>
            <w:r>
              <w:t>kaufen</w:t>
            </w:r>
            <w:commentRangeEnd w:id="1"/>
            <w:r>
              <w:rPr>
                <w:rStyle w:val="Kommentarzeichen"/>
                <w:rFonts w:cs="Mangal"/>
              </w:rPr>
              <w:commentReference w:id="1"/>
            </w:r>
            <w:r>
              <w:t xml:space="preserve"> und weiterentwickeln/ anpassen</w:t>
            </w:r>
          </w:p>
        </w:tc>
      </w:tr>
      <w:tr w:rsidR="00A27999" w14:paraId="3B589912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57292C" w14:textId="77777777" w:rsidR="00A27999" w:rsidRDefault="00EB14BA">
            <w:pPr>
              <w:pStyle w:val="Tabelleninhalt"/>
            </w:pPr>
            <w:r>
              <w:t>Vorteile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D35E03" w14:textId="77777777" w:rsidR="00A27999" w:rsidRDefault="00EB14BA">
            <w:pPr>
              <w:pStyle w:val="Tabelleninhalt"/>
            </w:pPr>
            <w:r>
              <w:t>- Die Software kann genau auf die erforderlichen Bedürfnisse angepasst werden</w:t>
            </w:r>
          </w:p>
          <w:p w14:paraId="30CAA1FC" w14:textId="77777777" w:rsidR="00A27999" w:rsidRDefault="00EB14BA">
            <w:pPr>
              <w:pStyle w:val="Tabelleninhalt"/>
            </w:pPr>
            <w:r>
              <w:t>- Es fallen keine Lizenzkosten an</w:t>
            </w:r>
          </w:p>
        </w:tc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B514FD" w14:textId="77777777" w:rsidR="00A27999" w:rsidRDefault="00EB14BA">
            <w:pPr>
              <w:pStyle w:val="Tabelleninhalt"/>
            </w:pPr>
            <w:r>
              <w:t>- Es fallen keine Lizenzkosten an</w:t>
            </w:r>
          </w:p>
          <w:p w14:paraId="05F322F4" w14:textId="77777777" w:rsidR="00A27999" w:rsidRDefault="00EB14BA">
            <w:pPr>
              <w:pStyle w:val="Tabelleninhalt"/>
            </w:pPr>
            <w:r>
              <w:t xml:space="preserve">- Ein „Grundgerüst“ ist </w:t>
            </w:r>
            <w:r>
              <w:t>bereits vorhandene</w:t>
            </w:r>
          </w:p>
          <w:p w14:paraId="5B90937A" w14:textId="77777777" w:rsidR="00A27999" w:rsidRDefault="00EB14BA">
            <w:pPr>
              <w:pStyle w:val="Tabelleninhalt"/>
            </w:pPr>
            <w:r>
              <w:t>- Mitarbeiter kennen die Software ggf. schon</w:t>
            </w:r>
          </w:p>
          <w:p w14:paraId="547688EF" w14:textId="77777777" w:rsidR="00A27999" w:rsidRDefault="00EB14BA">
            <w:pPr>
              <w:pStyle w:val="Tabelleninhalt"/>
            </w:pPr>
            <w:r>
              <w:t>- vorhandener Quellcode und technische Dokumentation sind sehr gut</w:t>
            </w:r>
          </w:p>
          <w:p w14:paraId="62701BF4" w14:textId="77777777" w:rsidR="00A27999" w:rsidRDefault="00EB14BA">
            <w:pPr>
              <w:pStyle w:val="Tabelleninhalt"/>
            </w:pPr>
            <w:r>
              <w:t>- verwendete Software bereits im Einsatz</w:t>
            </w:r>
          </w:p>
          <w:p w14:paraId="01ED4566" w14:textId="77777777" w:rsidR="00A27999" w:rsidRDefault="00EB14BA">
            <w:pPr>
              <w:pStyle w:val="Tabelleninhalt"/>
            </w:pPr>
            <w:r>
              <w:t>- gut geeignet, um agil zu entwickeln, da sich die Entwicklung auf die jeweiligen Er</w:t>
            </w:r>
            <w:r>
              <w:t>weiterungen konzentrieren kann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8C00CC" w14:textId="77777777" w:rsidR="00A27999" w:rsidRDefault="00EB14BA">
            <w:pPr>
              <w:pStyle w:val="Tabelleninhalt"/>
            </w:pPr>
            <w:r>
              <w:t xml:space="preserve">- </w:t>
            </w:r>
            <w:commentRangeStart w:id="3"/>
            <w:r>
              <w:t xml:space="preserve">Das </w:t>
            </w:r>
            <w:commentRangeEnd w:id="3"/>
            <w:r>
              <w:rPr>
                <w:rStyle w:val="Kommentarzeichen"/>
                <w:rFonts w:cs="Mangal"/>
              </w:rPr>
              <w:commentReference w:id="3"/>
            </w:r>
            <w:r>
              <w:t>gekaufte Software stellt eine funktionierende „Basis“ da</w:t>
            </w:r>
          </w:p>
          <w:p w14:paraId="44074211" w14:textId="77777777" w:rsidR="00A27999" w:rsidRDefault="00EB14BA">
            <w:pPr>
              <w:pStyle w:val="Tabelleninhalt"/>
            </w:pPr>
            <w:r>
              <w:t>- gut geeignet, um agil zu entwickeln, da sich die Entwicklung auf die jeweiligen Erweiterungen konzentrieren kann</w:t>
            </w:r>
          </w:p>
          <w:p w14:paraId="657E5A3C" w14:textId="77777777" w:rsidR="00A27999" w:rsidRDefault="00EB14BA">
            <w:pPr>
              <w:pStyle w:val="Tabelleninhalt"/>
            </w:pPr>
            <w:r>
              <w:t>- Support durch den Software-Hersteller</w:t>
            </w:r>
          </w:p>
        </w:tc>
      </w:tr>
      <w:tr w:rsidR="00A27999" w14:paraId="0431DB34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F5293F" w14:textId="77777777" w:rsidR="00A27999" w:rsidRDefault="00EB14BA">
            <w:pPr>
              <w:pStyle w:val="Tabelleninhalt"/>
            </w:pPr>
            <w:r>
              <w:t>Nachte</w:t>
            </w:r>
            <w:r>
              <w:t>ile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3C2A54" w14:textId="77777777" w:rsidR="00A27999" w:rsidRDefault="00EB14BA">
            <w:pPr>
              <w:pStyle w:val="Tabelleninhalt"/>
            </w:pPr>
            <w:r>
              <w:t>- Die Entwicklung einer eigenen Softwarelösung erfordert mehr Ressourcen (Zeit, Entwickler, Geld)</w:t>
            </w:r>
          </w:p>
          <w:p w14:paraId="6730CD8D" w14:textId="77777777" w:rsidR="00A27999" w:rsidRDefault="00EB14BA">
            <w:pPr>
              <w:pStyle w:val="Tabelleninhalt"/>
            </w:pPr>
            <w:r>
              <w:t>-</w:t>
            </w:r>
          </w:p>
        </w:tc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4A8FC9" w14:textId="77777777" w:rsidR="00A27999" w:rsidRDefault="00EB14BA">
            <w:pPr>
              <w:pStyle w:val="Tabelleninhalt"/>
            </w:pPr>
            <w:bookmarkStart w:id="4" w:name="__DdeLink__2_172796172"/>
            <w:r>
              <w:t>- Durch das bereits vorhandene „Grundgerüst“ kann die Software ggf. nur bedingt angepasst werden</w:t>
            </w:r>
            <w:bookmarkEnd w:id="4"/>
          </w:p>
          <w:p w14:paraId="057AEBA3" w14:textId="77777777" w:rsidR="00A27999" w:rsidRDefault="00EB14BA">
            <w:pPr>
              <w:pStyle w:val="Tabelleninhalt"/>
            </w:pPr>
            <w:r>
              <w:t xml:space="preserve">- Kein Support des Herstellers der </w:t>
            </w:r>
            <w:r>
              <w:t>„Grundgerüst“-Software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AE88FB" w14:textId="77777777" w:rsidR="00A27999" w:rsidRDefault="00EB14BA">
            <w:pPr>
              <w:pStyle w:val="Tabelleninhalt"/>
            </w:pPr>
            <w:r>
              <w:t>- Es fallen Lizenzkosten an</w:t>
            </w:r>
          </w:p>
          <w:p w14:paraId="5DC9EAEF" w14:textId="77777777" w:rsidR="00A27999" w:rsidRDefault="00EB14BA">
            <w:pPr>
              <w:pStyle w:val="Tabelleninhalt"/>
            </w:pPr>
            <w:r>
              <w:t>- Durch das bereits vorhandene „Grundgerüst“ kann die Software ggf. nur bedingt angepasst werden</w:t>
            </w:r>
          </w:p>
          <w:p w14:paraId="2646C64A" w14:textId="77777777" w:rsidR="00A27999" w:rsidRDefault="00EB14BA">
            <w:pPr>
              <w:pStyle w:val="Tabelleninhalt"/>
            </w:pPr>
            <w:r>
              <w:t>-</w:t>
            </w:r>
          </w:p>
        </w:tc>
      </w:tr>
      <w:tr w:rsidR="00A27999" w14:paraId="6F11998A" w14:textId="77777777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B316F6" w14:textId="77777777" w:rsidR="00A27999" w:rsidRDefault="00EB14BA">
            <w:pPr>
              <w:pStyle w:val="Tabelleninhalt"/>
            </w:pPr>
            <w:r>
              <w:t>Risiko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849043" w14:textId="77777777" w:rsidR="00A27999" w:rsidRDefault="00EB14BA">
            <w:pPr>
              <w:pStyle w:val="Tabelleninhalt"/>
            </w:pPr>
            <w:r>
              <w:t>- Eine komplett eigene Lösung birgt die Gefahr zu viele Ressourcen in Anspruch zu nehmen</w:t>
            </w:r>
          </w:p>
        </w:tc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9F63B0" w14:textId="77777777" w:rsidR="00A27999" w:rsidRDefault="00EB14BA">
            <w:pPr>
              <w:pStyle w:val="Tabelleninhalt"/>
            </w:pPr>
            <w:r>
              <w:t>- Der fre</w:t>
            </w:r>
            <w:r>
              <w:t>mde Quellcode kann bei der Erweiterung zu Problemen führen, da der Code und seine Eigenschaften den Entwicklern nicht zu 100% bekannt sind</w:t>
            </w:r>
          </w:p>
        </w:tc>
        <w:tc>
          <w:tcPr>
            <w:tcW w:w="2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00876" w14:textId="77777777" w:rsidR="00A27999" w:rsidRDefault="00EB14BA">
            <w:pPr>
              <w:pStyle w:val="Tabelleninhalt"/>
            </w:pPr>
            <w:r>
              <w:t>- Die Lizenzkosten stellen eine langfristige, finanzielle Belastung da</w:t>
            </w:r>
          </w:p>
        </w:tc>
      </w:tr>
    </w:tbl>
    <w:p w14:paraId="113C3AF2" w14:textId="77777777" w:rsidR="00A27999" w:rsidRDefault="00A27999"/>
    <w:sectPr w:rsidR="00A2799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on-Darius König" w:date="2019-05-01T22:03:00Z" w:initials="LK">
    <w:p w14:paraId="083A7584" w14:textId="77777777" w:rsidR="00D219E9" w:rsidRDefault="00D219E9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rPr>
          <w:rFonts w:hint="eastAsia"/>
        </w:rPr>
        <w:t>I</w:t>
      </w:r>
      <w:r>
        <w:t xml:space="preserve">ch würde vielleicht noch eine Zeile „Rahmenbedingungen“ einfügen </w:t>
      </w:r>
    </w:p>
  </w:comment>
  <w:comment w:id="1" w:author="Leon-Darius König" w:date="2019-05-01T22:04:00Z" w:initials="LK">
    <w:p w14:paraId="14E57A51" w14:textId="2C828029" w:rsidR="00EB14BA" w:rsidRDefault="00EB14BA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t xml:space="preserve">Zum Beispiel </w:t>
      </w:r>
      <w:r>
        <w:t>welche?</w:t>
      </w:r>
      <w:bookmarkStart w:id="2" w:name="_GoBack"/>
      <w:bookmarkEnd w:id="2"/>
    </w:p>
  </w:comment>
  <w:comment w:id="3" w:author="Leon-Darius König" w:date="2019-05-01T22:04:00Z" w:initials="LK">
    <w:p w14:paraId="4E0A5640" w14:textId="1F3A268C" w:rsidR="00EB14BA" w:rsidRDefault="00EB14BA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t>Die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3A7584" w15:done="0"/>
  <w15:commentEx w15:paraId="14E57A51" w15:done="0"/>
  <w15:commentEx w15:paraId="4E0A56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3A7584" w16cid:durableId="20749622"/>
  <w16cid:commentId w16cid:paraId="14E57A51" w16cid:durableId="2074968A"/>
  <w16cid:commentId w16cid:paraId="4E0A5640" w16cid:durableId="207496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-Darius König">
    <w15:presenceInfo w15:providerId="Windows Live" w15:userId="6bc13e65fba5c7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999"/>
    <w:rsid w:val="00A27999"/>
    <w:rsid w:val="00D219E9"/>
    <w:rsid w:val="00EB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F10579"/>
  <w15:docId w15:val="{269EBDCE-1A3A-47FE-B383-D0F8B10F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219E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19E9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19E9"/>
    <w:rPr>
      <w:rFonts w:cs="Mangal"/>
      <w:sz w:val="20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19E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19E9"/>
    <w:rPr>
      <w:rFonts w:cs="Mangal"/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19E9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19E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Leon-Darius König</cp:lastModifiedBy>
  <cp:revision>7</cp:revision>
  <dcterms:created xsi:type="dcterms:W3CDTF">2019-04-30T11:08:00Z</dcterms:created>
  <dcterms:modified xsi:type="dcterms:W3CDTF">2019-05-01T20:05:00Z</dcterms:modified>
  <dc:language>de-DE</dc:language>
</cp:coreProperties>
</file>