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Case Document</w:t>
      </w:r>
    </w:p>
    <w:p>
      <w:pPr>
        <w:pStyle w:val="Heading1"/>
      </w:pPr>
      <w:r>
        <w:t>1. Test Scenarios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Scenario ID</w:t>
            </w:r>
          </w:p>
        </w:tc>
        <w:tc>
          <w:tcPr>
            <w:tcW w:type="dxa" w:w="2160"/>
          </w:tcPr>
          <w:p>
            <w:r>
              <w:t>Test Scenario Description</w:t>
            </w:r>
          </w:p>
        </w:tc>
        <w:tc>
          <w:tcPr>
            <w:tcW w:type="dxa" w:w="2160"/>
          </w:tcPr>
          <w:p>
            <w:r>
              <w:t>Priority</w:t>
            </w:r>
          </w:p>
        </w:tc>
        <w:tc>
          <w:tcPr>
            <w:tcW w:type="dxa" w:w="2160"/>
          </w:tcPr>
          <w:p>
            <w:r>
              <w:t>Number of Test Cases</w:t>
            </w:r>
          </w:p>
        </w:tc>
      </w:tr>
      <w:tr>
        <w:tc>
          <w:tcPr>
            <w:tcW w:type="dxa" w:w="2160"/>
          </w:tcPr>
          <w:p>
            <w:r>
              <w:t>TS_001</w:t>
            </w:r>
          </w:p>
        </w:tc>
        <w:tc>
          <w:tcPr>
            <w:tcW w:type="dxa" w:w="2160"/>
          </w:tcPr>
          <w:p>
            <w:r>
              <w:t>Validate the working Register Functionality</w:t>
            </w:r>
          </w:p>
        </w:tc>
        <w:tc>
          <w:tcPr>
            <w:tcW w:type="dxa" w:w="2160"/>
          </w:tcPr>
          <w:p>
            <w:r>
              <w:t>P3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TS_002</w:t>
            </w:r>
          </w:p>
        </w:tc>
        <w:tc>
          <w:tcPr>
            <w:tcW w:type="dxa" w:w="2160"/>
          </w:tcPr>
          <w:p>
            <w:r>
              <w:t>Validate the working Login</w:t>
            </w:r>
          </w:p>
        </w:tc>
        <w:tc>
          <w:tcPr>
            <w:tcW w:type="dxa" w:w="2160"/>
          </w:tcPr>
          <w:p>
            <w:r>
              <w:t>P3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TS_003</w:t>
            </w:r>
          </w:p>
        </w:tc>
        <w:tc>
          <w:tcPr>
            <w:tcW w:type="dxa" w:w="2160"/>
          </w:tcPr>
          <w:p>
            <w:r>
              <w:t>Validate the working Logout</w:t>
            </w:r>
          </w:p>
        </w:tc>
        <w:tc>
          <w:tcPr>
            <w:tcW w:type="dxa" w:w="2160"/>
          </w:tcPr>
          <w:p>
            <w:r>
              <w:t>P2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TS_004</w:t>
            </w:r>
          </w:p>
        </w:tc>
        <w:tc>
          <w:tcPr>
            <w:tcW w:type="dxa" w:w="2160"/>
          </w:tcPr>
          <w:p>
            <w:r>
              <w:t>Validate the working Search Functionality</w:t>
            </w:r>
          </w:p>
        </w:tc>
        <w:tc>
          <w:tcPr>
            <w:tcW w:type="dxa" w:w="2160"/>
          </w:tcPr>
          <w:p>
            <w:r>
              <w:t>P3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  <w:tr>
        <w:tc>
          <w:tcPr>
            <w:tcW w:type="dxa" w:w="2160"/>
          </w:tcPr>
          <w:p>
            <w:r>
              <w:t>TS_005</w:t>
            </w:r>
          </w:p>
        </w:tc>
        <w:tc>
          <w:tcPr>
            <w:tcW w:type="dxa" w:w="2160"/>
          </w:tcPr>
          <w:p>
            <w:r>
              <w:t>Validate the working HomePage</w:t>
            </w:r>
          </w:p>
        </w:tc>
        <w:tc>
          <w:tcPr>
            <w:tcW w:type="dxa" w:w="2160"/>
          </w:tcPr>
          <w:p>
            <w:r>
              <w:t>P2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TS_006</w:t>
            </w:r>
          </w:p>
        </w:tc>
        <w:tc>
          <w:tcPr>
            <w:tcW w:type="dxa" w:w="2160"/>
          </w:tcPr>
          <w:p>
            <w:r>
              <w:t>Validate the working of Product Comparison functionality</w:t>
            </w:r>
          </w:p>
        </w:tc>
        <w:tc>
          <w:tcPr>
            <w:tcW w:type="dxa" w:w="2160"/>
          </w:tcPr>
          <w:p>
            <w:r>
              <w:t>P2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TS_007</w:t>
            </w:r>
          </w:p>
        </w:tc>
        <w:tc>
          <w:tcPr>
            <w:tcW w:type="dxa" w:w="2160"/>
          </w:tcPr>
          <w:p>
            <w:r>
              <w:t>Validate the working of Cart</w:t>
            </w:r>
          </w:p>
        </w:tc>
        <w:tc>
          <w:tcPr>
            <w:tcW w:type="dxa" w:w="2160"/>
          </w:tcPr>
          <w:p>
            <w:r>
              <w:t>P3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TS_008</w:t>
            </w:r>
          </w:p>
        </w:tc>
        <w:tc>
          <w:tcPr>
            <w:tcW w:type="dxa" w:w="2160"/>
          </w:tcPr>
          <w:p>
            <w:r>
              <w:t>Validate the working of Checkout functionality</w:t>
            </w:r>
          </w:p>
        </w:tc>
        <w:tc>
          <w:tcPr>
            <w:tcW w:type="dxa" w:w="2160"/>
          </w:tcPr>
          <w:p>
            <w:r>
              <w:t>P3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>
            <w:r>
              <w:t>TS_009</w:t>
            </w:r>
          </w:p>
        </w:tc>
        <w:tc>
          <w:tcPr>
            <w:tcW w:type="dxa" w:w="2160"/>
          </w:tcPr>
          <w:p>
            <w:r>
              <w:t>Validate the working of My Account Page</w:t>
            </w:r>
          </w:p>
        </w:tc>
        <w:tc>
          <w:tcPr>
            <w:tcW w:type="dxa" w:w="2160"/>
          </w:tcPr>
          <w:p>
            <w:r>
              <w:t>P3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TS_010</w:t>
            </w:r>
          </w:p>
        </w:tc>
        <w:tc>
          <w:tcPr>
            <w:tcW w:type="dxa" w:w="2160"/>
          </w:tcPr>
          <w:p>
            <w:r>
              <w:t>Validate the working of Change Password Functionality</w:t>
            </w:r>
          </w:p>
        </w:tc>
        <w:tc>
          <w:tcPr>
            <w:tcW w:type="dxa" w:w="2160"/>
          </w:tcPr>
          <w:p>
            <w:r>
              <w:t>P3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TS_011</w:t>
            </w:r>
          </w:p>
        </w:tc>
        <w:tc>
          <w:tcPr>
            <w:tcW w:type="dxa" w:w="2160"/>
          </w:tcPr>
          <w:p>
            <w:r>
              <w:t>Validate the working of Contact Us Page</w:t>
            </w:r>
          </w:p>
        </w:tc>
        <w:tc>
          <w:tcPr>
            <w:tcW w:type="dxa" w:w="2160"/>
          </w:tcPr>
          <w:p>
            <w:r>
              <w:t>P1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</w:tbl>
    <w:p>
      <w:pPr>
        <w:pStyle w:val="Heading1"/>
      </w:pPr>
      <w:r>
        <w:t>2. Test Topics Summary</w:t>
      </w:r>
    </w:p>
    <w:p>
      <w:pPr>
        <w:pStyle w:val="Heading2"/>
      </w:pPr>
      <w:r>
        <w:t>Registration &amp; Login</w:t>
      </w:r>
    </w:p>
    <w:p>
      <w:pPr>
        <w:pStyle w:val="ListBullet"/>
      </w:pPr>
      <w:r>
        <w:t>Valid and invalid registration/login scenarios</w:t>
      </w:r>
    </w:p>
    <w:p>
      <w:pPr>
        <w:pStyle w:val="ListBullet"/>
      </w:pPr>
      <w:r>
        <w:t>Password mismatch and missing fields</w:t>
      </w:r>
    </w:p>
    <w:p>
      <w:pPr>
        <w:pStyle w:val="ListBullet"/>
      </w:pPr>
      <w:r>
        <w:t>Session management (access after login, access without login)</w:t>
      </w:r>
    </w:p>
    <w:p>
      <w:pPr>
        <w:pStyle w:val="Heading2"/>
      </w:pPr>
      <w:r>
        <w:t>Interview Management</w:t>
      </w:r>
    </w:p>
    <w:p>
      <w:pPr>
        <w:pStyle w:val="ListBullet"/>
      </w:pPr>
      <w:r>
        <w:t>Schedule interviews</w:t>
      </w:r>
    </w:p>
    <w:p>
      <w:pPr>
        <w:pStyle w:val="ListBullet"/>
      </w:pPr>
      <w:r>
        <w:t>Upload videos</w:t>
      </w:r>
    </w:p>
    <w:p>
      <w:pPr>
        <w:pStyle w:val="ListBullet"/>
      </w:pPr>
      <w:r>
        <w:t>Generate AI feedback</w:t>
      </w:r>
    </w:p>
    <w:p>
      <w:pPr>
        <w:pStyle w:val="ListBullet"/>
      </w:pPr>
      <w:r>
        <w:t>Submit/cancel interviews</w:t>
      </w:r>
    </w:p>
    <w:p>
      <w:pPr>
        <w:pStyle w:val="Heading2"/>
      </w:pPr>
      <w:r>
        <w:t>Account Management</w:t>
      </w:r>
    </w:p>
    <w:p>
      <w:pPr>
        <w:pStyle w:val="ListBullet"/>
      </w:pPr>
      <w:r>
        <w:t>Update profile</w:t>
      </w:r>
    </w:p>
    <w:p>
      <w:pPr>
        <w:pStyle w:val="ListBullet"/>
      </w:pPr>
      <w:r>
        <w:t>Change password</w:t>
      </w:r>
    </w:p>
    <w:p>
      <w:pPr>
        <w:pStyle w:val="ListBullet"/>
      </w:pPr>
      <w:r>
        <w:t>Logout functionality</w:t>
      </w:r>
    </w:p>
    <w:p>
      <w:pPr>
        <w:pStyle w:val="Heading2"/>
      </w:pPr>
      <w:r>
        <w:t>UI/UX Checks</w:t>
      </w:r>
    </w:p>
    <w:p>
      <w:pPr>
        <w:pStyle w:val="ListBullet"/>
      </w:pPr>
      <w:r>
        <w:t>Homepage load and responsiveness</w:t>
      </w:r>
    </w:p>
    <w:p>
      <w:pPr>
        <w:pStyle w:val="ListBullet"/>
      </w:pPr>
      <w:r>
        <w:t>Navigation and form validations</w:t>
      </w:r>
    </w:p>
    <w:p>
      <w:pPr>
        <w:pStyle w:val="ListBullet"/>
      </w:pPr>
      <w:r>
        <w:t>Visual consistency (fonts, colors, icons)</w:t>
      </w:r>
    </w:p>
    <w:p>
      <w:pPr>
        <w:pStyle w:val="ListBullet"/>
      </w:pPr>
      <w:r>
        <w:t>Mobile view compatibility</w:t>
      </w:r>
    </w:p>
    <w:p>
      <w:pPr>
        <w:pStyle w:val="ListBullet"/>
      </w:pPr>
      <w:r>
        <w:t>Accessibility checks</w:t>
      </w:r>
    </w:p>
    <w:p>
      <w:pPr>
        <w:pStyle w:val="Heading2"/>
      </w:pPr>
      <w:r>
        <w:t>Performance Testing</w:t>
      </w:r>
    </w:p>
    <w:p>
      <w:pPr>
        <w:pStyle w:val="ListBullet"/>
      </w:pPr>
      <w:r>
        <w:t>Load test with multiple users</w:t>
      </w:r>
    </w:p>
    <w:p>
      <w:pPr>
        <w:pStyle w:val="ListBullet"/>
      </w:pPr>
      <w:r>
        <w:t>Stress test uploads and dashboard</w:t>
      </w:r>
    </w:p>
    <w:p>
      <w:pPr>
        <w:pStyle w:val="ListBullet"/>
      </w:pPr>
      <w:r>
        <w:t>Database and server resource monitoring</w:t>
      </w:r>
    </w:p>
    <w:p>
      <w:pPr>
        <w:pStyle w:val="ListBullet"/>
      </w:pPr>
      <w:r>
        <w:t>API response time checks</w:t>
      </w:r>
    </w:p>
    <w:p>
      <w:pPr>
        <w:pStyle w:val="Heading2"/>
      </w:pPr>
      <w:r>
        <w:t>Security Testing</w:t>
      </w:r>
    </w:p>
    <w:p>
      <w:pPr>
        <w:pStyle w:val="ListBullet"/>
      </w:pPr>
      <w:r>
        <w:t>Check missing security headers</w:t>
      </w:r>
    </w:p>
    <w:p>
      <w:pPr>
        <w:pStyle w:val="ListBullet"/>
      </w:pPr>
      <w:r>
        <w:t>Uncommon server configurations</w:t>
      </w:r>
    </w:p>
    <w:p>
      <w:pPr>
        <w:pStyle w:val="ListBullet"/>
      </w:pPr>
      <w:r>
        <w:t>Cookie and data security validation</w:t>
      </w:r>
    </w:p>
    <w:p>
      <w:pPr>
        <w:pStyle w:val="Heading2"/>
      </w:pPr>
      <w:r>
        <w:t>Cross-Browser Testing</w:t>
      </w:r>
    </w:p>
    <w:p>
      <w:pPr>
        <w:pStyle w:val="ListBullet"/>
      </w:pPr>
      <w:r>
        <w:t>Test on major browsers and devices</w:t>
      </w:r>
    </w:p>
    <w:p>
      <w:pPr>
        <w:pStyle w:val="ListBullet"/>
      </w:pPr>
      <w:r>
        <w:t>Resolution and zoom compatibility</w:t>
      </w:r>
    </w:p>
    <w:p>
      <w:pPr>
        <w:pStyle w:val="ListBullet"/>
      </w:pPr>
      <w:r>
        <w:t>OS level testing (Windows, macOS, mobile)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