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8FF77" w14:textId="77777777" w:rsidR="003314DF" w:rsidRDefault="003314DF"/>
    <w:p w14:paraId="339D2676" w14:textId="77777777" w:rsidR="003314DF" w:rsidRDefault="00000000">
      <w:r>
        <w:t>Conditions d’Utilisation (Terms of Service)</w:t>
      </w:r>
    </w:p>
    <w:p w14:paraId="2ED9597B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Dernière mise à jour : à compléter</w:t>
      </w:r>
    </w:p>
    <w:p w14:paraId="634A8AA4" w14:textId="77777777" w:rsidR="003314DF" w:rsidRPr="009F2BCF" w:rsidRDefault="003314DF">
      <w:pPr>
        <w:rPr>
          <w:lang w:val="fr-FR"/>
        </w:rPr>
      </w:pPr>
    </w:p>
    <w:p w14:paraId="3DB58FF1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1. Objet</w:t>
      </w:r>
    </w:p>
    <w:p w14:paraId="795FECA2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Les présentes Conditions d’Utilisation encadrent l’accès et l’usage de l’application mobile nom de l’application.</w:t>
      </w:r>
    </w:p>
    <w:p w14:paraId="70060C1E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En accédant à l’application, l’utilisateur accepte sans réserve l’intégralité des présentes conditions.</w:t>
      </w:r>
    </w:p>
    <w:p w14:paraId="330BD21C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Si l’utilisateur n’accepte pas ces conditions, il doit cesser immédiatement d’utiliser l’application.</w:t>
      </w:r>
    </w:p>
    <w:p w14:paraId="678855B6" w14:textId="77777777" w:rsidR="003314DF" w:rsidRPr="009F2BCF" w:rsidRDefault="003314DF">
      <w:pPr>
        <w:rPr>
          <w:lang w:val="fr-FR"/>
        </w:rPr>
      </w:pPr>
    </w:p>
    <w:p w14:paraId="744D0347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2. Éditeur de l’application</w:t>
      </w:r>
    </w:p>
    <w:p w14:paraId="4983A4AB" w14:textId="4C2D7ED1" w:rsidR="003314DF" w:rsidRPr="009F2BCF" w:rsidRDefault="00000000">
      <w:pPr>
        <w:rPr>
          <w:lang w:val="fr-FR"/>
        </w:rPr>
      </w:pPr>
      <w:r w:rsidRPr="009F2BCF">
        <w:rPr>
          <w:lang w:val="fr-FR"/>
        </w:rPr>
        <w:t xml:space="preserve">Responsable légal : </w:t>
      </w:r>
      <w:proofErr w:type="spellStart"/>
      <w:r w:rsidR="009F2BCF" w:rsidRPr="009F2BCF">
        <w:rPr>
          <w:lang w:val="fr-FR"/>
        </w:rPr>
        <w:t>Citamoove</w:t>
      </w:r>
      <w:proofErr w:type="spellEnd"/>
    </w:p>
    <w:p w14:paraId="5A5100EC" w14:textId="7B60403D" w:rsidR="003314DF" w:rsidRPr="009F2BCF" w:rsidRDefault="00000000">
      <w:pPr>
        <w:rPr>
          <w:lang w:val="fr-FR"/>
        </w:rPr>
      </w:pPr>
      <w:r w:rsidRPr="009F2BCF">
        <w:rPr>
          <w:lang w:val="fr-FR"/>
        </w:rPr>
        <w:t xml:space="preserve">Adresse : </w:t>
      </w:r>
      <w:r w:rsidR="009F2BCF" w:rsidRPr="009F2BCF">
        <w:rPr>
          <w:lang w:val="fr-FR"/>
        </w:rPr>
        <w:t>68 RUE CESARIA EVORA, 75019 PARIS</w:t>
      </w:r>
    </w:p>
    <w:p w14:paraId="709D3E8A" w14:textId="0C821BBB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Email</w:t>
      </w:r>
      <w:proofErr w:type="gramEnd"/>
      <w:r w:rsidRPr="009F2BCF">
        <w:rPr>
          <w:lang w:val="fr-FR"/>
        </w:rPr>
        <w:t xml:space="preserve"> de contact : </w:t>
      </w:r>
      <w:r w:rsidR="009F2BCF">
        <w:rPr>
          <w:lang w:val="fr-FR"/>
        </w:rPr>
        <w:t>citamoove@gmail.com</w:t>
      </w:r>
    </w:p>
    <w:p w14:paraId="5B75280C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L’éditeur conçoit, exploite et met à disposition l’application.</w:t>
      </w:r>
    </w:p>
    <w:p w14:paraId="388E2E33" w14:textId="77777777" w:rsidR="003314DF" w:rsidRPr="009F2BCF" w:rsidRDefault="003314DF">
      <w:pPr>
        <w:rPr>
          <w:lang w:val="fr-FR"/>
        </w:rPr>
      </w:pPr>
    </w:p>
    <w:p w14:paraId="418F2C33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3. Accès au service</w:t>
      </w:r>
    </w:p>
    <w:p w14:paraId="2C9F79EB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L’accès au service nécessite :</w:t>
      </w:r>
    </w:p>
    <w:p w14:paraId="7D14FA98" w14:textId="082C4490" w:rsidR="003314DF" w:rsidRPr="009F2BCF" w:rsidRDefault="009F2BCF">
      <w:pPr>
        <w:rPr>
          <w:lang w:val="fr-FR"/>
        </w:rPr>
      </w:pPr>
      <w:r w:rsidRPr="009F2BCF">
        <w:rPr>
          <w:lang w:val="fr-FR"/>
        </w:rPr>
        <w:t xml:space="preserve">Un compte utilisateur valide </w:t>
      </w:r>
      <w:proofErr w:type="gramStart"/>
      <w:r w:rsidRPr="009F2BCF">
        <w:rPr>
          <w:lang w:val="fr-FR"/>
        </w:rPr>
        <w:t>email</w:t>
      </w:r>
      <w:proofErr w:type="gramEnd"/>
      <w:r w:rsidRPr="009F2BCF">
        <w:rPr>
          <w:lang w:val="fr-FR"/>
        </w:rPr>
        <w:t xml:space="preserve"> mot de passe ou connexion via Google Apple</w:t>
      </w:r>
    </w:p>
    <w:p w14:paraId="28DE8B56" w14:textId="63773689" w:rsidR="003314DF" w:rsidRPr="009F2BCF" w:rsidRDefault="009F2BCF">
      <w:pPr>
        <w:rPr>
          <w:lang w:val="fr-FR"/>
        </w:rPr>
      </w:pPr>
      <w:r w:rsidRPr="009F2BCF">
        <w:rPr>
          <w:lang w:val="fr-FR"/>
        </w:rPr>
        <w:t>Une connexion internet</w:t>
      </w:r>
    </w:p>
    <w:p w14:paraId="7C942E4B" w14:textId="50B18EE0" w:rsidR="003314DF" w:rsidRPr="009F2BCF" w:rsidRDefault="009F2BCF">
      <w:pPr>
        <w:rPr>
          <w:lang w:val="fr-FR"/>
        </w:rPr>
      </w:pPr>
      <w:r w:rsidRPr="009F2BCF">
        <w:rPr>
          <w:lang w:val="fr-FR"/>
        </w:rPr>
        <w:t>L’activation permanente de la géolocalisation</w:t>
      </w:r>
    </w:p>
    <w:p w14:paraId="5BC0DB18" w14:textId="459EC3C9" w:rsidR="003314DF" w:rsidRPr="009F2BCF" w:rsidRDefault="009F2BCF">
      <w:pPr>
        <w:rPr>
          <w:lang w:val="fr-FR"/>
        </w:rPr>
      </w:pPr>
      <w:r w:rsidRPr="009F2BCF">
        <w:rPr>
          <w:lang w:val="fr-FR"/>
        </w:rPr>
        <w:t>Un appareil compatible</w:t>
      </w:r>
    </w:p>
    <w:p w14:paraId="10A21E7C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En cas de désactivation de la localisation, l’application devient inutilisable.</w:t>
      </w:r>
    </w:p>
    <w:p w14:paraId="36782AB4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L’éditeur peut modifier, limiter ou suspendre l’accès à tout moment pour maintenance, mise à jour, ou raisons de sécurité.</w:t>
      </w:r>
    </w:p>
    <w:p w14:paraId="3B0B02F3" w14:textId="77777777" w:rsidR="003314DF" w:rsidRPr="009F2BCF" w:rsidRDefault="003314DF">
      <w:pPr>
        <w:rPr>
          <w:lang w:val="fr-FR"/>
        </w:rPr>
      </w:pPr>
    </w:p>
    <w:p w14:paraId="307CE9AA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lastRenderedPageBreak/>
        <w:t>4. Création et gestion de compte</w:t>
      </w:r>
    </w:p>
    <w:p w14:paraId="431CD9E0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4.1 Inscription</w:t>
      </w:r>
    </w:p>
    <w:p w14:paraId="44DF4C47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L’utilisateur peut créer un compte via :</w:t>
      </w:r>
    </w:p>
    <w:p w14:paraId="457E1AD5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email</w:t>
      </w:r>
      <w:proofErr w:type="gramEnd"/>
      <w:r w:rsidRPr="009F2BCF">
        <w:rPr>
          <w:lang w:val="fr-FR"/>
        </w:rPr>
        <w:t xml:space="preserve"> + mot de passe</w:t>
      </w:r>
    </w:p>
    <w:p w14:paraId="11D82B75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connexion</w:t>
      </w:r>
      <w:proofErr w:type="gramEnd"/>
      <w:r w:rsidRPr="009F2BCF">
        <w:rPr>
          <w:lang w:val="fr-FR"/>
        </w:rPr>
        <w:t xml:space="preserve"> via Google</w:t>
      </w:r>
    </w:p>
    <w:p w14:paraId="2D07E552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connexion</w:t>
      </w:r>
      <w:proofErr w:type="gramEnd"/>
      <w:r w:rsidRPr="009F2BCF">
        <w:rPr>
          <w:lang w:val="fr-FR"/>
        </w:rPr>
        <w:t xml:space="preserve"> via Apple</w:t>
      </w:r>
    </w:p>
    <w:p w14:paraId="22F54F03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Les informations fournies doivent être exactes, complètes et à jour.</w:t>
      </w:r>
    </w:p>
    <w:p w14:paraId="37E4DFDC" w14:textId="77777777" w:rsidR="003314DF" w:rsidRPr="009F2BCF" w:rsidRDefault="003314DF">
      <w:pPr>
        <w:rPr>
          <w:lang w:val="fr-FR"/>
        </w:rPr>
      </w:pPr>
    </w:p>
    <w:p w14:paraId="626CD67C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4.2 Responsabilité de l’utilisateur</w:t>
      </w:r>
    </w:p>
    <w:p w14:paraId="046D2B8B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L’utilisateur est entièrement responsable :</w:t>
      </w:r>
    </w:p>
    <w:p w14:paraId="6B2C1476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de</w:t>
      </w:r>
      <w:proofErr w:type="gramEnd"/>
      <w:r w:rsidRPr="009F2BCF">
        <w:rPr>
          <w:lang w:val="fr-FR"/>
        </w:rPr>
        <w:t xml:space="preserve"> la confidentialité de ses identifiants</w:t>
      </w:r>
    </w:p>
    <w:p w14:paraId="1519F013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de</w:t>
      </w:r>
      <w:proofErr w:type="gramEnd"/>
      <w:r w:rsidRPr="009F2BCF">
        <w:rPr>
          <w:lang w:val="fr-FR"/>
        </w:rPr>
        <w:t xml:space="preserve"> l’ensemble des activités réalisées depuis son compte</w:t>
      </w:r>
    </w:p>
    <w:p w14:paraId="1F1BD076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de</w:t>
      </w:r>
      <w:proofErr w:type="gramEnd"/>
      <w:r w:rsidRPr="009F2BCF">
        <w:rPr>
          <w:lang w:val="fr-FR"/>
        </w:rPr>
        <w:t xml:space="preserve"> la véracité des informations fournies</w:t>
      </w:r>
    </w:p>
    <w:p w14:paraId="09190441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En cas de suspicion d’accès non autorisé, l’utilisateur doit immédiatement contacter l’éditeur.</w:t>
      </w:r>
    </w:p>
    <w:p w14:paraId="1FC4ECBC" w14:textId="77777777" w:rsidR="003314DF" w:rsidRPr="009F2BCF" w:rsidRDefault="003314DF">
      <w:pPr>
        <w:rPr>
          <w:lang w:val="fr-FR"/>
        </w:rPr>
      </w:pPr>
    </w:p>
    <w:p w14:paraId="60BAA7D6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4.3 Suppression du compte</w:t>
      </w:r>
    </w:p>
    <w:p w14:paraId="73C597C7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L’utilisateur peut supprimer son compte à tout moment via le support.</w:t>
      </w:r>
    </w:p>
    <w:p w14:paraId="7E5CA1BA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La suppression du compte entraîne la suppression des données associées, conformément à la politique de confidentialité.</w:t>
      </w:r>
    </w:p>
    <w:p w14:paraId="42B5671D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L’éditeur peut suspendre ou supprimer un compte en cas :</w:t>
      </w:r>
    </w:p>
    <w:p w14:paraId="444197D4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de</w:t>
      </w:r>
      <w:proofErr w:type="gramEnd"/>
      <w:r w:rsidRPr="009F2BCF">
        <w:rPr>
          <w:lang w:val="fr-FR"/>
        </w:rPr>
        <w:t xml:space="preserve"> violation des présentes conditions</w:t>
      </w:r>
    </w:p>
    <w:p w14:paraId="236A871E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d’usage</w:t>
      </w:r>
      <w:proofErr w:type="gramEnd"/>
      <w:r w:rsidRPr="009F2BCF">
        <w:rPr>
          <w:lang w:val="fr-FR"/>
        </w:rPr>
        <w:t xml:space="preserve"> frauduleux ou abusif</w:t>
      </w:r>
    </w:p>
    <w:p w14:paraId="48CE6157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de</w:t>
      </w:r>
      <w:proofErr w:type="gramEnd"/>
      <w:r w:rsidRPr="009F2BCF">
        <w:rPr>
          <w:lang w:val="fr-FR"/>
        </w:rPr>
        <w:t xml:space="preserve"> comportement portant atteinte au service ou à autrui</w:t>
      </w:r>
    </w:p>
    <w:p w14:paraId="30791F79" w14:textId="77777777" w:rsidR="003314DF" w:rsidRPr="009F2BCF" w:rsidRDefault="003314DF">
      <w:pPr>
        <w:rPr>
          <w:lang w:val="fr-FR"/>
        </w:rPr>
      </w:pPr>
    </w:p>
    <w:p w14:paraId="065BB6A0" w14:textId="77777777" w:rsidR="00723051" w:rsidRDefault="00723051">
      <w:pPr>
        <w:rPr>
          <w:lang w:val="fr-FR"/>
        </w:rPr>
      </w:pPr>
    </w:p>
    <w:p w14:paraId="67BDF685" w14:textId="77777777" w:rsidR="00723051" w:rsidRDefault="00723051">
      <w:pPr>
        <w:rPr>
          <w:lang w:val="fr-FR"/>
        </w:rPr>
      </w:pPr>
    </w:p>
    <w:p w14:paraId="31B928C5" w14:textId="0779D3C6" w:rsidR="003314DF" w:rsidRPr="009F2BCF" w:rsidRDefault="00000000">
      <w:pPr>
        <w:rPr>
          <w:lang w:val="fr-FR"/>
        </w:rPr>
      </w:pPr>
      <w:r w:rsidRPr="009F2BCF">
        <w:rPr>
          <w:lang w:val="fr-FR"/>
        </w:rPr>
        <w:lastRenderedPageBreak/>
        <w:t>5. Fonctionnement de l’application</w:t>
      </w:r>
    </w:p>
    <w:p w14:paraId="275DCFCE" w14:textId="77777777" w:rsidR="003314DF" w:rsidRDefault="00000000">
      <w:pPr>
        <w:rPr>
          <w:lang w:val="fr-FR"/>
        </w:rPr>
      </w:pPr>
      <w:r w:rsidRPr="009F2BCF">
        <w:rPr>
          <w:lang w:val="fr-FR"/>
        </w:rPr>
        <w:t>5.1 Géolocalisation obligatoire</w:t>
      </w:r>
    </w:p>
    <w:p w14:paraId="3E6A30B8" w14:textId="77777777" w:rsidR="00723051" w:rsidRPr="009F2BCF" w:rsidRDefault="00723051" w:rsidP="00723051">
      <w:pPr>
        <w:rPr>
          <w:lang w:val="fr-FR"/>
        </w:rPr>
      </w:pPr>
      <w:r w:rsidRPr="00723051">
        <w:rPr>
          <w:lang w:val="fr-FR"/>
        </w:rPr>
        <w:t>L’utilisation de l’application implique l’acceptation explicite de l’accès permanent à la localisation, indispensable au fonctionnement du service.</w:t>
      </w:r>
    </w:p>
    <w:p w14:paraId="105AB9F9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L’utilisateur accepte que sa position soit utilisée en temps réel pour :</w:t>
      </w:r>
    </w:p>
    <w:p w14:paraId="039D50C4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déterminer</w:t>
      </w:r>
      <w:proofErr w:type="gramEnd"/>
      <w:r w:rsidRPr="009F2BCF">
        <w:rPr>
          <w:lang w:val="fr-FR"/>
        </w:rPr>
        <w:t xml:space="preserve"> sa position</w:t>
      </w:r>
    </w:p>
    <w:p w14:paraId="4530115F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calculer</w:t>
      </w:r>
      <w:proofErr w:type="gramEnd"/>
      <w:r w:rsidRPr="009F2BCF">
        <w:rPr>
          <w:lang w:val="fr-FR"/>
        </w:rPr>
        <w:t xml:space="preserve"> des trajets via l’API Google </w:t>
      </w:r>
      <w:proofErr w:type="spellStart"/>
      <w:r w:rsidRPr="009F2BCF">
        <w:rPr>
          <w:lang w:val="fr-FR"/>
        </w:rPr>
        <w:t>Maps</w:t>
      </w:r>
      <w:proofErr w:type="spellEnd"/>
    </w:p>
    <w:p w14:paraId="60173CC1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afficher</w:t>
      </w:r>
      <w:proofErr w:type="gramEnd"/>
      <w:r w:rsidRPr="009F2BCF">
        <w:rPr>
          <w:lang w:val="fr-FR"/>
        </w:rPr>
        <w:t xml:space="preserve"> les fonctionnalités géolocalisées essentielles</w:t>
      </w:r>
    </w:p>
    <w:p w14:paraId="7682B0BF" w14:textId="77777777" w:rsidR="003314DF" w:rsidRDefault="00000000">
      <w:pPr>
        <w:rPr>
          <w:lang w:val="fr-FR"/>
        </w:rPr>
      </w:pPr>
      <w:r w:rsidRPr="009F2BCF">
        <w:rPr>
          <w:lang w:val="fr-FR"/>
        </w:rPr>
        <w:t>Sans accès à la localisation, aucune fonctionnalité principale n’est disponible.</w:t>
      </w:r>
    </w:p>
    <w:p w14:paraId="0EC37A2A" w14:textId="77777777" w:rsidR="003314DF" w:rsidRPr="009F2BCF" w:rsidRDefault="003314DF">
      <w:pPr>
        <w:rPr>
          <w:lang w:val="fr-FR"/>
        </w:rPr>
      </w:pPr>
    </w:p>
    <w:p w14:paraId="7C324A96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5.2 Interactions avec services tiers</w:t>
      </w:r>
    </w:p>
    <w:p w14:paraId="30645893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L’application utilise :</w:t>
      </w:r>
    </w:p>
    <w:p w14:paraId="14A6D174" w14:textId="77777777" w:rsidR="003314DF" w:rsidRPr="009F2BCF" w:rsidRDefault="00000000">
      <w:pPr>
        <w:rPr>
          <w:lang w:val="fr-FR"/>
        </w:rPr>
      </w:pPr>
      <w:proofErr w:type="spellStart"/>
      <w:r w:rsidRPr="009F2BCF">
        <w:rPr>
          <w:lang w:val="fr-FR"/>
        </w:rPr>
        <w:t>Firebase</w:t>
      </w:r>
      <w:proofErr w:type="spellEnd"/>
      <w:r w:rsidRPr="009F2BCF">
        <w:rPr>
          <w:lang w:val="fr-FR"/>
        </w:rPr>
        <w:t xml:space="preserve"> </w:t>
      </w:r>
      <w:proofErr w:type="spellStart"/>
      <w:r w:rsidRPr="009F2BCF">
        <w:rPr>
          <w:lang w:val="fr-FR"/>
        </w:rPr>
        <w:t>Authentication</w:t>
      </w:r>
      <w:proofErr w:type="spellEnd"/>
      <w:r w:rsidRPr="009F2BCF">
        <w:rPr>
          <w:lang w:val="fr-FR"/>
        </w:rPr>
        <w:t xml:space="preserve"> pour gérer les comptes et l’authentification</w:t>
      </w:r>
    </w:p>
    <w:p w14:paraId="5EBDFEA5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 xml:space="preserve">Google </w:t>
      </w:r>
      <w:proofErr w:type="spellStart"/>
      <w:r w:rsidRPr="009F2BCF">
        <w:rPr>
          <w:lang w:val="fr-FR"/>
        </w:rPr>
        <w:t>Maps</w:t>
      </w:r>
      <w:proofErr w:type="spellEnd"/>
      <w:r w:rsidRPr="009F2BCF">
        <w:rPr>
          <w:lang w:val="fr-FR"/>
        </w:rPr>
        <w:t xml:space="preserve"> API pour la géolocalisation et le calcul d’itinéraires</w:t>
      </w:r>
    </w:p>
    <w:p w14:paraId="39DEDFED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En utilisant l’application, l’utilisateur accepte les conditions d’utilisation de ces services tiers.</w:t>
      </w:r>
    </w:p>
    <w:p w14:paraId="364154B9" w14:textId="77777777" w:rsidR="003314DF" w:rsidRPr="009F2BCF" w:rsidRDefault="003314DF">
      <w:pPr>
        <w:rPr>
          <w:lang w:val="fr-FR"/>
        </w:rPr>
      </w:pPr>
    </w:p>
    <w:p w14:paraId="035C1DF2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6. Acceptable Use Policy usage autorisé</w:t>
      </w:r>
    </w:p>
    <w:p w14:paraId="7FF56D21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L’utilisateur s’engage à ne pas :</w:t>
      </w:r>
    </w:p>
    <w:p w14:paraId="05688F3E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détourner</w:t>
      </w:r>
      <w:proofErr w:type="gramEnd"/>
      <w:r w:rsidRPr="009F2BCF">
        <w:rPr>
          <w:lang w:val="fr-FR"/>
        </w:rPr>
        <w:t xml:space="preserve"> l’usage prévu de l’application</w:t>
      </w:r>
    </w:p>
    <w:p w14:paraId="174BE191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tenter</w:t>
      </w:r>
      <w:proofErr w:type="gramEnd"/>
      <w:r w:rsidRPr="009F2BCF">
        <w:rPr>
          <w:lang w:val="fr-FR"/>
        </w:rPr>
        <w:t xml:space="preserve"> de contourner les mécanismes de sécurité</w:t>
      </w:r>
    </w:p>
    <w:p w14:paraId="55193950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perturber</w:t>
      </w:r>
      <w:proofErr w:type="gramEnd"/>
      <w:r w:rsidRPr="009F2BCF">
        <w:rPr>
          <w:lang w:val="fr-FR"/>
        </w:rPr>
        <w:t xml:space="preserve"> le fonctionnement du service ou des serveurs associés</w:t>
      </w:r>
    </w:p>
    <w:p w14:paraId="43B89066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accéder</w:t>
      </w:r>
      <w:proofErr w:type="gramEnd"/>
      <w:r w:rsidRPr="009F2BCF">
        <w:rPr>
          <w:lang w:val="fr-FR"/>
        </w:rPr>
        <w:t xml:space="preserve"> aux données d’autres utilisateurs</w:t>
      </w:r>
    </w:p>
    <w:p w14:paraId="1A8866D5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utiliser</w:t>
      </w:r>
      <w:proofErr w:type="gramEnd"/>
      <w:r w:rsidRPr="009F2BCF">
        <w:rPr>
          <w:lang w:val="fr-FR"/>
        </w:rPr>
        <w:t xml:space="preserve"> l’application dans un cadre illégal, frauduleux ou malveillant</w:t>
      </w:r>
    </w:p>
    <w:p w14:paraId="7DDDC1AE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extraire</w:t>
      </w:r>
      <w:proofErr w:type="gramEnd"/>
      <w:r w:rsidRPr="009F2BCF">
        <w:rPr>
          <w:lang w:val="fr-FR"/>
        </w:rPr>
        <w:t xml:space="preserve"> ou réutiliser massivement les données, contenus, ou interfaces</w:t>
      </w:r>
    </w:p>
    <w:p w14:paraId="3F5C3B47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Toute violation peut entraîner la suspension immédiate du compte, sans indemnisation.</w:t>
      </w:r>
    </w:p>
    <w:p w14:paraId="505AF16D" w14:textId="77777777" w:rsidR="003314DF" w:rsidRPr="009F2BCF" w:rsidRDefault="003314DF">
      <w:pPr>
        <w:rPr>
          <w:lang w:val="fr-FR"/>
        </w:rPr>
      </w:pPr>
    </w:p>
    <w:p w14:paraId="4BECCC3F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lastRenderedPageBreak/>
        <w:t>7. Propriété intellectuelle</w:t>
      </w:r>
    </w:p>
    <w:p w14:paraId="56646B12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Sauf mention contraire, l’ensemble du contenu, des interfaces, du code, des logos et éléments graphiques sont la propriété exclusive de l’éditeur ou de ses concédants.</w:t>
      </w:r>
    </w:p>
    <w:p w14:paraId="656C77BD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L’utilisateur n’obtient aucun droit autre que l’usage strictement personnel et non commercial de l’application.</w:t>
      </w:r>
    </w:p>
    <w:p w14:paraId="0D3A8493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Il est interdit de :</w:t>
      </w:r>
    </w:p>
    <w:p w14:paraId="18FCB8FF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copier</w:t>
      </w:r>
      <w:proofErr w:type="gramEnd"/>
      <w:r w:rsidRPr="009F2BCF">
        <w:rPr>
          <w:lang w:val="fr-FR"/>
        </w:rPr>
        <w:t>, reproduire, décompiler, modifier ou dériver l’application</w:t>
      </w:r>
    </w:p>
    <w:p w14:paraId="3251CDF4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extraire</w:t>
      </w:r>
      <w:proofErr w:type="gramEnd"/>
      <w:r w:rsidRPr="009F2BCF">
        <w:rPr>
          <w:lang w:val="fr-FR"/>
        </w:rPr>
        <w:t xml:space="preserve"> ou réutiliser tout ou partie du code ou des données</w:t>
      </w:r>
    </w:p>
    <w:p w14:paraId="0756CFC7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redistribuer</w:t>
      </w:r>
      <w:proofErr w:type="gramEnd"/>
      <w:r w:rsidRPr="009F2BCF">
        <w:rPr>
          <w:lang w:val="fr-FR"/>
        </w:rPr>
        <w:t>, louer ou transférer l’application à des tiers</w:t>
      </w:r>
    </w:p>
    <w:p w14:paraId="286DB95F" w14:textId="77777777" w:rsidR="003314DF" w:rsidRPr="009F2BCF" w:rsidRDefault="003314DF">
      <w:pPr>
        <w:rPr>
          <w:lang w:val="fr-FR"/>
        </w:rPr>
      </w:pPr>
    </w:p>
    <w:p w14:paraId="146D2E35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8. Disponibilité du service</w:t>
      </w:r>
    </w:p>
    <w:p w14:paraId="3B925FAD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L’application est fournie telle quelle et sans garantie de disponibilité continue.</w:t>
      </w:r>
    </w:p>
    <w:p w14:paraId="796D4111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L’éditeur ne garantit pas que :</w:t>
      </w:r>
    </w:p>
    <w:p w14:paraId="6F66257B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le</w:t>
      </w:r>
      <w:proofErr w:type="gramEnd"/>
      <w:r w:rsidRPr="009F2BCF">
        <w:rPr>
          <w:lang w:val="fr-FR"/>
        </w:rPr>
        <w:t xml:space="preserve"> service sera exempt d’erreurs</w:t>
      </w:r>
    </w:p>
    <w:p w14:paraId="3CB8C6B6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l’accès</w:t>
      </w:r>
      <w:proofErr w:type="gramEnd"/>
      <w:r w:rsidRPr="009F2BCF">
        <w:rPr>
          <w:lang w:val="fr-FR"/>
        </w:rPr>
        <w:t xml:space="preserve"> sera ininterrompu</w:t>
      </w:r>
    </w:p>
    <w:p w14:paraId="17AC04AB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les</w:t>
      </w:r>
      <w:proofErr w:type="gramEnd"/>
      <w:r w:rsidRPr="009F2BCF">
        <w:rPr>
          <w:lang w:val="fr-FR"/>
        </w:rPr>
        <w:t xml:space="preserve"> itinéraires ou données fournis par Google </w:t>
      </w:r>
      <w:proofErr w:type="spellStart"/>
      <w:r w:rsidRPr="009F2BCF">
        <w:rPr>
          <w:lang w:val="fr-FR"/>
        </w:rPr>
        <w:t>Maps</w:t>
      </w:r>
      <w:proofErr w:type="spellEnd"/>
      <w:r w:rsidRPr="009F2BCF">
        <w:rPr>
          <w:lang w:val="fr-FR"/>
        </w:rPr>
        <w:t xml:space="preserve"> seront exempts d’inexactitudes</w:t>
      </w:r>
    </w:p>
    <w:p w14:paraId="3D3BD1B6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le</w:t>
      </w:r>
      <w:proofErr w:type="gramEnd"/>
      <w:r w:rsidRPr="009F2BCF">
        <w:rPr>
          <w:lang w:val="fr-FR"/>
        </w:rPr>
        <w:t xml:space="preserve"> service sera compatible avec tous les appareils et systèmes</w:t>
      </w:r>
    </w:p>
    <w:p w14:paraId="3AE918CC" w14:textId="77777777" w:rsidR="003314DF" w:rsidRPr="009F2BCF" w:rsidRDefault="003314DF">
      <w:pPr>
        <w:rPr>
          <w:lang w:val="fr-FR"/>
        </w:rPr>
      </w:pPr>
    </w:p>
    <w:p w14:paraId="1B69103F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9. Sécurité</w:t>
      </w:r>
    </w:p>
    <w:p w14:paraId="28A0F4F7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L’éditeur met en place des mesures raisonnables de sécurité technique et organisationnelle, mais ne garantit pas une sécurité absolue.</w:t>
      </w:r>
    </w:p>
    <w:p w14:paraId="41E2646C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L’utilisateur doit protéger son appareil contre :</w:t>
      </w:r>
    </w:p>
    <w:p w14:paraId="25336205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virus</w:t>
      </w:r>
      <w:proofErr w:type="gramEnd"/>
    </w:p>
    <w:p w14:paraId="3F442B0A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accès</w:t>
      </w:r>
      <w:proofErr w:type="gramEnd"/>
      <w:r w:rsidRPr="009F2BCF">
        <w:rPr>
          <w:lang w:val="fr-FR"/>
        </w:rPr>
        <w:t xml:space="preserve"> non autorisés</w:t>
      </w:r>
    </w:p>
    <w:p w14:paraId="3533F494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altérations</w:t>
      </w:r>
      <w:proofErr w:type="gramEnd"/>
      <w:r w:rsidRPr="009F2BCF">
        <w:rPr>
          <w:lang w:val="fr-FR"/>
        </w:rPr>
        <w:t xml:space="preserve"> externes</w:t>
      </w:r>
    </w:p>
    <w:p w14:paraId="253A925B" w14:textId="77777777" w:rsidR="003314DF" w:rsidRPr="009F2BCF" w:rsidRDefault="003314DF">
      <w:pPr>
        <w:rPr>
          <w:lang w:val="fr-FR"/>
        </w:rPr>
      </w:pPr>
    </w:p>
    <w:p w14:paraId="530D7690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10. Responsabilité</w:t>
      </w:r>
    </w:p>
    <w:p w14:paraId="468A536B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lastRenderedPageBreak/>
        <w:t>L’éditeur n’est responsable d’aucun dommage indirect, immatériel ou consécutif, notamment :</w:t>
      </w:r>
    </w:p>
    <w:p w14:paraId="43AF194C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perte</w:t>
      </w:r>
      <w:proofErr w:type="gramEnd"/>
      <w:r w:rsidRPr="009F2BCF">
        <w:rPr>
          <w:lang w:val="fr-FR"/>
        </w:rPr>
        <w:t xml:space="preserve"> de données</w:t>
      </w:r>
    </w:p>
    <w:p w14:paraId="2F6A41E4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préjudice</w:t>
      </w:r>
      <w:proofErr w:type="gramEnd"/>
      <w:r w:rsidRPr="009F2BCF">
        <w:rPr>
          <w:lang w:val="fr-FR"/>
        </w:rPr>
        <w:t xml:space="preserve"> commercial</w:t>
      </w:r>
    </w:p>
    <w:p w14:paraId="1A6E9408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préjudice</w:t>
      </w:r>
      <w:proofErr w:type="gramEnd"/>
      <w:r w:rsidRPr="009F2BCF">
        <w:rPr>
          <w:lang w:val="fr-FR"/>
        </w:rPr>
        <w:t xml:space="preserve"> moral</w:t>
      </w:r>
    </w:p>
    <w:p w14:paraId="1F31C655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interruption</w:t>
      </w:r>
      <w:proofErr w:type="gramEnd"/>
      <w:r w:rsidRPr="009F2BCF">
        <w:rPr>
          <w:lang w:val="fr-FR"/>
        </w:rPr>
        <w:t xml:space="preserve"> de service</w:t>
      </w:r>
    </w:p>
    <w:p w14:paraId="53927309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inexactitude</w:t>
      </w:r>
      <w:proofErr w:type="gramEnd"/>
      <w:r w:rsidRPr="009F2BCF">
        <w:rPr>
          <w:lang w:val="fr-FR"/>
        </w:rPr>
        <w:t xml:space="preserve"> des données de localisation ou itinéraires</w:t>
      </w:r>
    </w:p>
    <w:p w14:paraId="3453F70A" w14:textId="77777777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conséquences</w:t>
      </w:r>
      <w:proofErr w:type="gramEnd"/>
      <w:r w:rsidRPr="009F2BCF">
        <w:rPr>
          <w:lang w:val="fr-FR"/>
        </w:rPr>
        <w:t xml:space="preserve"> de l’usage incorrect ou dangereux des informations affichées</w:t>
      </w:r>
    </w:p>
    <w:p w14:paraId="1438FB26" w14:textId="77777777" w:rsidR="003314DF" w:rsidRPr="009F2BCF" w:rsidRDefault="003314DF">
      <w:pPr>
        <w:rPr>
          <w:lang w:val="fr-FR"/>
        </w:rPr>
      </w:pPr>
    </w:p>
    <w:p w14:paraId="6907A357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11. Données personnelles</w:t>
      </w:r>
    </w:p>
    <w:p w14:paraId="651225D5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Le traitement des données personnelles est décrit dans la Politique de Confidentialité.</w:t>
      </w:r>
    </w:p>
    <w:p w14:paraId="0442456F" w14:textId="77777777" w:rsidR="003314DF" w:rsidRPr="009F2BCF" w:rsidRDefault="003314DF">
      <w:pPr>
        <w:rPr>
          <w:lang w:val="fr-FR"/>
        </w:rPr>
      </w:pPr>
    </w:p>
    <w:p w14:paraId="7D6E59C2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12. Modification des conditions</w:t>
      </w:r>
    </w:p>
    <w:p w14:paraId="0D766EA7" w14:textId="77777777" w:rsidR="003314DF" w:rsidRDefault="00000000">
      <w:pPr>
        <w:rPr>
          <w:lang w:val="fr-FR"/>
        </w:rPr>
      </w:pPr>
      <w:r w:rsidRPr="009F2BCF">
        <w:rPr>
          <w:lang w:val="fr-FR"/>
        </w:rPr>
        <w:t>L’éditeur peut modifier les Conditions d’Utilisation à tout moment.</w:t>
      </w:r>
    </w:p>
    <w:p w14:paraId="7523785F" w14:textId="38B8DD41" w:rsidR="00F15E83" w:rsidRPr="009F2BCF" w:rsidRDefault="00F15E83">
      <w:pPr>
        <w:rPr>
          <w:lang w:val="fr-FR"/>
        </w:rPr>
      </w:pPr>
      <w:r w:rsidRPr="00F15E83">
        <w:rPr>
          <w:lang w:val="fr-FR"/>
        </w:rPr>
        <w:t>L’utilisateur peut cesser d’utiliser l’application à tout moment. La suppression du compte se fait via le support.</w:t>
      </w:r>
    </w:p>
    <w:p w14:paraId="137FA3DC" w14:textId="77777777" w:rsidR="003314DF" w:rsidRPr="009F2BCF" w:rsidRDefault="003314DF">
      <w:pPr>
        <w:rPr>
          <w:lang w:val="fr-FR"/>
        </w:rPr>
      </w:pPr>
    </w:p>
    <w:p w14:paraId="22BDE253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13. Loi applicable et juridiction</w:t>
      </w:r>
    </w:p>
    <w:p w14:paraId="69A054DB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Les présentes Conditions d’Utilisation sont régies par le droit français.</w:t>
      </w:r>
    </w:p>
    <w:p w14:paraId="46E43312" w14:textId="77777777" w:rsidR="003314DF" w:rsidRPr="009F2BCF" w:rsidRDefault="003314DF">
      <w:pPr>
        <w:rPr>
          <w:lang w:val="fr-FR"/>
        </w:rPr>
      </w:pPr>
    </w:p>
    <w:p w14:paraId="3B880764" w14:textId="77777777" w:rsidR="003314DF" w:rsidRPr="009F2BCF" w:rsidRDefault="00000000">
      <w:pPr>
        <w:rPr>
          <w:lang w:val="fr-FR"/>
        </w:rPr>
      </w:pPr>
      <w:r w:rsidRPr="009F2BCF">
        <w:rPr>
          <w:lang w:val="fr-FR"/>
        </w:rPr>
        <w:t>14. Contact</w:t>
      </w:r>
    </w:p>
    <w:p w14:paraId="6C90569A" w14:textId="29958249" w:rsidR="003314DF" w:rsidRPr="009F2BCF" w:rsidRDefault="00000000">
      <w:pPr>
        <w:rPr>
          <w:lang w:val="fr-FR"/>
        </w:rPr>
      </w:pPr>
      <w:proofErr w:type="gramStart"/>
      <w:r w:rsidRPr="009F2BCF">
        <w:rPr>
          <w:lang w:val="fr-FR"/>
        </w:rPr>
        <w:t>Email</w:t>
      </w:r>
      <w:proofErr w:type="gramEnd"/>
      <w:r w:rsidRPr="009F2BCF">
        <w:rPr>
          <w:lang w:val="fr-FR"/>
        </w:rPr>
        <w:t xml:space="preserve"> : </w:t>
      </w:r>
      <w:r w:rsidR="009F2BCF" w:rsidRPr="009F2BCF">
        <w:rPr>
          <w:lang w:val="fr-FR"/>
        </w:rPr>
        <w:t>citamoove</w:t>
      </w:r>
      <w:r w:rsidR="009F2BCF">
        <w:rPr>
          <w:lang w:val="fr-FR"/>
        </w:rPr>
        <w:t>@gmail.com</w:t>
      </w:r>
    </w:p>
    <w:p w14:paraId="78573286" w14:textId="71BDDDB2" w:rsidR="003314DF" w:rsidRPr="009F2BCF" w:rsidRDefault="00000000">
      <w:pPr>
        <w:rPr>
          <w:lang w:val="fr-FR"/>
        </w:rPr>
      </w:pPr>
      <w:r w:rsidRPr="009F2BCF">
        <w:rPr>
          <w:lang w:val="fr-FR"/>
        </w:rPr>
        <w:t xml:space="preserve">Adresse : </w:t>
      </w:r>
      <w:r w:rsidR="009F2BCF" w:rsidRPr="009F2BCF">
        <w:rPr>
          <w:lang w:val="fr-FR"/>
        </w:rPr>
        <w:t>68 RUE CESARIA EVORA, 75019 PARIS</w:t>
      </w:r>
    </w:p>
    <w:p w14:paraId="443A4421" w14:textId="77777777" w:rsidR="003314DF" w:rsidRPr="009F2BCF" w:rsidRDefault="003314DF">
      <w:pPr>
        <w:rPr>
          <w:lang w:val="fr-FR"/>
        </w:rPr>
      </w:pPr>
    </w:p>
    <w:sectPr w:rsidR="003314DF" w:rsidRPr="009F2B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3096953">
    <w:abstractNumId w:val="8"/>
  </w:num>
  <w:num w:numId="2" w16cid:durableId="925575301">
    <w:abstractNumId w:val="6"/>
  </w:num>
  <w:num w:numId="3" w16cid:durableId="1262179475">
    <w:abstractNumId w:val="5"/>
  </w:num>
  <w:num w:numId="4" w16cid:durableId="2113473194">
    <w:abstractNumId w:val="4"/>
  </w:num>
  <w:num w:numId="5" w16cid:durableId="1064571852">
    <w:abstractNumId w:val="7"/>
  </w:num>
  <w:num w:numId="6" w16cid:durableId="911425257">
    <w:abstractNumId w:val="3"/>
  </w:num>
  <w:num w:numId="7" w16cid:durableId="192227926">
    <w:abstractNumId w:val="2"/>
  </w:num>
  <w:num w:numId="8" w16cid:durableId="1077367209">
    <w:abstractNumId w:val="1"/>
  </w:num>
  <w:num w:numId="9" w16cid:durableId="2037266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297"/>
    <w:rsid w:val="0015074B"/>
    <w:rsid w:val="0029639D"/>
    <w:rsid w:val="00326F90"/>
    <w:rsid w:val="003314DF"/>
    <w:rsid w:val="00723051"/>
    <w:rsid w:val="009F2BCF"/>
    <w:rsid w:val="00AA1D8D"/>
    <w:rsid w:val="00B47730"/>
    <w:rsid w:val="00C54C20"/>
    <w:rsid w:val="00CB0664"/>
    <w:rsid w:val="00F15E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DB5E19"/>
  <w14:defaultImageDpi w14:val="300"/>
  <w15:docId w15:val="{26D33FD2-38EF-6D48-9CE7-EFDAA1F34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803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Robin Crifo</cp:lastModifiedBy>
  <cp:revision>5</cp:revision>
  <dcterms:created xsi:type="dcterms:W3CDTF">2013-12-23T23:15:00Z</dcterms:created>
  <dcterms:modified xsi:type="dcterms:W3CDTF">2025-12-04T08:53:00Z</dcterms:modified>
  <cp:category/>
</cp:coreProperties>
</file>