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2026-06-29 09:15 KST  |  표본: 측정소당 최소 2844건 / 총 14395건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34.504</w:t>
            </w:r>
          </w:p>
        </w:tc>
        <w:tc>
          <w:tcPr>
            <w:tcW w:type="dxa" w:w="1234"/>
          </w:tcPr>
          <w:p>
            <w:r>
              <w:t>31.588</w:t>
            </w:r>
          </w:p>
        </w:tc>
        <w:tc>
          <w:tcPr>
            <w:tcW w:type="dxa" w:w="1234"/>
          </w:tcPr>
          <w:p>
            <w:r>
              <w:t>+2.916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19.524</w:t>
            </w:r>
          </w:p>
        </w:tc>
        <w:tc>
          <w:tcPr>
            <w:tcW w:type="dxa" w:w="1234"/>
          </w:tcPr>
          <w:p>
            <w:r>
              <w:t>16.943</w:t>
            </w:r>
          </w:p>
        </w:tc>
        <w:tc>
          <w:tcPr>
            <w:tcW w:type="dxa" w:w="1234"/>
          </w:tcPr>
          <w:p>
            <w:r>
              <w:t>+2.581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-0.51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30.75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82.31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163.31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68.07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180.83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2.58 높음 (p=0.0000, 효과크기 작음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