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645" w14:textId="1BB96389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bookmarkStart w:id="0" w:name="_top"/>
      <w:bookmarkEnd w:id="0"/>
      <w:r w:rsidRPr="007856AD">
        <w:rPr>
          <w:rFonts w:ascii="HY헤드라인M" w:eastAsia="HY헤드라인M"/>
          <w:sz w:val="40"/>
        </w:rPr>
        <w:t>20</w:t>
      </w:r>
      <w:r w:rsidR="00A611C6">
        <w:rPr>
          <w:rFonts w:ascii="HY헤드라인M" w:eastAsia="HY헤드라인M"/>
          <w:sz w:val="40"/>
        </w:rPr>
        <w:t>22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A611C6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>학기 기말시험(과제물)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95D62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C81726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2CC23A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241878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B6E91" w14:textId="5320676A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데이터시각화</w:t>
            </w:r>
          </w:p>
        </w:tc>
      </w:tr>
      <w:tr w:rsidR="00DF1B29" w14:paraId="78C60EB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903813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C41B8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60CFBA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0DE98F" w14:textId="281612DE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 w:rsidRPr="00676A04">
              <w:rPr>
                <w:rFonts w:ascii="맑은 고딕" w:eastAsia="맑은 고딕"/>
                <w:sz w:val="24"/>
              </w:rPr>
              <w:t>202135-368864</w:t>
            </w:r>
          </w:p>
        </w:tc>
      </w:tr>
      <w:tr w:rsidR="00DF1B29" w14:paraId="620938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FF878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5BFA0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937745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5369A8" w14:textId="0163EA40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홍원표</w:t>
            </w:r>
          </w:p>
        </w:tc>
      </w:tr>
      <w:tr w:rsidR="00DF1B29" w14:paraId="39BE8D4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D62550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62310D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08209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896398" w14:textId="2328A6D1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10-5343-4341</w:t>
            </w:r>
          </w:p>
        </w:tc>
      </w:tr>
    </w:tbl>
    <w:p w14:paraId="5E3E5BBE" w14:textId="3EAB54CE" w:rsidR="00DF1B29" w:rsidRDefault="00DF1B29" w:rsidP="007856AD">
      <w:pPr>
        <w:pStyle w:val="a3"/>
      </w:pPr>
    </w:p>
    <w:p w14:paraId="19527366" w14:textId="77777777"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B21CEB3" w14:textId="697A648B" w:rsidR="00DF1B29" w:rsidRDefault="00DF1B29">
      <w:pPr>
        <w:pStyle w:val="a3"/>
        <w:rPr>
          <w:rFonts w:ascii="맑은 고딕" w:eastAsia="맑은 고딕"/>
          <w:spacing w:val="-5"/>
          <w:sz w:val="24"/>
        </w:rPr>
      </w:pPr>
    </w:p>
    <w:p w14:paraId="569CA28C" w14:textId="77777777" w:rsidR="004146B2" w:rsidRPr="004146B2" w:rsidRDefault="004146B2" w:rsidP="004146B2">
      <w:pPr>
        <w:spacing w:after="0" w:line="432" w:lineRule="auto"/>
        <w:ind w:left="276" w:hanging="276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5214B0F2" w14:textId="77777777" w:rsidR="004146B2" w:rsidRPr="004146B2" w:rsidRDefault="004146B2" w:rsidP="004146B2">
      <w:pPr>
        <w:spacing w:after="0" w:line="432" w:lineRule="auto"/>
        <w:ind w:left="276" w:hanging="27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1.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런던 콜레라지도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교재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p.4)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를 조사하고 데이터 시각화의 필요성을 설명하시오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.(7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</w:p>
    <w:p w14:paraId="2EAA7AFC" w14:textId="5568049D" w:rsidR="00610520" w:rsidRDefault="00610520" w:rsidP="003E43BC">
      <w:pPr>
        <w:tabs>
          <w:tab w:val="left" w:pos="3200"/>
        </w:tabs>
        <w:spacing w:after="0" w:line="400" w:lineRule="auto"/>
        <w:ind w:leftChars="100" w:left="200" w:firstLineChars="100" w:firstLine="220"/>
        <w:textAlignment w:val="baseline"/>
        <w:rPr>
          <w:rFonts w:ascii="HY신명조" w:eastAsia="HY신명조" w:hAnsi="Arial" w:cs="Arial"/>
          <w:color w:val="000000"/>
          <w:spacing w:val="-8"/>
          <w:sz w:val="22"/>
        </w:rPr>
      </w:pPr>
      <w:r w:rsidRPr="005F1138">
        <w:rPr>
          <w:rFonts w:ascii="HY신명조" w:eastAsia="HY신명조" w:hint="eastAsia"/>
          <w:sz w:val="22"/>
        </w:rPr>
        <w:t>1854년 영국</w:t>
      </w:r>
      <w:r w:rsidR="00652950">
        <w:rPr>
          <w:rFonts w:ascii="HY신명조" w:eastAsia="HY신명조" w:hint="eastAsia"/>
          <w:sz w:val="22"/>
        </w:rPr>
        <w:t xml:space="preserve"> </w:t>
      </w:r>
      <w:r w:rsidRPr="005F1138">
        <w:rPr>
          <w:rFonts w:ascii="HY신명조" w:eastAsia="HY신명조" w:hint="eastAsia"/>
          <w:sz w:val="22"/>
        </w:rPr>
        <w:t>런던 소호지구에서 콜레라에 걸린 환자들이 급증했다. 그때까지</w:t>
      </w:r>
      <w:r w:rsidR="00205006" w:rsidRPr="005F1138">
        <w:rPr>
          <w:rFonts w:ascii="HY신명조" w:eastAsia="HY신명조" w:hint="eastAsia"/>
          <w:sz w:val="22"/>
        </w:rPr>
        <w:t xml:space="preserve"> 콜레라는 공기로 옮겨진다고 알려져 있었다. </w:t>
      </w:r>
      <w:r w:rsidR="00205006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의사 존 스노(John Snow)는</w:t>
      </w:r>
      <w:r w:rsidR="00205006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 </w:t>
      </w:r>
      <w:r w:rsidR="00205006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찾아오는 환자 증상을 보면 `공기를 통한 전염`이라고 보기</w:t>
      </w:r>
      <w:r w:rsidR="003E43B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는 어려웠다. 공기를 통한 전염은 기관지 쪽에 증상이 있어야 하는데 내장</w:t>
      </w:r>
      <w:r w:rsidR="001351FD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 </w:t>
      </w:r>
      <w:r w:rsidR="003E43B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쪽에 증상을 보이는 환자들이 많았고 대부분 심한 설사를 동반하고 있었다. </w:t>
      </w:r>
      <w:r w:rsidR="001351FD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영국 전염병 학자인 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윌리엄 파(William Farr)가 사망자의 규모와 상황을 인터뷰한 기사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를 보고 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윌리엄 파가 사용한 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감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염에 따른 사망자 수와 주소 데이터를 확보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하고 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런던 지도를 꺼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내 감염자의 주소를 찾고 검은 사각형을 표시했다. 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>스노는 사각형이 표시된 지도</w:t>
      </w:r>
      <w:r w:rsidR="007B016C" w:rsidRP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에서 </w:t>
      </w:r>
      <w:r w:rsid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검은 사각형이 </w:t>
      </w:r>
      <w:r w:rsidR="005F1138">
        <w:rPr>
          <w:rFonts w:ascii="Arial" w:hAnsi="Arial" w:cs="Arial"/>
          <w:color w:val="000000"/>
          <w:spacing w:val="-8"/>
          <w:sz w:val="26"/>
          <w:szCs w:val="26"/>
        </w:rPr>
        <w:t>‘</w:t>
      </w:r>
      <w:r w:rsidR="005F1138">
        <w:rPr>
          <w:rFonts w:ascii="Arial" w:hAnsi="Arial" w:cs="Arial"/>
          <w:color w:val="000000"/>
          <w:spacing w:val="-8"/>
          <w:sz w:val="26"/>
          <w:szCs w:val="26"/>
        </w:rPr>
        <w:t>브로드</w:t>
      </w:r>
      <w:r w:rsidR="005F1138">
        <w:rPr>
          <w:rFonts w:ascii="Arial" w:hAnsi="Arial" w:cs="Arial"/>
          <w:color w:val="000000"/>
          <w:spacing w:val="-8"/>
          <w:sz w:val="26"/>
          <w:szCs w:val="26"/>
        </w:rPr>
        <w:t xml:space="preserve"> </w:t>
      </w:r>
      <w:r w:rsidR="005F1138">
        <w:rPr>
          <w:rFonts w:ascii="Arial" w:hAnsi="Arial" w:cs="Arial"/>
          <w:color w:val="000000"/>
          <w:spacing w:val="-8"/>
          <w:sz w:val="26"/>
          <w:szCs w:val="26"/>
        </w:rPr>
        <w:t>가</w:t>
      </w:r>
      <w:r w:rsidR="005F1138">
        <w:rPr>
          <w:rFonts w:ascii="Arial" w:hAnsi="Arial" w:cs="Arial"/>
          <w:color w:val="000000"/>
          <w:spacing w:val="-8"/>
          <w:sz w:val="26"/>
          <w:szCs w:val="26"/>
        </w:rPr>
        <w:t>(Broad Street)’</w:t>
      </w:r>
      <w:r w:rsid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 지역을 중심으로 분포해 있었고,</w:t>
      </w:r>
      <w:r w:rsidR="005F1138">
        <w:rPr>
          <w:rFonts w:ascii="HY신명조" w:eastAsia="HY신명조" w:hAnsi="Arial" w:cs="Arial"/>
          <w:color w:val="000000"/>
          <w:spacing w:val="-8"/>
          <w:sz w:val="22"/>
        </w:rPr>
        <w:t xml:space="preserve"> </w:t>
      </w:r>
      <w:r w:rsidR="005F1138">
        <w:rPr>
          <w:rFonts w:ascii="HY신명조" w:eastAsia="HY신명조" w:hAnsi="Arial" w:cs="Arial" w:hint="eastAsia"/>
          <w:color w:val="000000"/>
          <w:spacing w:val="-8"/>
          <w:sz w:val="22"/>
        </w:rPr>
        <w:t>그 중앙에 공용펌프가 있었다.</w:t>
      </w:r>
      <w:r w:rsidR="005F1138">
        <w:rPr>
          <w:rFonts w:ascii="HY신명조" w:eastAsia="HY신명조" w:hAnsi="Arial" w:cs="Arial"/>
          <w:color w:val="000000"/>
          <w:spacing w:val="-8"/>
          <w:sz w:val="22"/>
        </w:rPr>
        <w:t xml:space="preserve"> </w:t>
      </w:r>
      <w:r w:rsidR="005F1138">
        <w:rPr>
          <w:rFonts w:ascii="HY신명조" w:eastAsia="HY신명조" w:hAnsi="Arial" w:cs="Arial" w:hint="eastAsia"/>
          <w:color w:val="000000"/>
          <w:spacing w:val="-8"/>
          <w:sz w:val="22"/>
        </w:rPr>
        <w:t xml:space="preserve">하지만 일부 사망자의 부근에는 다른 공용펌프가 더 가깝기 때문에 </w:t>
      </w:r>
      <w:r w:rsidR="004A7A1D">
        <w:rPr>
          <w:rFonts w:ascii="HY신명조" w:eastAsia="HY신명조" w:hAnsi="Arial" w:cs="Arial" w:hint="eastAsia"/>
          <w:color w:val="000000"/>
          <w:spacing w:val="-8"/>
          <w:sz w:val="22"/>
        </w:rPr>
        <w:t>스노는 사망자가 표시된 주소를 찾아가서 어느 공용펌프에서 물을 길어서 먹는지 확인하였고 사망자 모두</w:t>
      </w:r>
      <w:r w:rsidR="004A7A1D">
        <w:rPr>
          <w:rFonts w:ascii="HY신명조" w:eastAsia="HY신명조" w:hAnsi="Arial" w:cs="Arial"/>
          <w:color w:val="000000"/>
          <w:spacing w:val="-8"/>
          <w:sz w:val="22"/>
        </w:rPr>
        <w:t xml:space="preserve"> </w:t>
      </w:r>
      <w:r w:rsidR="004A7A1D">
        <w:rPr>
          <w:rFonts w:ascii="HY신명조" w:eastAsia="HY신명조" w:hAnsi="Arial" w:cs="Arial" w:hint="eastAsia"/>
          <w:color w:val="000000"/>
          <w:spacing w:val="-8"/>
          <w:sz w:val="22"/>
        </w:rPr>
        <w:t>브로드 가에 있는 공용펌프에서 물을 떠다 마시는 것을 확인하였다.</w:t>
      </w:r>
    </w:p>
    <w:p w14:paraId="747518F2" w14:textId="2CE1A03A" w:rsidR="004A7A1D" w:rsidRDefault="004A7A1D" w:rsidP="003E43BC">
      <w:pPr>
        <w:tabs>
          <w:tab w:val="left" w:pos="3200"/>
        </w:tabs>
        <w:spacing w:after="0" w:line="400" w:lineRule="auto"/>
        <w:ind w:leftChars="100" w:left="200" w:firstLineChars="100" w:firstLine="220"/>
        <w:textAlignment w:val="baseline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당시 공용펌프는 시에서 관리하고 있어서 스노는 사망자가 표시된 지도와 윌리엄 파의 사망자와 주소 데이터를 들고 시청 담당자를 찾아가 설명하였고 담당 공무원은 스노의 의견대로 펌프 손잡이를 제거하였다. 이후 콜레라 환자도 급격히 </w:t>
      </w:r>
      <w:r w:rsidR="001351FD">
        <w:rPr>
          <w:rFonts w:ascii="HY신명조" w:eastAsia="HY신명조" w:hint="eastAsia"/>
          <w:sz w:val="22"/>
        </w:rPr>
        <w:t>줄어들었다.</w:t>
      </w:r>
    </w:p>
    <w:p w14:paraId="66CC9434" w14:textId="3D0A444D" w:rsidR="001351FD" w:rsidRDefault="001351FD" w:rsidP="003E43BC">
      <w:pPr>
        <w:tabs>
          <w:tab w:val="left" w:pos="3200"/>
        </w:tabs>
        <w:spacing w:after="0" w:line="400" w:lineRule="auto"/>
        <w:ind w:leftChars="100" w:left="200" w:firstLineChars="100" w:firstLine="220"/>
        <w:textAlignment w:val="baseline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lastRenderedPageBreak/>
        <w:t>윌리엄 파와 존 스노 둘 다 같은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데이터를 사용하여 분석하였으나 윌리엄 파는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공기를 통한 전염이라고 추측하였기 때문에 온도와 관련된 그래프를 보여주었고,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존 스노는 환자의 상태를 보고 음식물과 관련이 있음을 추측해 </w:t>
      </w:r>
      <w:r w:rsidR="00FA673D">
        <w:rPr>
          <w:rFonts w:ascii="HY신명조" w:eastAsia="HY신명조" w:hint="eastAsia"/>
          <w:sz w:val="22"/>
        </w:rPr>
        <w:t>사망자의 분포를 지도에 표시하였다.</w:t>
      </w:r>
    </w:p>
    <w:p w14:paraId="38B7B49A" w14:textId="5914CD11" w:rsidR="00FB1B51" w:rsidRDefault="00652950" w:rsidP="00652950">
      <w:pPr>
        <w:tabs>
          <w:tab w:val="left" w:pos="3200"/>
        </w:tabs>
        <w:spacing w:after="0" w:line="400" w:lineRule="auto"/>
        <w:ind w:leftChars="100" w:left="200" w:firstLineChars="100" w:firstLine="220"/>
        <w:textAlignment w:val="baseline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이처럼 동일한 데이터지만 어떤 방식으로 적용하는가에 따라 다른 결과를 보여주고 그것은 개인이 데이터를 바라보는 경험과 관념의 차이 달라지기 때문에 데이터를 바라보는 안목이 중요함을 알 수 있다.</w:t>
      </w:r>
    </w:p>
    <w:p w14:paraId="0E0BFBCA" w14:textId="77777777" w:rsidR="00652950" w:rsidRPr="00FB1B51" w:rsidRDefault="00652950" w:rsidP="00652950">
      <w:pPr>
        <w:tabs>
          <w:tab w:val="left" w:pos="3200"/>
        </w:tabs>
        <w:spacing w:after="0" w:line="400" w:lineRule="auto"/>
        <w:ind w:leftChars="100" w:left="200" w:firstLineChars="100" w:firstLine="24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4FD94723" w14:textId="7485FAF7" w:rsid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함초롬바탕" w:hAnsi="굴림" w:cs="굴림"/>
          <w:color w:val="000000"/>
          <w:kern w:val="0"/>
          <w:sz w:val="24"/>
          <w:szCs w:val="24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2.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아름답고 의미 있는 데이터 시각화 사례를 발굴하고 그 이유를 정리하시오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.(7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) </w:t>
      </w:r>
    </w:p>
    <w:p w14:paraId="52F9BF4E" w14:textId="7C85C808" w:rsidR="00CC6B85" w:rsidRPr="004146B2" w:rsidRDefault="00CC6B85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905D42C" wp14:editId="0A502C60">
            <wp:extent cx="3572339" cy="4762500"/>
            <wp:effectExtent l="0" t="0" r="9525" b="0"/>
            <wp:docPr id="5" name="그림 5" descr="음식과 와인 페어링 방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음식과 와인 페어링 방법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339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EF0C" w14:textId="647A6E8F" w:rsidR="00525822" w:rsidRDefault="005800E5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hyperlink r:id="rId6" w:history="1">
        <w:r w:rsidRPr="003A5CEE">
          <w:rPr>
            <w:rStyle w:val="aa"/>
            <w:rFonts w:ascii="함초롬바탕" w:eastAsia="굴림" w:hAnsi="굴림" w:cs="굴림"/>
            <w:kern w:val="0"/>
            <w:sz w:val="24"/>
            <w:szCs w:val="24"/>
          </w:rPr>
          <w:t>https://winefolly.com/review/simple-food-and-wine-pairing/</w:t>
        </w:r>
      </w:hyperlink>
    </w:p>
    <w:p w14:paraId="4909077A" w14:textId="425428F7" w:rsidR="005800E5" w:rsidRPr="00803D4B" w:rsidRDefault="005800E5" w:rsidP="007A33E0">
      <w:pPr>
        <w:tabs>
          <w:tab w:val="left" w:pos="3200"/>
        </w:tabs>
        <w:spacing w:after="0" w:line="360" w:lineRule="auto"/>
        <w:ind w:left="436" w:hanging="436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</w:rPr>
      </w:pPr>
      <w:r w:rsidRPr="00803D4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2022년 최고의 테이블 시각화로 뽑힌 사례입니다. </w:t>
      </w:r>
    </w:p>
    <w:p w14:paraId="0D35DE08" w14:textId="63FE069D" w:rsidR="006B5626" w:rsidRDefault="00803D4B" w:rsidP="007A33E0">
      <w:pPr>
        <w:tabs>
          <w:tab w:val="left" w:pos="3200"/>
        </w:tabs>
        <w:spacing w:after="0" w:line="360" w:lineRule="auto"/>
        <w:ind w:leftChars="100" w:left="200"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803D4B">
        <w:rPr>
          <w:rFonts w:ascii="HY신명조" w:eastAsia="HY신명조" w:hAnsi="Georgia" w:hint="eastAsia"/>
          <w:color w:val="374151"/>
          <w:sz w:val="22"/>
        </w:rPr>
        <w:lastRenderedPageBreak/>
        <w:t>Rutger's University의 감각 생물학자인 Dr. Paul Breslin</w:t>
      </w:r>
      <w:r>
        <w:rPr>
          <w:rFonts w:ascii="HY신명조" w:eastAsia="HY신명조" w:hAnsi="Georgia" w:hint="eastAsia"/>
          <w:color w:val="374151"/>
          <w:sz w:val="22"/>
        </w:rPr>
        <w:t>박사</w:t>
      </w:r>
      <w:r w:rsidRPr="00803D4B">
        <w:rPr>
          <w:rFonts w:ascii="HY신명조" w:eastAsia="HY신명조" w:hAnsi="Georgia" w:hint="eastAsia"/>
          <w:color w:val="374151"/>
          <w:sz w:val="22"/>
        </w:rPr>
        <w:t xml:space="preserve">는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최근 연구에서 기름기와 떫은 맛이 어떻게 상호작용하는 지 초점을 맞추고 기름진 음식을 먹고 물로 입을 헹구면 기름진 느낌이 사라지지 않지만 와인과 같은 음료에 들어있는 타닌과 산도는 우리 혀에서 단백질을 분비해서 이러한 느끼함을 상쇄시킨다고 합니다.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하지만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실제로 타닌과 지방은</w:t>
      </w:r>
      <w:r w:rsidR="006B5626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서로 잘 상쇄되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지 않기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때문에 연어와 같이 기름진 생성은 레드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와인과 잘 어울리는 것 같이 생각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되기도 하지만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와인의 타닌과 생선의 기름기가 서로 상쇄되어 비린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맛이 남는다고 합니다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.</w:t>
      </w:r>
      <w:r w:rsidR="006B5626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생선은 높은 산도의 와인과 잘 어울린다고 합니다.</w:t>
      </w:r>
      <w:r w:rsidR="006B5626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6B5626">
        <w:rPr>
          <w:rFonts w:ascii="HY신명조" w:eastAsia="HY신명조" w:hAnsi="굴림" w:cs="굴림" w:hint="eastAsia"/>
          <w:color w:val="000000"/>
          <w:kern w:val="0"/>
          <w:sz w:val="22"/>
        </w:rPr>
        <w:t>샴페인과 같은 강한 풍미의 와인이 다양한 종률의 음식과 잘 어울릴 수도 있는 이유일 수도 있다고 합니다.</w:t>
      </w:r>
    </w:p>
    <w:p w14:paraId="265089CE" w14:textId="4A1250D1" w:rsidR="00803D4B" w:rsidRPr="00803D4B" w:rsidRDefault="00CC6B85" w:rsidP="007A33E0">
      <w:pPr>
        <w:tabs>
          <w:tab w:val="left" w:pos="3200"/>
        </w:tabs>
        <w:spacing w:after="0" w:line="360" w:lineRule="auto"/>
        <w:ind w:leftChars="100" w:left="200" w:firstLineChars="100" w:firstLine="220"/>
        <w:textAlignment w:val="baseline"/>
        <w:rPr>
          <w:rFonts w:ascii="HY신명조" w:eastAsia="HY신명조" w:hAnsi="굴림" w:cs="굴림" w:hint="eastAsia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이 테이블은 </w:t>
      </w:r>
      <w:r w:rsidR="005800E5" w:rsidRPr="00803D4B">
        <w:rPr>
          <w:rFonts w:ascii="HY신명조" w:eastAsia="HY신명조" w:hAnsi="굴림" w:cs="굴림" w:hint="eastAsia"/>
          <w:color w:val="000000"/>
          <w:kern w:val="0"/>
          <w:sz w:val="22"/>
        </w:rPr>
        <w:t>음식에 따라 어떠한 와인이 가장 잘 어울리는지 나타내는 테이블로 음식에 따른 와인을 선택할 때 쉽게 참조할 수 있도록 만들었습니다.</w:t>
      </w:r>
    </w:p>
    <w:p w14:paraId="6450D3A9" w14:textId="64B8C854" w:rsidR="00CC6B85" w:rsidRDefault="00594BA6" w:rsidP="007A33E0">
      <w:pPr>
        <w:tabs>
          <w:tab w:val="left" w:pos="3200"/>
        </w:tabs>
        <w:spacing w:after="0" w:line="360" w:lineRule="auto"/>
        <w:ind w:leftChars="100" w:left="200"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 w:rsidRPr="00803D4B">
        <w:rPr>
          <w:rFonts w:ascii="HY신명조" w:eastAsia="HY신명조" w:hAnsi="굴림" w:cs="굴림" w:hint="eastAsia"/>
          <w:color w:val="000000"/>
          <w:kern w:val="0"/>
          <w:sz w:val="22"/>
        </w:rPr>
        <w:t>이 테이블을 통해서 단맛, 신맛, 매운맛, 쓴맛, 느끼한</w:t>
      </w:r>
      <w:r w:rsidR="00803D4B" w:rsidRPr="00803D4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</w:t>
      </w:r>
      <w:r w:rsidRPr="00803D4B">
        <w:rPr>
          <w:rFonts w:ascii="HY신명조" w:eastAsia="HY신명조" w:hAnsi="굴림" w:cs="굴림" w:hint="eastAsia"/>
          <w:color w:val="000000"/>
          <w:kern w:val="0"/>
          <w:sz w:val="22"/>
        </w:rPr>
        <w:t>맛과 같은 요소가 어떻게 조화를 이루는지에 대한 기초를 배울 수</w:t>
      </w:r>
      <w:r w:rsidR="00803D4B" w:rsidRPr="00803D4B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있도록 배치하였</w:t>
      </w:r>
      <w:r w:rsidR="00CC6B85">
        <w:rPr>
          <w:rFonts w:ascii="HY신명조" w:eastAsia="HY신명조" w:hAnsi="굴림" w:cs="굴림" w:hint="eastAsia"/>
          <w:color w:val="000000"/>
          <w:kern w:val="0"/>
          <w:sz w:val="22"/>
        </w:rPr>
        <w:t>고 음식에 따라 와인의 산도,</w:t>
      </w:r>
      <w:r w:rsidR="00CC6B8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  <w:r w:rsidR="00CC6B85">
        <w:rPr>
          <w:rFonts w:ascii="HY신명조" w:eastAsia="HY신명조" w:hAnsi="굴림" w:cs="굴림" w:hint="eastAsia"/>
          <w:color w:val="000000"/>
          <w:kern w:val="0"/>
          <w:sz w:val="22"/>
        </w:rPr>
        <w:t>탄닌, 알코올 도수 및 단맛의 특성에 맞춰 사용하기 쉽게 배치하였다고 합니다.</w:t>
      </w:r>
      <w:r w:rsidR="00CC6B85">
        <w:rPr>
          <w:rFonts w:ascii="HY신명조" w:eastAsia="HY신명조" w:hAnsi="굴림" w:cs="굴림"/>
          <w:color w:val="000000"/>
          <w:kern w:val="0"/>
          <w:sz w:val="22"/>
        </w:rPr>
        <w:t xml:space="preserve"> </w:t>
      </w:r>
    </w:p>
    <w:p w14:paraId="1FEA1C1A" w14:textId="10C8AB48" w:rsidR="00CC6B85" w:rsidRDefault="00CC6B85" w:rsidP="007A33E0">
      <w:pPr>
        <w:tabs>
          <w:tab w:val="left" w:pos="3200"/>
        </w:tabs>
        <w:spacing w:after="0" w:line="360" w:lineRule="auto"/>
        <w:ind w:leftChars="100" w:left="200" w:firstLineChars="100" w:firstLine="220"/>
        <w:textAlignment w:val="baseline"/>
        <w:rPr>
          <w:rFonts w:ascii="HY신명조" w:eastAsia="HY신명조" w:hAnsi="굴림" w:cs="굴림"/>
          <w:color w:val="000000"/>
          <w:kern w:val="0"/>
          <w:sz w:val="22"/>
        </w:rPr>
      </w:pPr>
      <w:r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과학적인 연구의 내용을 일반인들이 쉽게 </w:t>
      </w:r>
      <w:r w:rsidR="00BD3874">
        <w:rPr>
          <w:rFonts w:ascii="HY신명조" w:eastAsia="HY신명조" w:hAnsi="굴림" w:cs="굴림" w:hint="eastAsia"/>
          <w:color w:val="000000"/>
          <w:kern w:val="0"/>
          <w:sz w:val="22"/>
        </w:rPr>
        <w:t>받아들일 수 있도록 만든 사례라고 생각합니다.</w:t>
      </w:r>
    </w:p>
    <w:p w14:paraId="63C44187" w14:textId="23509E03" w:rsidR="00594BA6" w:rsidRPr="00CC6B85" w:rsidRDefault="00594BA6" w:rsidP="007A33E0">
      <w:pPr>
        <w:tabs>
          <w:tab w:val="left" w:pos="3200"/>
        </w:tabs>
        <w:spacing w:after="0" w:line="360" w:lineRule="auto"/>
        <w:ind w:leftChars="100" w:left="200" w:firstLineChars="100" w:firstLine="240"/>
        <w:textAlignment w:val="baseline"/>
        <w:rPr>
          <w:rFonts w:ascii="함초롬바탕" w:eastAsia="굴림" w:hAnsi="굴림" w:cs="굴림" w:hint="eastAsia"/>
          <w:color w:val="000000"/>
          <w:kern w:val="0"/>
          <w:sz w:val="24"/>
          <w:szCs w:val="24"/>
        </w:rPr>
      </w:pPr>
    </w:p>
    <w:p w14:paraId="343D10C7" w14:textId="77777777" w:rsidR="004146B2" w:rsidRP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3. R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패키지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“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vcd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”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에 내장된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“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Arthritis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”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데이터셋은 류마티스 관절염 환자를 대상으로 한 임상시험 결과 데이터이다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각 행은 각 환자를 나타내며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변수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Treatment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는 그룹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(Treated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새로운 치료제를 투약한 그룹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Placebo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위약을 받은 그룹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을 나타낸다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변수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Sex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성별을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Improved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치료 결과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(None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차도 없음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Some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약간 좋아짐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Marked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매우 좋아짐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를 나타낸다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새로운 치료제 투약 여부가 치료 결과와 연관이 있는지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성별과 치료 결과 간에 연관이 있는지를 데이터 시각화를 통해서 탐구하시오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 (18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</w:p>
    <w:p w14:paraId="26DE692B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A627A2">
        <w:rPr>
          <w:rFonts w:ascii="Consolas" w:eastAsia="굴림" w:hAnsi="Consolas" w:cs="굴림"/>
          <w:color w:val="DCDCAA"/>
          <w:kern w:val="0"/>
          <w:sz w:val="21"/>
          <w:szCs w:val="21"/>
        </w:rPr>
        <w:t>library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vcd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754E4B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>기술통계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8496B83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A627A2">
        <w:rPr>
          <w:rFonts w:ascii="Consolas" w:eastAsia="굴림" w:hAnsi="Consolas" w:cs="굴림"/>
          <w:color w:val="DCDCAA"/>
          <w:kern w:val="0"/>
          <w:sz w:val="21"/>
          <w:szCs w:val="21"/>
        </w:rPr>
        <w:t>summary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Arthritis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AE5962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Treatment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Improved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2A7C172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 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1.00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Placebo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Female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59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 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23.00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None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18B4F8C6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F44747"/>
          <w:kern w:val="0"/>
          <w:sz w:val="21"/>
          <w:szCs w:val="21"/>
        </w:rPr>
        <w:t>1st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Qu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21.75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Treated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41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Male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F44747"/>
          <w:kern w:val="0"/>
          <w:sz w:val="21"/>
          <w:szCs w:val="21"/>
        </w:rPr>
        <w:t>1st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Qu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46.00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Some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71B88CE8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Median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42.50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           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Median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57.00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Marked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50029D56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42.50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           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Mean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53.36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</w:t>
      </w:r>
    </w:p>
    <w:p w14:paraId="0F5ACC3B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F44747"/>
          <w:kern w:val="0"/>
          <w:sz w:val="21"/>
          <w:szCs w:val="21"/>
        </w:rPr>
        <w:t>3rd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Qu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63.25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           </w:t>
      </w:r>
      <w:r w:rsidRPr="00A627A2">
        <w:rPr>
          <w:rFonts w:ascii="Consolas" w:eastAsia="굴림" w:hAnsi="Consolas" w:cs="굴림"/>
          <w:color w:val="F44747"/>
          <w:kern w:val="0"/>
          <w:sz w:val="21"/>
          <w:szCs w:val="21"/>
        </w:rPr>
        <w:t>3rd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Qu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63.00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</w:t>
      </w:r>
    </w:p>
    <w:p w14:paraId="6D907F65" w14:textId="2E7B919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 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84.00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             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  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74.00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</w:t>
      </w:r>
    </w:p>
    <w:p w14:paraId="6EBEA990" w14:textId="1169E7A5" w:rsidR="00F675BE" w:rsidRDefault="00F675BE" w:rsidP="00F675BE">
      <w:pPr>
        <w:tabs>
          <w:tab w:val="left" w:pos="3200"/>
        </w:tabs>
        <w:spacing w:after="0" w:line="400" w:lineRule="auto"/>
        <w:ind w:leftChars="100" w:left="200" w:firstLineChars="100" w:firstLine="240"/>
        <w:textAlignment w:val="baseline"/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</w:pPr>
      <w:r w:rsidRPr="00F675BE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임상시험</w:t>
      </w:r>
      <w:r w:rsidRPr="00F675BE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참여자 정보는 위약을 치료받은 그룹은 43명이고 새로운 치료제를 투약한 그룹은 41명이다. 성별로 보면 여자는 59명이고 남자는 25명이다. 치료</w:t>
      </w: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 </w:t>
      </w:r>
      <w:r w:rsidRPr="00F675BE">
        <w:rPr>
          <w:rFonts w:ascii="HY신명조" w:eastAsia="HY신명조" w:hAnsi="굴림" w:cs="굴림"/>
          <w:color w:val="000000"/>
          <w:kern w:val="0"/>
          <w:sz w:val="24"/>
          <w:szCs w:val="24"/>
        </w:rPr>
        <w:t>후 차도가 거의 없었던 참여자수는 42명이고 약간 좋아진 참여자수는 14명 매우 좋아진 참여자는 28명이다.</w:t>
      </w:r>
    </w:p>
    <w:p w14:paraId="72B93DE8" w14:textId="4788E71D" w:rsidR="00A627A2" w:rsidRDefault="00A627A2" w:rsidP="00A627A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0E28803C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>분할표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A627A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42CC45CE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&gt; (</w:t>
      </w:r>
      <w:r w:rsidRPr="00A627A2">
        <w:rPr>
          <w:rFonts w:ascii="Consolas" w:eastAsia="굴림" w:hAnsi="Consolas" w:cs="굴림"/>
          <w:color w:val="DCDCAA"/>
          <w:kern w:val="0"/>
          <w:sz w:val="21"/>
          <w:szCs w:val="21"/>
        </w:rPr>
        <w:t>xtabs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27A2">
        <w:rPr>
          <w:rFonts w:ascii="Consolas" w:eastAsia="굴림" w:hAnsi="Consolas" w:cs="굴림"/>
          <w:color w:val="569CD6"/>
          <w:kern w:val="0"/>
          <w:sz w:val="21"/>
          <w:szCs w:val="21"/>
        </w:rPr>
        <w:t>~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Treatment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Improved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Arthritis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9EB8AB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Improved</w:t>
      </w:r>
    </w:p>
    <w:p w14:paraId="311F40E1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Treatment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None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Some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Marked</w:t>
      </w:r>
    </w:p>
    <w:p w14:paraId="1708B987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Placebo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44C235F3" w14:textId="77777777" w:rsidR="00A627A2" w:rsidRPr="00A627A2" w:rsidRDefault="00A627A2" w:rsidP="00A6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27A2">
        <w:rPr>
          <w:rFonts w:ascii="Consolas" w:eastAsia="굴림" w:hAnsi="Consolas" w:cs="굴림"/>
          <w:color w:val="9CDCFE"/>
          <w:kern w:val="0"/>
          <w:sz w:val="21"/>
          <w:szCs w:val="21"/>
        </w:rPr>
        <w:t>Treated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A627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  <w:r w:rsidRPr="00A627A2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</w:p>
    <w:p w14:paraId="29B52B6B" w14:textId="264F66AA" w:rsidR="00A627A2" w:rsidRDefault="00A627A2" w:rsidP="00A627A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HY신명조" w:eastAsia="HY신명조" w:hAnsi="굴림" w:cs="굴림"/>
          <w:b/>
          <w:bCs/>
          <w:color w:val="000000"/>
          <w:kern w:val="0"/>
          <w:sz w:val="24"/>
          <w:szCs w:val="24"/>
        </w:rPr>
      </w:pPr>
    </w:p>
    <w:p w14:paraId="4F22437A" w14:textId="504AA706" w:rsidR="00A627A2" w:rsidRPr="00F675BE" w:rsidRDefault="00F675BE" w:rsidP="00F675BE">
      <w:pPr>
        <w:tabs>
          <w:tab w:val="left" w:pos="3200"/>
        </w:tabs>
        <w:spacing w:after="0" w:line="400" w:lineRule="auto"/>
        <w:ind w:leftChars="100" w:left="200" w:firstLineChars="100" w:firstLine="240"/>
        <w:textAlignment w:val="baseline"/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</w:pPr>
      <w:r w:rsidRPr="00F675BE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분할표를 </w:t>
      </w: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확인해 </w:t>
      </w:r>
      <w:r w:rsidRPr="00F675BE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 xml:space="preserve">보면 </w:t>
      </w:r>
      <w:r w:rsidRPr="00F675BE"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위약을</w:t>
      </w:r>
      <w:r w:rsidRPr="00F675BE"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투약한 그룹에서는 차도가 거의 없었던 참여자는 29명이고 약간 좋아졌거나 매우 좋아진 참여자는 14명인 반면에 새로운 치료제를 투약한 그룹에서는 차도가 거의 없었던 참여자는 13명 약간 좋아졌거나 매우 좋아진 참여자는 36명이나 됐다.</w:t>
      </w:r>
    </w:p>
    <w:p w14:paraId="758EC6DC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DCDCAA"/>
          <w:kern w:val="0"/>
          <w:sz w:val="21"/>
          <w:szCs w:val="21"/>
        </w:rPr>
        <w:t>ibrary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ggplot2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6FEB13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치료에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향상을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성별로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분할하여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막대그래프로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그린다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D99E2D6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ggplot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Arthritis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</w:p>
    <w:p w14:paraId="53A008A7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geom_bar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mapping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aes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Treatment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fill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Improved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))+</w:t>
      </w:r>
    </w:p>
    <w:p w14:paraId="3D78DCF7" w14:textId="51A8851D" w:rsid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facet_wrap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569CD6"/>
          <w:kern w:val="0"/>
          <w:sz w:val="21"/>
          <w:szCs w:val="21"/>
        </w:rPr>
        <w:t>~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6FC7612C" w14:textId="489D98CB" w:rsidR="00F675BE" w:rsidRPr="00F675BE" w:rsidRDefault="00F675BE" w:rsidP="00F675BE">
      <w:pPr>
        <w:tabs>
          <w:tab w:val="left" w:pos="3200"/>
        </w:tabs>
        <w:spacing w:after="0" w:line="400" w:lineRule="auto"/>
        <w:ind w:left="436" w:hanging="436"/>
        <w:textAlignment w:val="baseline"/>
      </w:pPr>
      <w:r w:rsidRPr="00F675BE">
        <w:lastRenderedPageBreak/>
        <w:drawing>
          <wp:inline distT="0" distB="0" distL="0" distR="0" wp14:anchorId="60FB829B" wp14:editId="66447C0E">
            <wp:extent cx="5076825" cy="3349081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211" cy="33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46F9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60C1B197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남성과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여성의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참여자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수가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다르기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그래프를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채워서서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6A9955"/>
          <w:kern w:val="0"/>
          <w:sz w:val="21"/>
          <w:szCs w:val="21"/>
        </w:rPr>
        <w:t>표시하면</w:t>
      </w:r>
    </w:p>
    <w:p w14:paraId="01C6E119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ggplot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Arthritis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</w:p>
    <w:p w14:paraId="45B63D7F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geom_bar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mapping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aes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Treatment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fill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Improved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675BE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</w:p>
    <w:p w14:paraId="7B61FA91" w14:textId="77777777" w:rsidR="00F675BE" w:rsidRPr="00F675BE" w:rsidRDefault="00F675BE" w:rsidP="00F67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facet_wrap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675BE">
        <w:rPr>
          <w:rFonts w:ascii="Consolas" w:eastAsia="굴림" w:hAnsi="Consolas" w:cs="굴림"/>
          <w:color w:val="569CD6"/>
          <w:kern w:val="0"/>
          <w:sz w:val="21"/>
          <w:szCs w:val="21"/>
        </w:rPr>
        <w:t>~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675BE">
        <w:rPr>
          <w:rFonts w:ascii="Consolas" w:eastAsia="굴림" w:hAnsi="Consolas" w:cs="굴림"/>
          <w:color w:val="9CDCFE"/>
          <w:kern w:val="0"/>
          <w:sz w:val="21"/>
          <w:szCs w:val="21"/>
        </w:rPr>
        <w:t>Sex</w:t>
      </w:r>
      <w:r w:rsidRPr="00F67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D44B6A5" w14:textId="4E8BFC72" w:rsidR="00A627A2" w:rsidRDefault="00F675BE" w:rsidP="00A627A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 w:rsidRPr="00F675BE">
        <w:lastRenderedPageBreak/>
        <w:drawing>
          <wp:inline distT="0" distB="0" distL="0" distR="0" wp14:anchorId="6B60915B" wp14:editId="36ED0F67">
            <wp:extent cx="6120130" cy="40373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322B" w14:textId="7E6E9969" w:rsidR="00F675BE" w:rsidRDefault="00CF787B" w:rsidP="00CF787B">
      <w:pPr>
        <w:tabs>
          <w:tab w:val="left" w:pos="3200"/>
        </w:tabs>
        <w:spacing w:after="0" w:line="400" w:lineRule="auto"/>
        <w:ind w:leftChars="100" w:left="200" w:firstLineChars="100" w:firstLine="240"/>
        <w:textAlignment w:val="baseline"/>
        <w:rPr>
          <w:rFonts w:ascii="HY신명조" w:eastAsia="HY신명조" w:hAnsi="굴림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막대그래프를 보면 여성이 남성보다 새로운 치료제를 투약하든 위약을 투약하든 남성에 비해 증상이 개선되는 경향을 볼 수 있다.</w:t>
      </w:r>
      <w:r>
        <w:rPr>
          <w:rFonts w:ascii="HY신명조" w:eastAsia="HY신명조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  <w:t>그러나 이 차이는 유의미한 확실한 차이는 아니라고 판단된다.</w:t>
      </w:r>
    </w:p>
    <w:p w14:paraId="2830D8EA" w14:textId="77777777" w:rsidR="00CF787B" w:rsidRPr="00A627A2" w:rsidRDefault="00CF787B" w:rsidP="00CF787B">
      <w:pPr>
        <w:tabs>
          <w:tab w:val="left" w:pos="3200"/>
        </w:tabs>
        <w:spacing w:after="0" w:line="400" w:lineRule="auto"/>
        <w:ind w:leftChars="100" w:left="200" w:firstLineChars="100" w:firstLine="240"/>
        <w:textAlignment w:val="baseline"/>
        <w:rPr>
          <w:rFonts w:ascii="HY신명조" w:eastAsia="HY신명조" w:hAnsi="굴림" w:cs="굴림" w:hint="eastAsia"/>
          <w:color w:val="000000"/>
          <w:kern w:val="0"/>
          <w:sz w:val="24"/>
          <w:szCs w:val="24"/>
        </w:rPr>
      </w:pPr>
    </w:p>
    <w:p w14:paraId="54835C90" w14:textId="77777777" w:rsidR="004146B2" w:rsidRP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4. R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에 내장된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“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airquality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”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데이터셋은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1973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년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5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월부터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9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월까지 뉴욕의 대기질에 관한 데이터셋이다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변수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Ozone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은 대기 중 오존의 양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Solar.R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은 태양방사선의 양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Wind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풍속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Temp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기온을 나타낸다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이 네가지 변수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(Ozone, Solar.R, Wind, Temp)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에 대한 산점도 행렬을 그리고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이 산점도 행렬에서 알 수 있는 변수들 간의 관계에 대하여 서술하시오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 (18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</w:p>
    <w:p w14:paraId="17701D89" w14:textId="165DD04D" w:rsidR="004146B2" w:rsidRDefault="004146B2">
      <w:pPr>
        <w:pStyle w:val="a3"/>
      </w:pPr>
    </w:p>
    <w:p w14:paraId="24E9B887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3558C9D1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값들을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빼준다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A43284D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air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&lt;-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na.omit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airquality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6DCF7D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attach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air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BDCD1F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## put histograms on the diagonal</w:t>
      </w:r>
    </w:p>
    <w:p w14:paraId="1472E885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panel.hist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C586C0"/>
          <w:kern w:val="0"/>
          <w:sz w:val="21"/>
          <w:szCs w:val="21"/>
        </w:rPr>
        <w:t>function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...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4EEA05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9748208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usr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"usr"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on.exit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usr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5AD39EF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usr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usr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: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 )</w:t>
      </w:r>
    </w:p>
    <w:p w14:paraId="3194552D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plot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94608A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breaks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$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breaks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nB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breaks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4842A9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$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320D89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breaks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nB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breaks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col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"cyan"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...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3E06D3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98C67C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036A39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## put (absolute) correlations on the upper panels,</w:t>
      </w:r>
    </w:p>
    <w:p w14:paraId="370EEB1E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## with size proportional to the correlations.</w:t>
      </w:r>
    </w:p>
    <w:p w14:paraId="525EB2A4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panel.cor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C586C0"/>
          <w:kern w:val="0"/>
          <w:sz w:val="21"/>
          <w:szCs w:val="21"/>
        </w:rPr>
        <w:t>function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digits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cex.cor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...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F82821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C2838B3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usr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"usr"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on.exit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usr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E142C80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usr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6FC25E8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cor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2471557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c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0.123456789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digits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digits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C0A7F34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paste0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prefix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BEA424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missing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cex.cor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cex.cor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&lt;-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strwidth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ABC008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txt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cex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cex.cor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F2F3A2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796A16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E7BED5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CDCAA"/>
          <w:kern w:val="0"/>
          <w:sz w:val="21"/>
          <w:szCs w:val="21"/>
        </w:rPr>
        <w:t>pairs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22">
        <w:rPr>
          <w:rFonts w:ascii="Consolas" w:eastAsia="굴림" w:hAnsi="Consolas" w:cs="굴림"/>
          <w:color w:val="569CD6"/>
          <w:kern w:val="0"/>
          <w:sz w:val="21"/>
          <w:szCs w:val="21"/>
        </w:rPr>
        <w:t>~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Ozone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Solar.R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Wind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4090E059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air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# NA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제거한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사용한다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0FB908D" w14:textId="757E93CD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panel.smooth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패널에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추세선을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추가</w:t>
      </w:r>
    </w:p>
    <w:p w14:paraId="1DE51903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diag.panel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panel.hist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대각선에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히스토그램을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그리는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옵션</w:t>
      </w:r>
    </w:p>
    <w:p w14:paraId="78FD4CDF" w14:textId="13F91018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lower.panel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panel.cor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하단패널에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상관계수를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87AFD7A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, </w:t>
      </w:r>
      <w:r w:rsidRPr="00525822">
        <w:rPr>
          <w:rFonts w:ascii="Consolas" w:eastAsia="굴림" w:hAnsi="Consolas" w:cs="굴림"/>
          <w:color w:val="9CDCFE"/>
          <w:kern w:val="0"/>
          <w:sz w:val="21"/>
          <w:szCs w:val="21"/>
        </w:rPr>
        <w:t>main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공기질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산점도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행렬</w:t>
      </w:r>
      <w:r w:rsidRPr="005258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5AEB8B" w14:textId="77777777" w:rsidR="00525822" w:rsidRPr="00525822" w:rsidRDefault="00525822" w:rsidP="0052582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22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280CCDFA" w14:textId="7ADBE36C" w:rsidR="00FB1B51" w:rsidRDefault="0060214E">
      <w:pPr>
        <w:pStyle w:val="a3"/>
      </w:pPr>
      <w:r w:rsidRPr="0060214E">
        <w:lastRenderedPageBreak/>
        <w:drawing>
          <wp:inline distT="0" distB="0" distL="0" distR="0" wp14:anchorId="4525B28E" wp14:editId="38E794C5">
            <wp:extent cx="6120130" cy="40373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F88F" w14:textId="77777777" w:rsidR="00BC5E24" w:rsidRPr="005800E5" w:rsidRDefault="00BC5E24" w:rsidP="00BC5E24">
      <w:pPr>
        <w:pStyle w:val="a3"/>
        <w:rPr>
          <w:rFonts w:ascii="HY신명조" w:eastAsia="HY신명조" w:hint="eastAsia"/>
          <w:sz w:val="22"/>
        </w:rPr>
      </w:pPr>
      <w:r w:rsidRPr="005800E5">
        <w:rPr>
          <w:rFonts w:ascii="HY신명조" w:eastAsia="HY신명조" w:hint="eastAsia"/>
          <w:sz w:val="22"/>
        </w:rPr>
        <w:t>그래프의 상관계수 및 histogram 출력 함수들은 도움말(?pairs)의 샘플에 나오는 함수를 그대로 사용하였다.</w:t>
      </w:r>
    </w:p>
    <w:p w14:paraId="60B091E8" w14:textId="2449E7D8" w:rsidR="0060214E" w:rsidRPr="005800E5" w:rsidRDefault="0060214E">
      <w:pPr>
        <w:pStyle w:val="a3"/>
        <w:rPr>
          <w:rFonts w:ascii="HY신명조" w:eastAsia="HY신명조" w:hint="eastAsia"/>
          <w:sz w:val="22"/>
        </w:rPr>
      </w:pPr>
      <w:r w:rsidRPr="005800E5">
        <w:rPr>
          <w:rFonts w:ascii="HY신명조" w:eastAsia="HY신명조" w:hint="eastAsia"/>
          <w:sz w:val="22"/>
        </w:rPr>
        <w:t xml:space="preserve">공기질 산점도 행렬을 출력할 때, 행렬의 대각선 아래쪽에는 각 변수들간의 상관계수를 출력하여 쉽게 확인할 수 있도록 하였다. 또한 데이터에는 NA값이 포함되어 있어 상관계수를 츨력되지 </w:t>
      </w:r>
      <w:r w:rsidR="00073F0D" w:rsidRPr="005800E5">
        <w:rPr>
          <w:rFonts w:ascii="HY신명조" w:eastAsia="HY신명조" w:hint="eastAsia"/>
          <w:sz w:val="22"/>
        </w:rPr>
        <w:t xml:space="preserve">않아서 na.omit() 함수를 이용해 NA값을 제거하였다. </w:t>
      </w:r>
    </w:p>
    <w:p w14:paraId="5B2AB03F" w14:textId="77777777" w:rsidR="00BC5E24" w:rsidRPr="005800E5" w:rsidRDefault="00073F0D">
      <w:pPr>
        <w:pStyle w:val="a3"/>
        <w:rPr>
          <w:rFonts w:ascii="HY신명조" w:eastAsia="HY신명조" w:hint="eastAsia"/>
          <w:sz w:val="22"/>
        </w:rPr>
      </w:pPr>
      <w:r w:rsidRPr="005800E5">
        <w:rPr>
          <w:rFonts w:ascii="HY신명조" w:eastAsia="HY신명조" w:hint="eastAsia"/>
          <w:sz w:val="22"/>
        </w:rPr>
        <w:t xml:space="preserve">변수들 간의 관계를 살펴보면 오존과 온도가 가장 높은 상관관계가 있다고 볼 수 있고 바람과 온도, 바람과 오존과의 상관계수도 0.5보다 같거나 높아서 </w:t>
      </w:r>
      <w:r w:rsidR="00BC5E24" w:rsidRPr="005800E5">
        <w:rPr>
          <w:rFonts w:ascii="HY신명조" w:eastAsia="HY신명조" w:hint="eastAsia"/>
          <w:sz w:val="22"/>
        </w:rPr>
        <w:t>약한</w:t>
      </w:r>
      <w:r w:rsidRPr="005800E5">
        <w:rPr>
          <w:rFonts w:ascii="HY신명조" w:eastAsia="HY신명조" w:hint="eastAsia"/>
          <w:sz w:val="22"/>
        </w:rPr>
        <w:t xml:space="preserve"> 상관관계가 있</w:t>
      </w:r>
      <w:r w:rsidR="00BC5E24" w:rsidRPr="005800E5">
        <w:rPr>
          <w:rFonts w:ascii="HY신명조" w:eastAsia="HY신명조" w:hint="eastAsia"/>
          <w:sz w:val="22"/>
        </w:rPr>
        <w:t xml:space="preserve">는 것으로 보인다. 하지만 태양방사선의 양과 다른 변수들 간의 상관계수는 0.5보다 작은 값이기 때문에 상관관계는 없는 것으로 볼 수 있다. </w:t>
      </w:r>
    </w:p>
    <w:p w14:paraId="6A562013" w14:textId="450997B0" w:rsidR="00BC5E24" w:rsidRDefault="00BC5E24">
      <w:pPr>
        <w:pStyle w:val="a3"/>
      </w:pPr>
    </w:p>
    <w:p w14:paraId="1C0D0951" w14:textId="527D7952" w:rsidR="005800E5" w:rsidRDefault="005800E5" w:rsidP="005800E5">
      <w:pPr>
        <w:pStyle w:val="a3"/>
        <w:jc w:val="center"/>
        <w:rPr>
          <w:rFonts w:hint="eastAsia"/>
        </w:rPr>
      </w:pPr>
      <w:r>
        <w:rPr>
          <w:rFonts w:ascii="HY신명조" w:eastAsia="HY신명조" w:hint="eastAsia"/>
        </w:rPr>
        <w:t>-</w:t>
      </w:r>
      <w:r>
        <w:rPr>
          <w:rFonts w:ascii="HY신명조" w:eastAsia="HY신명조"/>
        </w:rPr>
        <w:t xml:space="preserve">- </w:t>
      </w:r>
      <w:r>
        <w:rPr>
          <w:rFonts w:ascii="HY신명조" w:eastAsia="HY신명조" w:hint="eastAsia"/>
        </w:rPr>
        <w:t>데이터시각화</w:t>
      </w:r>
      <w:r>
        <w:rPr>
          <w:rFonts w:ascii="HY신명조" w:eastAsia="HY신명조" w:hint="eastAsia"/>
        </w:rPr>
        <w:t xml:space="preserve"> 기말과제물 끝 </w:t>
      </w:r>
      <w:r>
        <w:rPr>
          <w:rFonts w:ascii="HY신명조" w:eastAsia="HY신명조"/>
        </w:rPr>
        <w:t>--</w:t>
      </w:r>
    </w:p>
    <w:p w14:paraId="707835BF" w14:textId="0A499C9B" w:rsidR="005800E5" w:rsidRDefault="005800E5">
      <w:pPr>
        <w:pStyle w:val="a3"/>
        <w:rPr>
          <w:rFonts w:hint="eastAsia"/>
        </w:rPr>
      </w:pPr>
    </w:p>
    <w:sectPr w:rsidR="005800E5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92246670">
    <w:abstractNumId w:val="1"/>
  </w:num>
  <w:num w:numId="2" w16cid:durableId="876042431">
    <w:abstractNumId w:val="2"/>
  </w:num>
  <w:num w:numId="3" w16cid:durableId="1261376745">
    <w:abstractNumId w:val="0"/>
  </w:num>
  <w:num w:numId="4" w16cid:durableId="722407748">
    <w:abstractNumId w:val="4"/>
  </w:num>
  <w:num w:numId="5" w16cid:durableId="1713116902">
    <w:abstractNumId w:val="3"/>
  </w:num>
  <w:num w:numId="6" w16cid:durableId="2146073888">
    <w:abstractNumId w:val="6"/>
  </w:num>
  <w:num w:numId="7" w16cid:durableId="997148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0058EA"/>
    <w:rsid w:val="00073F0D"/>
    <w:rsid w:val="001351FD"/>
    <w:rsid w:val="00205006"/>
    <w:rsid w:val="003E43BC"/>
    <w:rsid w:val="004146B2"/>
    <w:rsid w:val="004A7A1D"/>
    <w:rsid w:val="00525822"/>
    <w:rsid w:val="005800E5"/>
    <w:rsid w:val="00594BA6"/>
    <w:rsid w:val="005F1138"/>
    <w:rsid w:val="0060214E"/>
    <w:rsid w:val="00610520"/>
    <w:rsid w:val="00652950"/>
    <w:rsid w:val="00676A04"/>
    <w:rsid w:val="006B5626"/>
    <w:rsid w:val="00745B9C"/>
    <w:rsid w:val="007856AD"/>
    <w:rsid w:val="007A33E0"/>
    <w:rsid w:val="007B016C"/>
    <w:rsid w:val="00803D4B"/>
    <w:rsid w:val="0092032E"/>
    <w:rsid w:val="00A611C6"/>
    <w:rsid w:val="00A627A2"/>
    <w:rsid w:val="00B20D88"/>
    <w:rsid w:val="00B66EAA"/>
    <w:rsid w:val="00BC5E24"/>
    <w:rsid w:val="00BD3874"/>
    <w:rsid w:val="00CC6B85"/>
    <w:rsid w:val="00CF787B"/>
    <w:rsid w:val="00D6746D"/>
    <w:rsid w:val="00DF1B29"/>
    <w:rsid w:val="00F675BE"/>
    <w:rsid w:val="00FA277B"/>
    <w:rsid w:val="00FA673D"/>
    <w:rsid w:val="00F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C5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character" w:styleId="aa">
    <w:name w:val="Hyperlink"/>
    <w:basedOn w:val="a0"/>
    <w:uiPriority w:val="99"/>
    <w:unhideWhenUsed/>
    <w:rsid w:val="00FB1B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1B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6EAA"/>
    <w:rPr>
      <w:color w:val="954F72" w:themeColor="followedHyperlink"/>
      <w:u w:val="single"/>
    </w:rPr>
  </w:style>
  <w:style w:type="character" w:customStyle="1" w:styleId="captionpoint">
    <w:name w:val="caption_point"/>
    <w:basedOn w:val="a0"/>
    <w:rsid w:val="007B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efolly.com/review/simple-food-and-wine-pair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qyi</cp:lastModifiedBy>
  <cp:revision>5</cp:revision>
  <dcterms:created xsi:type="dcterms:W3CDTF">2022-05-20T21:08:00Z</dcterms:created>
  <dcterms:modified xsi:type="dcterms:W3CDTF">2022-05-29T16:31:00Z</dcterms:modified>
  <cp:version>0501.0001.01</cp:version>
</cp:coreProperties>
</file>