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DITA XML Writing Sample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4B5"/>
          <w:sz w:val="24"/>
          <w:szCs w:val="24"/>
        </w:rPr>
        <w:t xml:space="preserve">Task Topic and Concept Topic with Structural Annotations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Robin Karim  |  Senior Technical Writer  |  Oxygen XML Author  |  13+ Years Structured Authoring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About This Sample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This document presents two complete DITA XML topics: a task topic and a concept topic. Each topic is shown in two forms — the raw XML source code as it would appear in Oxygen XML Author, followed by the rendered output a reader would see in the published deliverable. Inline annotations explain key structural and reuse decisions. These samples draw on patterns developed across engagements at GE Oil &amp; Gas, First Data, and Eliassen Group.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 1: Task Topic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Task topics document a procedure — a discrete set of steps a user performs to accomplish a single goal. In DITA, a task topic enforces strict structure: one title, one short description, one set of prerequisites (if needed), and one ordered step list. This constraint prevents scope creep and supports content reuse across multiple deliverables.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1.1 XML Source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XML was authored in Oxygen XML Author using the DITA 1.3 task document type definition (DTD).</w:t>
      </w:r>
    </w:p>
    <w:p>
      <w:pPr>
        <w:spacing w:after="0" w:before="120"/>
      </w:pP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&lt;?xml version="1.0" encoding="UTF-8"?&gt;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&lt;!DOCTYPE task PUBLIC "-//OASIS//DTD DITA Task//EN" "task.dtd"&gt;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&lt;task id="reset_user_password" xml:lang="en-US"&gt;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&lt;title&gt;Reset a User Account Password in the Service Desk Portal&lt;/title&gt;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&lt;shortdesc&gt;Reset a user account password when a user is locked out or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has forgotten credentials. This procedure requires Tier 1 Support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Agent role or higher.&lt;/shortdesc&gt;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&lt;prolog&gt;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&lt;metadata&gt;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&lt;prodinfo&gt;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&lt;prodname&gt;NovaTech Service Desk Portal&lt;/prodname&gt;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&lt;vrmlist&gt;&lt;vrm version="4.2"/&gt;&lt;/vrmlist&gt;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&lt;/prodinfo&gt;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&lt;keywords&gt;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&lt;keyword&gt;password reset&lt;/keyword&gt;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&lt;keyword&gt;user account&lt;/keyword&gt;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&lt;keyword&gt;locked account&lt;/keyword&gt;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&lt;/keywords&gt;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&lt;/metadata&gt;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&lt;/prolog&gt;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&lt;taskbody&gt;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&lt;prereq&gt;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&lt;ul&gt;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&lt;li&gt;You are logged in with a Tier 1 Support Agent role or higher.&lt;/li&gt;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&lt;li&gt;You have verified the user’s identity using two approved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verification methods per &lt;xref href="identity_verification.dita"/&gt;.&lt;/li&gt;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&lt;li&gt;The user’s account is active and not flagged for security review.&lt;/li&gt;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&lt;/ul&gt;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&lt;/prereq&gt;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&lt;steps&gt;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&lt;step&gt;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&lt;cmd&gt;Log in to the Service Desk Portal at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&lt;xref href="https://servicedesk.novatech.com" format="html"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scope="external"&gt;servicedesk.novatech.com&lt;/xref&gt;.&lt;/cmd&gt;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&lt;/step&gt;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&lt;step&gt;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&lt;cmd&gt;In the left navigation panel, select &lt;uicontrol&gt;User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Management&lt;/uicontrol&gt;.&lt;/cmd&gt;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&lt;/step&gt;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&lt;step&gt;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&lt;cmd&gt;In the &lt;uicontrol&gt;Search Users&lt;/uicontrol&gt; field, enter the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user’s employee ID or email address and press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&lt;uicontrol&gt;Enter&lt;/uicontrol&gt;.&lt;/cmd&gt;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&lt;/step&gt;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&lt;step&gt;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&lt;cmd&gt;Select the user’s name from the results list to open the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account record.&lt;/cmd&gt;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&lt;/step&gt;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&lt;step&gt;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&lt;cmd&gt;On the account record, select the &lt;uicontrol&gt;Security&lt;/uicontrol&gt;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tab.&lt;/cmd&gt;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&lt;/step&gt;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&lt;step&gt;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&lt;cmd&gt;Select &lt;uicontrol&gt;Reset Password&lt;/uicontrol&gt;.&lt;/cmd&gt;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&lt;info&gt;The system generates a temporary password and sends it to the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user’s registered email address. The temporary password expires in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24 hours.&lt;/info&gt;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&lt;/step&gt;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&lt;step&gt;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&lt;cmd&gt;In the &lt;uicontrol&gt;Reset Confirmation&lt;/uicontrol&gt; dialog,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select &lt;uicontrol&gt;Confirm&lt;/uicontrol&gt;.&lt;/cmd&gt;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&lt;/step&gt;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&lt;step&gt;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&lt;cmd&gt;In the incident record, log the password reset action, the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verification method used, and your agent ID.&lt;/cmd&gt;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&lt;/step&gt;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&lt;/steps&gt;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&lt;result&gt;The user receives a temporary password by email and is prompted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to create a new password at next login. The account lockout flag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is cleared automatically.&lt;/result&gt;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&lt;postreq&gt;Notify the user that the temporary password expires in 24 hours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and that they must complete the password change before their next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scheduled shift.&lt;/postreq&gt;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&lt;/taskbody&gt;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&lt;/task&gt;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1.2 Structural Annotations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yellow annotations below identify key DITA authoring decisions in the source above.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shortdesc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Doubles as hover text in HTML output and the first sentence of search results. Written to answer: what does this task do and who performs it.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prereq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Separates prerequisite conditions from procedural steps, preventing numbered list clutter and enabling conditional filtering for audiences who share steps but have different prerequisites.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xref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Cross-reference to the identity verification concept topic. In a DITA map, this resolves automatically. In a PDF deliverable, it renders as a page reference. No manual updating required.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uicontrol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Semantic markup for interface elements. Output formatting (bold, monospace, or color) is controlled by the DITA Open Toolkit (DITA-OT) stylesheet, not inline styling. Changing the style once in the stylesheet updates all instances across all topics.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info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Supplemental information nested within a step. Keeps the cmd element clean and scannable while allowing necessary context to appear inline.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result / postreq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result describes the system state after steps complete. postreq captures follow-on actions the user must take. Separating these prevents the final step from becoming a compound instruction.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1.3 Rendered Output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section shows how the XML above would appear to end users in a published HTML5 or PDF deliverable.</w:t>
      </w:r>
    </w:p>
    <w:p>
      <w:pPr>
        <w:pBdr>
          <w:bottom w:val="single" w:color="CCCCCC" w:sz="4" w:space="1"/>
        </w:pBdr>
        <w:spacing w:after="200" w:before="2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Reset a User Account Password in the Service Desk Portal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Reset a user account password when a user is locked out or has forgotten credentials. This procedure requires Tier 1 Support Agent role or higher.</w:t>
      </w:r>
    </w:p>
    <w:p>
      <w:pPr>
        <w:spacing w:after="0" w:before="120"/>
      </w:pP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Before you begin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are logged in with a Tier 1 Support Agent role or higher.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have verified the user’s identity using two approved verification methods per Identity Verification Requirements.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user’s account is active and not flagged for security review.</w:t>
      </w:r>
    </w:p>
    <w:p>
      <w:pPr>
        <w:spacing w:after="0" w:before="120"/>
      </w:pP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Procedure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Log in to the Service Desk Portal at servicedesk.novatech.com.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the left navigation panel, select User Management.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the Search Users field, enter the user’s employee ID or email address and press Enter.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Select the user’s name from the results list to open the account record.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 the account record, select the Security tab.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Select Reset Password.</w:t>
      </w:r>
    </w:p>
    <w:p>
      <w:pPr>
        <w:spacing w:after="80" w:before="40"/>
        <w:ind w:left="72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Note: The system generates a temporary password and sends it to the user’s registered email address. The temporary password expires in 24 hours.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the Reset Confirmation dialog, select Confirm.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the incident record, log the password reset action, the verification method used, and your agent ID.</w:t>
      </w:r>
    </w:p>
    <w:p>
      <w:pPr>
        <w:spacing w:after="0" w:before="120"/>
      </w:pP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user receives a temporary password by email and is prompted to create a new password at next login. The account lockout flag is cleared automatically.</w:t>
      </w:r>
    </w:p>
    <w:p>
      <w:pPr>
        <w:spacing w:after="0" w:before="120"/>
      </w:pP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After you finish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Notify the user that the temporary password expires in 24 hours and that they must complete the password change before their next scheduled shift.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 2: Concept Topic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Concept topics provide background knowledge that supports task performance. They answer the question “What is this?” or “How does this work?” — never “How do I do this?” A well-structured concept topic can be reused in multiple deliverables: embedded before a related task, published as a standalone reference, or surfaced in a knowledge base search result.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2.1 XML Source</w:t>
      </w:r>
    </w:p>
    <w:p>
      <w:pPr>
        <w:spacing w:after="0" w:before="120"/>
      </w:pP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&lt;?xml version="1.0" encoding="UTF-8"?&gt;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&lt;!DOCTYPE concept PUBLIC "-//OASIS//DTD DITA Concept//EN" "concept.dtd"&gt;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&lt;concept id="password_policy_overview" xml:lang="en-US"&gt;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&lt;title&gt;Password Policy Overview&lt;/title&gt;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&lt;shortdesc&gt;NovaTech password policy defines the complexity requirements,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expiration schedule, and reuse restrictions that apply to all user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accounts on corporate systems.&lt;/shortdesc&gt;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&lt;conbody&gt;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&lt;p&gt;All NovaTech user accounts are governed by the password policy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established under the Information Security Policy (ISP-007), aligned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with NIST Special Publication 800-63B guidelines for memorized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secret authenticators.&lt;/p&gt;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&lt;section id="complexity_requirements"&gt;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&lt;title&gt;Complexity Requirements&lt;/title&gt;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&lt;p&gt;Passwords must meet all of the following criteria:&lt;/p&gt;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&lt;ul&gt;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&lt;li&gt;Minimum length of 12 characters&lt;/li&gt;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&lt;li&gt;At least one uppercase letter, one lowercase letter,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one number, and one special character&lt;/li&gt;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&lt;li&gt;Must not contain the account holder’s username,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display name, or email address&lt;/li&gt;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&lt;li&gt;Must not match any of the 10 most recently used passwords&lt;/li&gt;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&lt;/ul&gt;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&lt;/section&gt;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&lt;section id="expiration_schedule"&gt;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&lt;title&gt;Expiration and Rotation&lt;/title&gt;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&lt;p&gt;Standard user passwords expire every 90 days. Privileged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administrator accounts require rotation every 60 days. The system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sends an email notification 14 days and 3 days before expiration.&lt;/p&gt;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&lt;p&gt;Temporary passwords issued by the Service Desk expire in 24 hours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and require an immediate change at first login.&lt;/p&gt;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&lt;/section&gt;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&lt;section id="account_lockout"&gt;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&lt;title&gt;Account Lockout&lt;/title&gt;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&lt;p&gt;Accounts are locked automatically after five consecutive failed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login attempts. Lockout duration is 30 minutes for standard accounts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and indefinite for privileged accounts pending Service Desk review.&lt;/p&gt;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&lt;note type="important"&gt;Privileged account lockouts must be escalated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to the Information Security team within one business hour per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Incident Response Procedure IRP-012.&lt;/note&gt;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&lt;/section&gt;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&lt;section id="related_procedures"&gt;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&lt;title&gt;Related Procedures&lt;/title&gt;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&lt;ul&gt;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&lt;li&gt;&lt;xref href="reset_user_password.dita"&gt;Reset a User Account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Password in the Service Desk Portal&lt;/xref&gt;&lt;/li&gt;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&lt;li&gt;&lt;xref href="unlock_privileged_account.dita"&gt;Unlock a Privileged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Administrator Account&lt;/xref&gt;&lt;/li&gt;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&lt;li&gt;&lt;xref href="identity_verification.dita"&gt;Identity Verification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Requirements&lt;/xref&gt;&lt;/li&gt;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&lt;/ul&gt;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&lt;/section&gt;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&lt;/conbody&gt;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&lt;/concept&gt;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2.2 Structural Annotations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section 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Named sections within conbody allow fine-grained content reuse via conref. A downstream deliverable can pull only the Account Lockout section without duplicating the full topic.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note type=“important”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Typed notes (note, warning, caution, important, tip) render with distinct icons and formatting in HTML5 output. Type is controlled semantically, not by inline styling.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xref network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The Related Procedures section links outward to the task topic in Part 1. When assembled into a DITA map, these cross-references form a navigable topic network. Each topic remains standalone and reusable.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conbody vs taskbody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Concept topics use conbody, which imposes minimal structure and allows free-form sections. Task topics use taskbody, which enforces the prereq → steps → result → postreq sequence. Choosing the correct topic type at authoring time prevents structural drift.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2.3 Reuse Scenario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table below illustrates how these two topics would be assembled across three different deliverables using a single DITA map per output, without duplicating content.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0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 Knowledge Base</w:t>
            </w:r>
          </w:p>
        </w:tc>
        <w:tc>
          <w:tcPr>
            <w:tcW w:type="dxa" w:w="20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Desk SOP</w:t>
            </w:r>
          </w:p>
        </w:tc>
        <w:tc>
          <w:tcPr>
            <w:tcW w:type="dxa" w:w="20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Onboarding Guide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Policy Overview (concept)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Full topic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Section: Account Lockout only (conref)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Full topic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a User Account Password (task)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Full topic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Full topic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Not included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 Verification Requirements (concept)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Full topic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Full topic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Full topic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Authoring tool: Oxygen XML Author (used since 2012 across GE Oil &amp; Gas, First Data, and Eliassen Group engagements)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This sample is fictionalized for portfolio demonstration purposes. All system names, policy numbers, and data are illustrative.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595959"/>
        <w:sz w:val="18"/>
        <w:szCs w:val="18"/>
      </w:rPr>
      <w:t xml:space="preserve">Portfolio Sample  —  Fictionalized for Demonstration Purposes</w:t>
    </w:r>
    <w:r>
      <w:rPr>
        <w:rFonts w:ascii="Arial" w:cs="Arial" w:eastAsia="Arial" w:hAnsi="Arial"/>
        <w:color w:val="595959"/>
        <w:sz w:val="18"/>
        <w:szCs w:val="18"/>
      </w:rPr>
      <w:t xml:space="preserve">	robinrkarim@yahoo.com  |  linkedin.com/in/robinkarim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spacing w:after="120"/>
    </w:pPr>
    <w:r>
      <w:rPr>
        <w:rFonts w:ascii="Arial" w:cs="Arial" w:eastAsia="Arial" w:hAnsi="Arial"/>
        <w:color w:val="595959"/>
        <w:sz w:val="18"/>
        <w:szCs w:val="18"/>
      </w:rPr>
      <w:t xml:space="preserve">DITA XML Writing Sample  |  Task Topic and Concept Topic  |  Robin Karim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2026-04-15T13:45:01.251Z</dcterms:created>
  <dcterms:modified xsi:type="dcterms:W3CDTF">2026-04-15T13:45:01.252Z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