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3736E285"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sidR="00BB6F93">
        <w:rPr>
          <w:i/>
          <w:iCs/>
        </w:rPr>
        <w:t>zondag</w:t>
      </w:r>
      <w:r>
        <w:rPr>
          <w:i/>
          <w:iCs/>
        </w:rPr>
        <w:t xml:space="preserve"> </w:t>
      </w:r>
      <w:r w:rsidRPr="00DE1ADA">
        <w:rPr>
          <w:i/>
          <w:iCs/>
        </w:rPr>
        <w:t>1</w:t>
      </w:r>
      <w:r w:rsidR="00BB6F93">
        <w:rPr>
          <w:i/>
          <w:iCs/>
        </w:rPr>
        <w:t>7</w:t>
      </w:r>
      <w:r w:rsidRPr="00DE1ADA">
        <w:rPr>
          <w:i/>
          <w:iCs/>
        </w:rPr>
        <w:t xml:space="preserve">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757584">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757584">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757584">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757584">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757584">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757584">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757584">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757584">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757584">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757584">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757584">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757584">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757584">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757584">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431A92">
      <w:pPr>
        <w:pStyle w:val="Kop1"/>
      </w:pPr>
      <w:bookmarkStart w:id="6" w:name="_Toc40108905"/>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00431A92">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5DFBBAD3" w:rsidR="00431A92" w:rsidRDefault="00375626" w:rsidP="00431A92">
      <w:r>
        <w:t xml:space="preserve">Eventual consistency wordt in onze solution gewaarborgd door de </w:t>
      </w:r>
      <w:proofErr w:type="spellStart"/>
      <w:r>
        <w:t>RabbitMQ</w:t>
      </w:r>
      <w:proofErr w:type="spellEnd"/>
      <w:r>
        <w:t xml:space="preserve">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lastRenderedPageBreak/>
        <w:t>5.3 Event driven architecture</w:t>
      </w:r>
      <w:bookmarkEnd w:id="10"/>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w:t>
      </w:r>
      <w:proofErr w:type="spellStart"/>
      <w:r>
        <w:t>RabbitMQ</w:t>
      </w:r>
      <w:proofErr w:type="spellEnd"/>
      <w:r>
        <w:t xml:space="preserve">. In het geval dat er een verandering plaatsvind in één van de services gaat er automatisch een bericht met de verandering de exchange op. Er is gekozen voor een topic exchange en dat betekend dat alle events een </w:t>
      </w:r>
      <w:proofErr w:type="spellStart"/>
      <w:r>
        <w:t>key</w:t>
      </w:r>
      <w:proofErr w:type="spellEnd"/>
      <w:r>
        <w:t xml:space="preserve">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support.replied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support.closed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order.edited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transporter.assigned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431A92" w:rsidRDefault="00431A92" w:rsidP="00431A92">
      <w:pPr>
        <w:pStyle w:val="Kop2"/>
      </w:pPr>
      <w:bookmarkStart w:id="11" w:name="_Toc40108910"/>
      <w:r>
        <w:t>5.4 Command Query Responsibility Segregation (CQRS)</w:t>
      </w:r>
      <w:bookmarkEnd w:id="11"/>
    </w:p>
    <w:p w14:paraId="56695FCE" w14:textId="1E7C55FC" w:rsidR="00BD3ED6" w:rsidRDefault="00BD3ED6" w:rsidP="00431A92">
      <w:r>
        <w:t xml:space="preserve">Command Query Responsibility Segregation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w:t>
      </w:r>
      <w:proofErr w:type="spellStart"/>
      <w:r>
        <w:t>MySQL</w:t>
      </w:r>
      <w:proofErr w:type="spellEnd"/>
      <w:r>
        <w:t xml:space="preserve"> database met </w:t>
      </w:r>
      <w:proofErr w:type="spellStart"/>
      <w:r>
        <w:lastRenderedPageBreak/>
        <w:t>indexes</w:t>
      </w:r>
      <w:proofErr w:type="spellEnd"/>
      <w:r>
        <w:t xml:space="preserve"> op de _</w:t>
      </w:r>
      <w:proofErr w:type="spellStart"/>
      <w:r>
        <w:t>id</w:t>
      </w:r>
      <w:proofErr w:type="spellEnd"/>
      <w:r>
        <w:t xml:space="preserve"> en name column. De andere is dan geoptimaliseerd op het genormaliseerd en netjes opslaan en valideren van de data, in dit geval een </w:t>
      </w:r>
      <w:proofErr w:type="spellStart"/>
      <w:r>
        <w:t>MongoDB</w:t>
      </w:r>
      <w:proofErr w:type="spellEnd"/>
      <w:r>
        <w:t xml:space="preserve">.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w:t>
      </w:r>
      <w:proofErr w:type="spellStart"/>
      <w:r w:rsidR="003B7CF2">
        <w:t>MySQL</w:t>
      </w:r>
      <w:proofErr w:type="spellEnd"/>
      <w:r w:rsidR="003B7CF2">
        <w:t xml:space="preserve">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w:t>
      </w:r>
      <w:proofErr w:type="spellStart"/>
      <w:r w:rsidR="003B7CF2">
        <w:t>MySQL</w:t>
      </w:r>
      <w:proofErr w:type="spellEnd"/>
      <w:r w:rsidR="003B7CF2">
        <w:t xml:space="preserve">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4384833F" w14:textId="77777777" w:rsidR="00BB6F93" w:rsidRDefault="00BB6F93" w:rsidP="00BB6F93">
      <w:r>
        <w:t xml:space="preserve">Het kan voorkomen dat er in de toekomst een applicatie van buitenaf moet kunnen integreren met de applicatie die door ons ontwikkeld is. Denkbare voorbeelden omvatten maar zijn niet beperkt tot: een extern betalingssysteem, voorraadsysteem of een administratieve applicatie. Het is zeer aannemelijk dat dit systeem niet direct mee kan werken met de door ons opgezette applicatie. Er is hier dus sprake van een ad hoc applicatie integratie. </w:t>
      </w:r>
    </w:p>
    <w:p w14:paraId="4DABEB51" w14:textId="77777777" w:rsidR="00BB6F93" w:rsidRDefault="00BB6F93" w:rsidP="00BB6F93">
      <w:r>
        <w:t xml:space="preserve">We gaan ervan uit dat we de applicatie kunnen benaderen met </w:t>
      </w:r>
      <w:proofErr w:type="spellStart"/>
      <w:r>
        <w:t>RabbitMQ</w:t>
      </w:r>
      <w:proofErr w:type="spellEnd"/>
      <w:r>
        <w:t xml:space="preserve">, is dit niet het geval zal er een adapter applicatie moeten komen die wel met de te integreren applicatie kan communiceren. Om deze applicatie te integreren gaan we gebruik maken van integratie patterns. </w:t>
      </w:r>
    </w:p>
    <w:p w14:paraId="576F5DB0" w14:textId="77777777" w:rsidR="00BB6F93" w:rsidRDefault="00BB6F93" w:rsidP="00BB6F93">
      <w:r>
        <w:t xml:space="preserve">Een voorbeeld van een integratie pattern is een splitter deze splitst een bericht met een array op in een aparte berichten met één item uit de array. Een ander voorbeeld is een </w:t>
      </w:r>
      <w:proofErr w:type="spellStart"/>
      <w:r>
        <w:t>aggregator</w:t>
      </w:r>
      <w:proofErr w:type="spellEnd"/>
      <w:r>
        <w:t xml:space="preserve">, die data uit meerdere berichten combineert tot één bericht. Verder zijn er nog content </w:t>
      </w:r>
      <w:proofErr w:type="spellStart"/>
      <w:r>
        <w:t>enrichers</w:t>
      </w:r>
      <w:proofErr w:type="spellEnd"/>
      <w:r>
        <w:t xml:space="preserve">, </w:t>
      </w:r>
      <w:proofErr w:type="spellStart"/>
      <w:r>
        <w:t>message</w:t>
      </w:r>
      <w:proofErr w:type="spellEnd"/>
      <w:r>
        <w:t xml:space="preserve"> </w:t>
      </w:r>
      <w:proofErr w:type="spellStart"/>
      <w:r>
        <w:t>translators</w:t>
      </w:r>
      <w:proofErr w:type="spellEnd"/>
      <w:r>
        <w:t xml:space="preserve"> en vele andere patterns die allemaal één ding doen: namelijk het veranderen van de data zodat de te integreren applicatie er mee kan werken.</w:t>
      </w:r>
    </w:p>
    <w:p w14:paraId="666A0BEA" w14:textId="77777777" w:rsidR="00BB6F93" w:rsidRDefault="00BB6F93" w:rsidP="00BB6F93">
      <w:r>
        <w:t xml:space="preserve">In ons geval zouden wij dit integreren door een service toe te voegen die luistert naar alle berichten die benodigd zijn, intern de berichten aanpast en publiceert in een formaat met een </w:t>
      </w:r>
      <w:proofErr w:type="spellStart"/>
      <w:r>
        <w:t>key</w:t>
      </w:r>
      <w:proofErr w:type="spellEnd"/>
      <w:r>
        <w:t xml:space="preserve"> waar de te integreren applicatie naar luistert. In het geval dat we een schakelapplicatie nodig hebben omdat de te integreren applicatie niet met </w:t>
      </w:r>
      <w:proofErr w:type="spellStart"/>
      <w:r>
        <w:t>RabbitMQ</w:t>
      </w:r>
      <w:proofErr w:type="spellEnd"/>
      <w:r>
        <w:t xml:space="preserve"> kan werken zou dit dezelfde applicatie kunnen zijn.</w:t>
      </w:r>
    </w:p>
    <w:p w14:paraId="1FE4B5E6" w14:textId="2422F27A" w:rsidR="00431A92" w:rsidRDefault="00431A92"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49349" w14:textId="77777777" w:rsidR="00757584" w:rsidRDefault="00757584" w:rsidP="00C6554A">
      <w:pPr>
        <w:spacing w:before="0" w:after="0" w:line="240" w:lineRule="auto"/>
      </w:pPr>
      <w:r>
        <w:separator/>
      </w:r>
    </w:p>
  </w:endnote>
  <w:endnote w:type="continuationSeparator" w:id="0">
    <w:p w14:paraId="37895DB1" w14:textId="77777777" w:rsidR="00757584" w:rsidRDefault="007575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D93AF" w14:textId="77777777" w:rsidR="00757584" w:rsidRDefault="00757584" w:rsidP="00C6554A">
      <w:pPr>
        <w:spacing w:before="0" w:after="0" w:line="240" w:lineRule="auto"/>
      </w:pPr>
      <w:r>
        <w:separator/>
      </w:r>
    </w:p>
  </w:footnote>
  <w:footnote w:type="continuationSeparator" w:id="0">
    <w:p w14:paraId="7D014126" w14:textId="77777777" w:rsidR="00757584" w:rsidRDefault="0075758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96EFC"/>
    <w:rsid w:val="004A4AB5"/>
    <w:rsid w:val="004C049F"/>
    <w:rsid w:val="005000E2"/>
    <w:rsid w:val="006511E2"/>
    <w:rsid w:val="006A3CE7"/>
    <w:rsid w:val="00757584"/>
    <w:rsid w:val="007E511C"/>
    <w:rsid w:val="00817C07"/>
    <w:rsid w:val="0089714F"/>
    <w:rsid w:val="009E4A89"/>
    <w:rsid w:val="00AB6D6B"/>
    <w:rsid w:val="00AD7475"/>
    <w:rsid w:val="00B2055A"/>
    <w:rsid w:val="00B742E4"/>
    <w:rsid w:val="00BB6F93"/>
    <w:rsid w:val="00BD3ED6"/>
    <w:rsid w:val="00BF68C5"/>
    <w:rsid w:val="00C6554A"/>
    <w:rsid w:val="00D27AFB"/>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AC23-C79A-4CC0-AD60-A905F7D0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264</TotalTime>
  <Pages>9</Pages>
  <Words>2249</Words>
  <Characters>12374</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14</cp:revision>
  <dcterms:created xsi:type="dcterms:W3CDTF">2020-05-11T14:13:00Z</dcterms:created>
  <dcterms:modified xsi:type="dcterms:W3CDTF">2020-05-17T19:06:00Z</dcterms:modified>
</cp:coreProperties>
</file>