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3D0356" w:rsidP="004D4161">
            <w:pPr>
              <w:pStyle w:val="ListParagraph"/>
              <w:ind w:left="0"/>
              <w:jc w:val="center"/>
            </w:pPr>
            <w:r>
              <w:t>V0.1</w:t>
            </w:r>
          </w:p>
        </w:tc>
        <w:tc>
          <w:tcPr>
            <w:tcW w:w="1167" w:type="dxa"/>
            <w:vAlign w:val="center"/>
          </w:tcPr>
          <w:p w:rsidR="004D4161" w:rsidRPr="004D4161" w:rsidRDefault="003D0356" w:rsidP="004D4161">
            <w:pPr>
              <w:pStyle w:val="ListParagraph"/>
              <w:ind w:left="0"/>
              <w:jc w:val="center"/>
            </w:pPr>
            <w:r>
              <w:t>9/15/2015</w:t>
            </w:r>
          </w:p>
        </w:tc>
        <w:tc>
          <w:tcPr>
            <w:tcW w:w="1514" w:type="dxa"/>
            <w:vAlign w:val="center"/>
          </w:tcPr>
          <w:p w:rsidR="004D4161" w:rsidRPr="004D4161" w:rsidRDefault="003D0356" w:rsidP="004D4161">
            <w:pPr>
              <w:pStyle w:val="ListParagraph"/>
              <w:ind w:left="0"/>
              <w:jc w:val="center"/>
            </w:pPr>
            <w:r>
              <w:t>Jimmy Lam</w:t>
            </w:r>
          </w:p>
        </w:tc>
        <w:tc>
          <w:tcPr>
            <w:tcW w:w="5755" w:type="dxa"/>
            <w:vAlign w:val="center"/>
          </w:tcPr>
          <w:p w:rsidR="004D4161" w:rsidRPr="004D4161" w:rsidRDefault="003D0356" w:rsidP="004D4161">
            <w:pPr>
              <w:pStyle w:val="ListParagraph"/>
              <w:ind w:left="0"/>
              <w:jc w:val="center"/>
            </w:pPr>
            <w:r>
              <w:t>Added Project Team Organization</w:t>
            </w:r>
          </w:p>
        </w:tc>
      </w:tr>
      <w:tr w:rsidR="001A30AE" w:rsidRPr="004D4161" w:rsidTr="008F4EF3">
        <w:trPr>
          <w:jc w:val="center"/>
        </w:trPr>
        <w:tc>
          <w:tcPr>
            <w:tcW w:w="914" w:type="dxa"/>
            <w:vAlign w:val="center"/>
          </w:tcPr>
          <w:p w:rsidR="001A30AE" w:rsidRDefault="001A30AE" w:rsidP="004D4161">
            <w:pPr>
              <w:pStyle w:val="ListParagraph"/>
              <w:ind w:left="0"/>
              <w:jc w:val="center"/>
            </w:pPr>
            <w:r>
              <w:t>V0.2</w:t>
            </w:r>
          </w:p>
        </w:tc>
        <w:tc>
          <w:tcPr>
            <w:tcW w:w="1167" w:type="dxa"/>
            <w:vAlign w:val="center"/>
          </w:tcPr>
          <w:p w:rsidR="001A30AE" w:rsidRDefault="001A30AE" w:rsidP="004D4161">
            <w:pPr>
              <w:pStyle w:val="ListParagraph"/>
              <w:ind w:left="0"/>
              <w:jc w:val="center"/>
            </w:pPr>
            <w:r>
              <w:t>9/15/2015</w:t>
            </w:r>
          </w:p>
        </w:tc>
        <w:tc>
          <w:tcPr>
            <w:tcW w:w="1514" w:type="dxa"/>
            <w:vAlign w:val="center"/>
          </w:tcPr>
          <w:p w:rsidR="001A30AE" w:rsidRDefault="001A30AE" w:rsidP="004D4161">
            <w:pPr>
              <w:pStyle w:val="ListParagraph"/>
              <w:ind w:left="0"/>
              <w:jc w:val="center"/>
            </w:pPr>
            <w:r>
              <w:t>Jimmy Lam</w:t>
            </w:r>
          </w:p>
        </w:tc>
        <w:tc>
          <w:tcPr>
            <w:tcW w:w="5755" w:type="dxa"/>
            <w:vAlign w:val="center"/>
          </w:tcPr>
          <w:p w:rsidR="001A30AE" w:rsidRDefault="001A30AE" w:rsidP="001A30AE">
            <w:pPr>
              <w:pStyle w:val="ListParagraph"/>
              <w:ind w:left="0"/>
              <w:jc w:val="center"/>
            </w:pPr>
            <w:r>
              <w:t>Added Technical progress metrics and plan for tracking, control and reporting of progress</w:t>
            </w:r>
            <w:bookmarkStart w:id="1" w:name="_GoBack"/>
            <w:bookmarkEnd w:id="1"/>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rsidR="00FB2440" w:rsidRPr="00FB2440" w:rsidRDefault="00FB2440" w:rsidP="00FB2440">
      <w:pPr>
        <w:pStyle w:val="ListParagraph"/>
        <w:numPr>
          <w:ilvl w:val="0"/>
          <w:numId w:val="6"/>
        </w:numPr>
      </w:pPr>
      <w:r>
        <w:rPr>
          <w:b/>
          <w:sz w:val="28"/>
        </w:rPr>
        <w:t>Reference Documents</w:t>
      </w:r>
    </w:p>
    <w:p w:rsidR="004934A9" w:rsidRDefault="00027281" w:rsidP="00FB2440">
      <w:pPr>
        <w:pStyle w:val="ListParagraph"/>
        <w:numPr>
          <w:ilvl w:val="1"/>
          <w:numId w:val="6"/>
        </w:numPr>
      </w:pPr>
      <w:hyperlink r:id="rId7" w:history="1">
        <w:r w:rsidR="004F1FFC" w:rsidRPr="004F1FFC">
          <w:rPr>
            <w:rStyle w:val="Hyperlink"/>
          </w:rPr>
          <w:t>Concept of Operations</w:t>
        </w:r>
      </w:hyperlink>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Calibri Body, </w:t>
      </w:r>
      <w:r w:rsidR="00D33DB4">
        <w:t>14</w:t>
      </w:r>
      <w:r>
        <w:t>, Centered at top of document</w:t>
      </w:r>
    </w:p>
    <w:p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lastRenderedPageBreak/>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B2693C"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B2693C">
        <w:br/>
      </w:r>
    </w:p>
    <w:p w:rsidR="00B2693C" w:rsidRPr="00FB2440" w:rsidRDefault="00B2693C" w:rsidP="00B2693C">
      <w:pPr>
        <w:pStyle w:val="ListParagraph"/>
        <w:numPr>
          <w:ilvl w:val="0"/>
          <w:numId w:val="6"/>
        </w:numPr>
      </w:pPr>
      <w:r>
        <w:rPr>
          <w:b/>
          <w:sz w:val="28"/>
        </w:rPr>
        <w:t>Project Team Organization</w:t>
      </w:r>
    </w:p>
    <w:p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rsidR="0015508F" w:rsidRDefault="0015508F" w:rsidP="0015508F">
      <w:pPr>
        <w:pStyle w:val="ListParagraph"/>
      </w:pPr>
    </w:p>
    <w:p w:rsidR="006C2A8C" w:rsidRPr="0015508F" w:rsidRDefault="006C2A8C" w:rsidP="006C2A8C">
      <w:pPr>
        <w:pStyle w:val="ListParagraph"/>
        <w:numPr>
          <w:ilvl w:val="1"/>
          <w:numId w:val="6"/>
        </w:numPr>
        <w:rPr>
          <w:b/>
        </w:rPr>
      </w:pPr>
      <w:r w:rsidRPr="0015508F">
        <w:rPr>
          <w:b/>
        </w:rPr>
        <w:t>Responsibilities:</w:t>
      </w:r>
    </w:p>
    <w:p w:rsidR="006C2A8C" w:rsidRDefault="006C2A8C" w:rsidP="0015508F">
      <w:pPr>
        <w:pStyle w:val="ListParagraph"/>
        <w:numPr>
          <w:ilvl w:val="2"/>
          <w:numId w:val="6"/>
        </w:numPr>
      </w:pPr>
      <w:r>
        <w:t>Robin –input from camera and algorithm for facial recognition, user interface, documentation</w:t>
      </w:r>
    </w:p>
    <w:p w:rsidR="006C2A8C" w:rsidRDefault="006C2A8C" w:rsidP="0015508F">
      <w:pPr>
        <w:pStyle w:val="ListParagraph"/>
        <w:numPr>
          <w:ilvl w:val="2"/>
          <w:numId w:val="6"/>
        </w:numPr>
      </w:pPr>
      <w:r>
        <w:t>Manuel – Speech construction AI so that it talks to user, documentation</w:t>
      </w:r>
    </w:p>
    <w:p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rsidR="006C2A8C" w:rsidRDefault="006C2A8C" w:rsidP="0015508F">
      <w:pPr>
        <w:pStyle w:val="ListParagraph"/>
        <w:numPr>
          <w:ilvl w:val="2"/>
          <w:numId w:val="6"/>
        </w:numPr>
      </w:pPr>
      <w:r>
        <w:t>Jimmy – Speech recognition, other action modules (open/close applications, logging in/out), documentation</w:t>
      </w:r>
    </w:p>
    <w:p w:rsidR="0015508F" w:rsidRDefault="0015508F" w:rsidP="0015508F">
      <w:pPr>
        <w:pStyle w:val="ListParagraph"/>
        <w:ind w:left="1080"/>
      </w:pPr>
    </w:p>
    <w:p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rsidR="005C5282" w:rsidRPr="00FB2440" w:rsidRDefault="005C5282" w:rsidP="005C5282">
      <w:pPr>
        <w:pStyle w:val="ListParagraph"/>
        <w:numPr>
          <w:ilvl w:val="0"/>
          <w:numId w:val="6"/>
        </w:numPr>
      </w:pPr>
      <w:r>
        <w:rPr>
          <w:b/>
          <w:sz w:val="28"/>
        </w:rPr>
        <w:t>Deliverables</w:t>
      </w:r>
    </w:p>
    <w:p w:rsidR="005C5282" w:rsidRDefault="005C5282" w:rsidP="005C5282">
      <w:pPr>
        <w:pStyle w:val="ListParagraph"/>
        <w:numPr>
          <w:ilvl w:val="1"/>
          <w:numId w:val="6"/>
        </w:numPr>
      </w:pPr>
      <w:r>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w:t>
      </w:r>
      <w:r w:rsidR="00AD7647">
        <w:lastRenderedPageBreak/>
        <w:t>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r w:rsidR="00CC4950">
        <w:fldChar w:fldCharType="begin"/>
      </w:r>
      <w:r w:rsidR="00CC4950">
        <w:instrText xml:space="preserve"> SEQ Figure \* ARABIC </w:instrText>
      </w:r>
      <w:r w:rsidR="00CC4950">
        <w:fldChar w:fldCharType="separate"/>
      </w:r>
      <w:r>
        <w:rPr>
          <w:noProof/>
        </w:rPr>
        <w:t>1</w:t>
      </w:r>
      <w:r w:rsidR="00CC4950">
        <w:rPr>
          <w:noProof/>
        </w:rPr>
        <w:fldChar w:fldCharType="end"/>
      </w:r>
      <w:r>
        <w:t xml:space="preserve">: Representation of the Agile development cycle. Source: </w:t>
      </w:r>
      <w:hyperlink r:id="rId9" w:history="1">
        <w:r w:rsidRPr="0064782D">
          <w:rPr>
            <w:rStyle w:val="Hyperlink"/>
          </w:rPr>
          <w:t>STAGroup</w:t>
        </w:r>
      </w:hyperlink>
      <w:r>
        <w:br/>
      </w:r>
    </w:p>
    <w:p w:rsidR="005C5282" w:rsidRPr="00FB2440" w:rsidRDefault="005C5282" w:rsidP="005C5282">
      <w:pPr>
        <w:pStyle w:val="ListParagraph"/>
        <w:numPr>
          <w:ilvl w:val="0"/>
          <w:numId w:val="6"/>
        </w:numPr>
      </w:pPr>
      <w:r>
        <w:rPr>
          <w:b/>
          <w:sz w:val="28"/>
        </w:rPr>
        <w:t>Tools and Computing Environment</w:t>
      </w:r>
    </w:p>
    <w:p w:rsidR="005C5282" w:rsidRPr="005C5282" w:rsidRDefault="005C5282" w:rsidP="005C5282">
      <w:pPr>
        <w:pStyle w:val="ListParagraph"/>
        <w:numPr>
          <w:ilvl w:val="1"/>
          <w:numId w:val="6"/>
        </w:numPr>
      </w:pPr>
      <w:r>
        <w:br/>
      </w:r>
    </w:p>
    <w:p w:rsidR="006F09A6" w:rsidRDefault="008837ED" w:rsidP="0064782D">
      <w:pPr>
        <w:pStyle w:val="ListParagraph"/>
        <w:numPr>
          <w:ilvl w:val="0"/>
          <w:numId w:val="6"/>
        </w:numPr>
        <w:rPr>
          <w:b/>
          <w:sz w:val="28"/>
        </w:rPr>
      </w:pPr>
      <w:r>
        <w:rPr>
          <w:b/>
          <w:sz w:val="28"/>
        </w:rPr>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rsidR="005862B1" w:rsidRDefault="005862B1" w:rsidP="00BC571C">
      <w:pPr>
        <w:pStyle w:val="ListParagraph"/>
        <w:numPr>
          <w:ilvl w:val="2"/>
          <w:numId w:val="6"/>
        </w:numPr>
      </w:pPr>
      <w:r>
        <w:lastRenderedPageBreak/>
        <w:t>Once the developer has resolved the issue, he should merge his local branch with the main branch. He must be sure to communicate with the rest of the team before performing a merge.</w:t>
      </w:r>
      <w:r w:rsidR="005C5282">
        <w:br/>
      </w:r>
    </w:p>
    <w:p w:rsidR="005C5282" w:rsidRPr="00FB2440" w:rsidRDefault="00001363" w:rsidP="00001363">
      <w:pPr>
        <w:pStyle w:val="ListParagraph"/>
        <w:numPr>
          <w:ilvl w:val="0"/>
          <w:numId w:val="6"/>
        </w:numPr>
      </w:pPr>
      <w:r w:rsidRPr="00001363">
        <w:rPr>
          <w:b/>
          <w:sz w:val="28"/>
        </w:rPr>
        <w:t>Quality Assurance</w:t>
      </w:r>
    </w:p>
    <w:p w:rsidR="005C5282" w:rsidRDefault="005C5282" w:rsidP="005C5282">
      <w:pPr>
        <w:pStyle w:val="ListParagraph"/>
        <w:numPr>
          <w:ilvl w:val="1"/>
          <w:numId w:val="6"/>
        </w:numPr>
      </w:pPr>
      <w:r>
        <w:br/>
      </w:r>
    </w:p>
    <w:p w:rsidR="005C5282" w:rsidRPr="00FB2440" w:rsidRDefault="00001363" w:rsidP="00001363">
      <w:pPr>
        <w:pStyle w:val="ListParagraph"/>
        <w:numPr>
          <w:ilvl w:val="0"/>
          <w:numId w:val="6"/>
        </w:numPr>
      </w:pPr>
      <w:r w:rsidRPr="00001363">
        <w:rPr>
          <w:b/>
          <w:sz w:val="28"/>
        </w:rPr>
        <w:t>Risk Management</w:t>
      </w:r>
    </w:p>
    <w:p w:rsidR="005C5282" w:rsidRDefault="005C5282" w:rsidP="005C5282">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Table of Work Packages, Time Estimates, and Assignments</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PERT Chart</w:t>
      </w:r>
    </w:p>
    <w:p w:rsidR="00001363" w:rsidRDefault="00001363" w:rsidP="00001363">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rsidTr="00953694">
        <w:tc>
          <w:tcPr>
            <w:tcW w:w="4675" w:type="dxa"/>
          </w:tcPr>
          <w:p w:rsidR="0015508F" w:rsidRPr="004F2BEA" w:rsidRDefault="0015508F" w:rsidP="00953694">
            <w:pPr>
              <w:rPr>
                <w:b/>
              </w:rPr>
            </w:pPr>
            <w:r>
              <w:rPr>
                <w:b/>
              </w:rPr>
              <w:t>Metrics</w:t>
            </w:r>
          </w:p>
        </w:tc>
        <w:tc>
          <w:tcPr>
            <w:tcW w:w="4675" w:type="dxa"/>
          </w:tcPr>
          <w:p w:rsidR="0015508F" w:rsidRPr="00A21EAA" w:rsidRDefault="0015508F" w:rsidP="00953694">
            <w:pPr>
              <w:rPr>
                <w:b/>
              </w:rPr>
            </w:pPr>
            <w:r w:rsidRPr="00A21EAA">
              <w:rPr>
                <w:b/>
              </w:rPr>
              <w:t>Measure</w:t>
            </w:r>
          </w:p>
        </w:tc>
      </w:tr>
      <w:tr w:rsidR="0015508F" w:rsidTr="00953694">
        <w:tc>
          <w:tcPr>
            <w:tcW w:w="4675" w:type="dxa"/>
          </w:tcPr>
          <w:p w:rsidR="0015508F" w:rsidRPr="004F2BEA" w:rsidRDefault="0015508F" w:rsidP="00953694">
            <w:pPr>
              <w:rPr>
                <w:b/>
              </w:rPr>
            </w:pPr>
            <w:r w:rsidRPr="004F2BEA">
              <w:rPr>
                <w:b/>
              </w:rPr>
              <w:t>Requirements</w:t>
            </w:r>
          </w:p>
        </w:tc>
        <w:tc>
          <w:tcPr>
            <w:tcW w:w="4675" w:type="dxa"/>
          </w:tcPr>
          <w:p w:rsidR="0015508F" w:rsidRDefault="0015508F" w:rsidP="00953694"/>
        </w:tc>
      </w:tr>
      <w:tr w:rsidR="0015508F" w:rsidTr="00953694">
        <w:tc>
          <w:tcPr>
            <w:tcW w:w="4675" w:type="dxa"/>
          </w:tcPr>
          <w:p w:rsidR="0015508F" w:rsidRDefault="0015508F" w:rsidP="00953694">
            <w:r>
              <w:t>Number of Requirements</w:t>
            </w:r>
          </w:p>
        </w:tc>
        <w:tc>
          <w:tcPr>
            <w:tcW w:w="4675" w:type="dxa"/>
          </w:tcPr>
          <w:p w:rsidR="0015508F" w:rsidRDefault="0015508F" w:rsidP="00953694"/>
        </w:tc>
      </w:tr>
      <w:tr w:rsidR="0015508F" w:rsidTr="00953694">
        <w:tc>
          <w:tcPr>
            <w:tcW w:w="4675" w:type="dxa"/>
          </w:tcPr>
          <w:p w:rsidR="0015508F" w:rsidRDefault="0015508F" w:rsidP="00953694">
            <w:r>
              <w:t>Number of Requirement changes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Specifications</w:t>
            </w:r>
          </w:p>
        </w:tc>
        <w:tc>
          <w:tcPr>
            <w:tcW w:w="4675" w:type="dxa"/>
          </w:tcPr>
          <w:p w:rsidR="0015508F" w:rsidRDefault="0015508F" w:rsidP="00953694"/>
        </w:tc>
      </w:tr>
      <w:tr w:rsidR="0015508F" w:rsidTr="00953694">
        <w:tc>
          <w:tcPr>
            <w:tcW w:w="4675" w:type="dxa"/>
          </w:tcPr>
          <w:p w:rsidR="0015508F" w:rsidRDefault="0015508F" w:rsidP="00953694">
            <w:r w:rsidRPr="00A21EAA">
              <w:t>Number of Specifications</w:t>
            </w:r>
          </w:p>
        </w:tc>
        <w:tc>
          <w:tcPr>
            <w:tcW w:w="4675" w:type="dxa"/>
          </w:tcPr>
          <w:p w:rsidR="0015508F" w:rsidRDefault="0015508F" w:rsidP="00953694"/>
        </w:tc>
      </w:tr>
      <w:tr w:rsidR="0015508F" w:rsidTr="00953694">
        <w:tc>
          <w:tcPr>
            <w:tcW w:w="4675" w:type="dxa"/>
          </w:tcPr>
          <w:p w:rsidR="0015508F" w:rsidRDefault="0015508F" w:rsidP="00953694">
            <w:r w:rsidRPr="00A21EAA">
              <w:t>Number of Spec</w:t>
            </w:r>
            <w:r>
              <w:t>ification Changes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Analysis and Design Phase</w:t>
            </w:r>
          </w:p>
        </w:tc>
        <w:tc>
          <w:tcPr>
            <w:tcW w:w="4675" w:type="dxa"/>
          </w:tcPr>
          <w:p w:rsidR="0015508F" w:rsidRDefault="0015508F" w:rsidP="00953694"/>
        </w:tc>
      </w:tr>
      <w:tr w:rsidR="0015508F" w:rsidTr="00953694">
        <w:tc>
          <w:tcPr>
            <w:tcW w:w="4675" w:type="dxa"/>
          </w:tcPr>
          <w:p w:rsidR="0015508F" w:rsidRDefault="0015508F" w:rsidP="00953694">
            <w:r>
              <w:t>UML diagrams completed</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Implementation</w:t>
            </w:r>
          </w:p>
        </w:tc>
        <w:tc>
          <w:tcPr>
            <w:tcW w:w="4675" w:type="dxa"/>
          </w:tcPr>
          <w:p w:rsidR="0015508F" w:rsidRDefault="0015508F" w:rsidP="00953694"/>
        </w:tc>
      </w:tr>
      <w:tr w:rsidR="0015508F" w:rsidTr="00953694">
        <w:tc>
          <w:tcPr>
            <w:tcW w:w="4675" w:type="dxa"/>
          </w:tcPr>
          <w:p w:rsidR="0015508F" w:rsidRDefault="0015508F" w:rsidP="00953694">
            <w:r>
              <w:t>Number of Packages</w:t>
            </w:r>
          </w:p>
        </w:tc>
        <w:tc>
          <w:tcPr>
            <w:tcW w:w="4675" w:type="dxa"/>
          </w:tcPr>
          <w:p w:rsidR="0015508F" w:rsidRDefault="0015508F" w:rsidP="00953694"/>
        </w:tc>
      </w:tr>
      <w:tr w:rsidR="0015508F" w:rsidTr="00953694">
        <w:tc>
          <w:tcPr>
            <w:tcW w:w="4675" w:type="dxa"/>
          </w:tcPr>
          <w:p w:rsidR="0015508F" w:rsidRDefault="0015508F" w:rsidP="00953694">
            <w:r>
              <w:t>Number of Classes</w:t>
            </w:r>
          </w:p>
        </w:tc>
        <w:tc>
          <w:tcPr>
            <w:tcW w:w="4675" w:type="dxa"/>
          </w:tcPr>
          <w:p w:rsidR="0015508F" w:rsidRDefault="0015508F" w:rsidP="00953694"/>
        </w:tc>
      </w:tr>
      <w:tr w:rsidR="0015508F" w:rsidTr="00953694">
        <w:tc>
          <w:tcPr>
            <w:tcW w:w="4675" w:type="dxa"/>
          </w:tcPr>
          <w:p w:rsidR="0015508F" w:rsidRDefault="0015508F" w:rsidP="00953694">
            <w:r>
              <w:t>Number of Methods</w:t>
            </w:r>
          </w:p>
        </w:tc>
        <w:tc>
          <w:tcPr>
            <w:tcW w:w="4675" w:type="dxa"/>
          </w:tcPr>
          <w:p w:rsidR="0015508F" w:rsidRDefault="0015508F" w:rsidP="00953694"/>
        </w:tc>
      </w:tr>
      <w:tr w:rsidR="0015508F" w:rsidTr="00953694">
        <w:tc>
          <w:tcPr>
            <w:tcW w:w="4675" w:type="dxa"/>
          </w:tcPr>
          <w:p w:rsidR="0015508F" w:rsidRDefault="0015508F" w:rsidP="00953694">
            <w:r>
              <w:t>Number of Lines of Code</w:t>
            </w:r>
          </w:p>
        </w:tc>
        <w:tc>
          <w:tcPr>
            <w:tcW w:w="4675" w:type="dxa"/>
          </w:tcPr>
          <w:p w:rsidR="0015508F" w:rsidRDefault="0015508F" w:rsidP="00953694"/>
        </w:tc>
      </w:tr>
      <w:tr w:rsidR="0015508F" w:rsidTr="00953694">
        <w:tc>
          <w:tcPr>
            <w:tcW w:w="4675" w:type="dxa"/>
          </w:tcPr>
          <w:p w:rsidR="0015508F" w:rsidRDefault="0015508F" w:rsidP="00953694">
            <w:r>
              <w:t>Number of Test Cases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Integration</w:t>
            </w:r>
          </w:p>
        </w:tc>
        <w:tc>
          <w:tcPr>
            <w:tcW w:w="4675" w:type="dxa"/>
          </w:tcPr>
          <w:p w:rsidR="0015508F" w:rsidRDefault="0015508F" w:rsidP="00953694"/>
        </w:tc>
      </w:tr>
      <w:tr w:rsidR="0015508F" w:rsidTr="00953694">
        <w:tc>
          <w:tcPr>
            <w:tcW w:w="4675" w:type="dxa"/>
          </w:tcPr>
          <w:p w:rsidR="0015508F" w:rsidRDefault="0015508F" w:rsidP="00953694">
            <w:r>
              <w:t>Number of Test Cases</w:t>
            </w:r>
          </w:p>
        </w:tc>
        <w:tc>
          <w:tcPr>
            <w:tcW w:w="4675" w:type="dxa"/>
          </w:tcPr>
          <w:p w:rsidR="0015508F" w:rsidRDefault="0015508F" w:rsidP="00953694"/>
        </w:tc>
      </w:tr>
      <w:tr w:rsidR="0015508F" w:rsidTr="00953694">
        <w:tc>
          <w:tcPr>
            <w:tcW w:w="4675" w:type="dxa"/>
          </w:tcPr>
          <w:p w:rsidR="0015508F" w:rsidRDefault="0015508F" w:rsidP="00953694">
            <w:r>
              <w:t>Number of Defects</w:t>
            </w:r>
          </w:p>
        </w:tc>
        <w:tc>
          <w:tcPr>
            <w:tcW w:w="4675" w:type="dxa"/>
          </w:tcPr>
          <w:p w:rsidR="0015508F" w:rsidRDefault="0015508F" w:rsidP="00953694"/>
        </w:tc>
      </w:tr>
    </w:tbl>
    <w:p w:rsidR="0015508F" w:rsidRDefault="0015508F" w:rsidP="0015508F"/>
    <w:p w:rsidR="00001363" w:rsidRDefault="00001363" w:rsidP="0015508F">
      <w:r>
        <w:br/>
      </w:r>
    </w:p>
    <w:p w:rsidR="00001363" w:rsidRPr="0015508F" w:rsidRDefault="008F3E44" w:rsidP="008F3E44">
      <w:pPr>
        <w:pStyle w:val="ListParagraph"/>
        <w:numPr>
          <w:ilvl w:val="0"/>
          <w:numId w:val="6"/>
        </w:numPr>
      </w:pPr>
      <w:r w:rsidRPr="008F3E44">
        <w:rPr>
          <w:b/>
          <w:sz w:val="28"/>
        </w:rPr>
        <w:t>Plan for tracking, control, and reporting of progress</w:t>
      </w:r>
    </w:p>
    <w:p w:rsidR="0015508F" w:rsidRPr="00FB2440" w:rsidRDefault="0015508F" w:rsidP="0015508F">
      <w:pPr>
        <w:pStyle w:val="ListParagraph"/>
        <w:ind w:left="360"/>
      </w:pPr>
    </w:p>
    <w:p w:rsidR="00001363" w:rsidRDefault="0015508F" w:rsidP="0015508F">
      <w:pPr>
        <w:pStyle w:val="ListParagraph"/>
        <w:numPr>
          <w:ilvl w:val="1"/>
          <w:numId w:val="6"/>
        </w:numPr>
      </w:pPr>
      <w:r w:rsidRPr="0015508F">
        <w:t xml:space="preserve">We will individually submit a weekly report to keep track of our own progress (number of hours working on the project, responsibility report), but we will also have weekly meetings to keep </w:t>
      </w:r>
      <w:r w:rsidRPr="0015508F">
        <w:lastRenderedPageBreak/>
        <w:t>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r w:rsidR="00001363">
        <w:br/>
      </w:r>
    </w:p>
    <w:p w:rsidR="005C5282" w:rsidRDefault="005C5282" w:rsidP="005C5282"/>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281" w:rsidRDefault="00027281" w:rsidP="007A152F">
      <w:pPr>
        <w:spacing w:after="0" w:line="240" w:lineRule="auto"/>
      </w:pPr>
      <w:r>
        <w:separator/>
      </w:r>
    </w:p>
  </w:endnote>
  <w:endnote w:type="continuationSeparator" w:id="0">
    <w:p w:rsidR="00027281" w:rsidRDefault="00027281"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281" w:rsidRDefault="00027281" w:rsidP="007A152F">
      <w:pPr>
        <w:spacing w:after="0" w:line="240" w:lineRule="auto"/>
      </w:pPr>
      <w:r>
        <w:separator/>
      </w:r>
    </w:p>
  </w:footnote>
  <w:footnote w:type="continuationSeparator" w:id="0">
    <w:p w:rsidR="00027281" w:rsidRDefault="00027281"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363"/>
    <w:rsid w:val="00027281"/>
    <w:rsid w:val="00041C12"/>
    <w:rsid w:val="000B1FAC"/>
    <w:rsid w:val="0015508F"/>
    <w:rsid w:val="001A30AE"/>
    <w:rsid w:val="00202FBC"/>
    <w:rsid w:val="00283228"/>
    <w:rsid w:val="00284FDD"/>
    <w:rsid w:val="002C2836"/>
    <w:rsid w:val="00364D3A"/>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646346"/>
    <w:rsid w:val="0064782D"/>
    <w:rsid w:val="00674285"/>
    <w:rsid w:val="00682A32"/>
    <w:rsid w:val="006C2A8C"/>
    <w:rsid w:val="006F09A6"/>
    <w:rsid w:val="007A152F"/>
    <w:rsid w:val="007D063D"/>
    <w:rsid w:val="007F5E76"/>
    <w:rsid w:val="008837ED"/>
    <w:rsid w:val="008F3E44"/>
    <w:rsid w:val="008F4EF3"/>
    <w:rsid w:val="0090668E"/>
    <w:rsid w:val="009313BC"/>
    <w:rsid w:val="0096721C"/>
    <w:rsid w:val="00997DBD"/>
    <w:rsid w:val="009A5121"/>
    <w:rsid w:val="009B3C6A"/>
    <w:rsid w:val="00A868D2"/>
    <w:rsid w:val="00AC4940"/>
    <w:rsid w:val="00AC7CAF"/>
    <w:rsid w:val="00AD7647"/>
    <w:rsid w:val="00AE0E35"/>
    <w:rsid w:val="00B2693C"/>
    <w:rsid w:val="00B411BA"/>
    <w:rsid w:val="00B903D2"/>
    <w:rsid w:val="00B91BDF"/>
    <w:rsid w:val="00BC571C"/>
    <w:rsid w:val="00C618F4"/>
    <w:rsid w:val="00CA29E9"/>
    <w:rsid w:val="00CC4950"/>
    <w:rsid w:val="00D33DB4"/>
    <w:rsid w:val="00D41C49"/>
    <w:rsid w:val="00D47D59"/>
    <w:rsid w:val="00D524BA"/>
    <w:rsid w:val="00D97CE9"/>
    <w:rsid w:val="00DB4DE0"/>
    <w:rsid w:val="00DD7482"/>
    <w:rsid w:val="00E14B1A"/>
    <w:rsid w:val="00E434E9"/>
    <w:rsid w:val="00E8147D"/>
    <w:rsid w:val="00FB2440"/>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31</cp:revision>
  <dcterms:created xsi:type="dcterms:W3CDTF">2015-09-13T23:34:00Z</dcterms:created>
  <dcterms:modified xsi:type="dcterms:W3CDTF">2015-09-16T01:25:00Z</dcterms:modified>
</cp:coreProperties>
</file>