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F96" w:rsidRDefault="00381F96" w:rsidP="00381F96">
      <w:pPr>
        <w:pStyle w:val="Heading1"/>
      </w:pPr>
      <w:r>
        <w:t>Welfare &amp; Distribution</w:t>
      </w:r>
    </w:p>
    <w:p w:rsidR="00381F96" w:rsidRDefault="00381F96" w:rsidP="00D40A4D">
      <w:pPr>
        <w:rPr>
          <w:u w:val="single"/>
        </w:rPr>
      </w:pPr>
    </w:p>
    <w:p w:rsidR="005E3138" w:rsidRDefault="00454159" w:rsidP="00381F96">
      <w:pPr>
        <w:pStyle w:val="Heading2"/>
      </w:pPr>
      <w:r>
        <w:t>Cost</w:t>
      </w:r>
    </w:p>
    <w:p w:rsidR="000A0C06" w:rsidRPr="000A0C06" w:rsidRDefault="000A0C06" w:rsidP="00D40A4D">
      <w:pPr>
        <w:rPr>
          <w:u w:val="single"/>
        </w:rPr>
      </w:pPr>
    </w:p>
    <w:p w:rsidR="005E3138" w:rsidRDefault="005E3138" w:rsidP="00D40A4D"/>
    <w:p w:rsidR="005E3138" w:rsidRDefault="005E3138" w:rsidP="00D40A4D">
      <w:r>
        <w:rPr>
          <w:noProof/>
        </w:rPr>
        <w:drawing>
          <wp:inline distT="0" distB="0" distL="0" distR="0">
            <wp:extent cx="17049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138" w:rsidRDefault="00FF1296" w:rsidP="00D40A4D">
      <w:r>
        <w:t xml:space="preserve">The cost is the area under the supply curve. </w:t>
      </w:r>
      <w:r w:rsidR="00D74CDF">
        <w:t>In this segment of the supply curve, t</w:t>
      </w:r>
      <w:r>
        <w:t xml:space="preserve">his is equal to </w:t>
      </w:r>
      <w:r w:rsidR="005E3138">
        <w:t xml:space="preserve">Area B. To calculate this, first calculate Area A+B, as this is a simple rectangle, and subtract area A. </w:t>
      </w:r>
    </w:p>
    <w:p w:rsidR="00D74CDF" w:rsidRDefault="00D74CDF" w:rsidP="00D40A4D"/>
    <w:p w:rsidR="005E3138" w:rsidRDefault="005E3138" w:rsidP="00D40A4D">
      <w:r>
        <w:t xml:space="preserve">Area A+B = Qs * </w:t>
      </w:r>
      <w:proofErr w:type="spellStart"/>
      <w:r>
        <w:t>Pd</w:t>
      </w:r>
      <w:proofErr w:type="spellEnd"/>
    </w:p>
    <w:p w:rsidR="00D74CDF" w:rsidRDefault="00D74CDF" w:rsidP="00D40A4D">
      <w:r>
        <w:t xml:space="preserve">Area A = </w:t>
      </w:r>
      <w:r w:rsidR="000A0C06">
        <w:t>(</w:t>
      </w:r>
      <w:proofErr w:type="spellStart"/>
      <w:r>
        <w:t>Pd</w:t>
      </w:r>
      <w:proofErr w:type="spellEnd"/>
      <w:r>
        <w:t xml:space="preserve"> – Si</w:t>
      </w:r>
      <w:r w:rsidR="000A0C06">
        <w:t>)</w:t>
      </w:r>
      <w:r>
        <w:t xml:space="preserve"> * Qs / 2</w:t>
      </w:r>
    </w:p>
    <w:p w:rsidR="00D74CDF" w:rsidRDefault="00D74CDF" w:rsidP="00D40A4D"/>
    <w:p w:rsidR="00076289" w:rsidRDefault="00076289" w:rsidP="00D40A4D">
      <w:r>
        <w:t>Where Si = supply intercept</w:t>
      </w:r>
    </w:p>
    <w:p w:rsidR="00076289" w:rsidRDefault="00076289" w:rsidP="00D40A4D"/>
    <w:p w:rsidR="00076289" w:rsidRDefault="00C6281C" w:rsidP="00076289">
      <w:r>
        <w:t>T</w:t>
      </w:r>
      <w:r w:rsidR="00076289">
        <w:t>o</w:t>
      </w:r>
      <w:r>
        <w:t xml:space="preserve"> obtain </w:t>
      </w:r>
      <w:r w:rsidR="00076289">
        <w:t xml:space="preserve">this </w:t>
      </w:r>
      <w:r>
        <w:t>y intercept</w:t>
      </w:r>
      <w:r w:rsidR="005E3138">
        <w:t>, set Q = 0 in the</w:t>
      </w:r>
      <w:r>
        <w:t xml:space="preserve"> </w:t>
      </w:r>
      <w:r w:rsidR="00076289">
        <w:t xml:space="preserve">inverse </w:t>
      </w:r>
      <w:r>
        <w:t xml:space="preserve">supply </w:t>
      </w:r>
      <w:r w:rsidR="001F523A">
        <w:t>expression</w:t>
      </w:r>
      <w:r w:rsidR="00076289">
        <w:t>:</w:t>
      </w:r>
      <w:r>
        <w:t xml:space="preserve"> </w:t>
      </w:r>
    </w:p>
    <w:p w:rsidR="00076289" w:rsidRDefault="00076289" w:rsidP="00076289"/>
    <w:p w:rsidR="00076289" w:rsidRDefault="00076289" w:rsidP="00076289">
      <w:pPr>
        <w:rPr>
          <w:noProof/>
        </w:rPr>
      </w:pPr>
      <w:r>
        <w:rPr>
          <w:noProof/>
        </w:rPr>
        <w:t>(</w:t>
      </w:r>
      <w:r w:rsidR="000A0C06">
        <w:t>–</w:t>
      </w:r>
      <w:r>
        <w:rPr>
          <w:noProof/>
        </w:rPr>
        <w:t xml:space="preserve"> a + </w:t>
      </w:r>
      <w:r w:rsidR="005E3138">
        <w:rPr>
          <w:noProof/>
        </w:rPr>
        <w:t>Q</w:t>
      </w:r>
      <w:r>
        <w:rPr>
          <w:noProof/>
        </w:rPr>
        <w:t xml:space="preserve">s) / b </w:t>
      </w:r>
    </w:p>
    <w:p w:rsidR="00C6281C" w:rsidRDefault="00076289" w:rsidP="00D40A4D">
      <w:r>
        <w:t>becomes</w:t>
      </w:r>
    </w:p>
    <w:p w:rsidR="00076289" w:rsidRDefault="000A0C06" w:rsidP="00D40A4D">
      <w:r>
        <w:t>–</w:t>
      </w:r>
      <w:r w:rsidR="00076289">
        <w:t>a/b</w:t>
      </w:r>
    </w:p>
    <w:p w:rsidR="00FF1296" w:rsidRDefault="00FF1296" w:rsidP="00D40A4D"/>
    <w:p w:rsidR="00076289" w:rsidRDefault="00076289" w:rsidP="00D40A4D">
      <w:r>
        <w:t>Triangle A’s area is therefore:</w:t>
      </w:r>
    </w:p>
    <w:p w:rsidR="00076289" w:rsidRDefault="000A0C06" w:rsidP="00D40A4D">
      <w:r>
        <w:t>(</w:t>
      </w:r>
      <w:proofErr w:type="spellStart"/>
      <w:r w:rsidR="00D74CDF">
        <w:t>Pd</w:t>
      </w:r>
      <w:proofErr w:type="spellEnd"/>
      <w:r w:rsidR="00D74CDF">
        <w:t xml:space="preserve"> – Si</w:t>
      </w:r>
      <w:r>
        <w:t>)</w:t>
      </w:r>
      <w:r w:rsidR="00D74CDF">
        <w:t xml:space="preserve"> * Qs / 2</w:t>
      </w:r>
    </w:p>
    <w:p w:rsidR="000A0C06" w:rsidRDefault="000A0C06" w:rsidP="00D40A4D">
      <w:r>
        <w:t>(</w:t>
      </w:r>
      <w:proofErr w:type="spellStart"/>
      <w:r>
        <w:t>Pd</w:t>
      </w:r>
      <w:proofErr w:type="spellEnd"/>
      <w:r>
        <w:t xml:space="preserve"> –  –a/b) * Qs / 2</w:t>
      </w:r>
    </w:p>
    <w:p w:rsidR="000A0C06" w:rsidRDefault="000A0C06" w:rsidP="00D40A4D">
      <w:r>
        <w:t>(</w:t>
      </w:r>
      <w:proofErr w:type="spellStart"/>
      <w:r>
        <w:t>Pd</w:t>
      </w:r>
      <w:proofErr w:type="spellEnd"/>
      <w:r>
        <w:t xml:space="preserve"> + a/b) * Qs / 2</w:t>
      </w:r>
    </w:p>
    <w:p w:rsidR="00D74CDF" w:rsidRDefault="00D74CDF" w:rsidP="00D40A4D"/>
    <w:p w:rsidR="00076289" w:rsidRDefault="000A0C06" w:rsidP="00D40A4D">
      <w:r>
        <w:t>And area B is:</w:t>
      </w:r>
    </w:p>
    <w:p w:rsidR="000A0C06" w:rsidRDefault="000A0C06" w:rsidP="000A0C06">
      <w:r>
        <w:t xml:space="preserve">Qs * </w:t>
      </w:r>
      <w:proofErr w:type="spellStart"/>
      <w:r>
        <w:t>Pd</w:t>
      </w:r>
      <w:proofErr w:type="spellEnd"/>
      <w:r>
        <w:t xml:space="preserve"> – (</w:t>
      </w:r>
      <w:proofErr w:type="spellStart"/>
      <w:r>
        <w:t>Pd</w:t>
      </w:r>
      <w:proofErr w:type="spellEnd"/>
      <w:r>
        <w:t xml:space="preserve"> + a/b) * Qs / 2</w:t>
      </w:r>
    </w:p>
    <w:p w:rsidR="000A0C06" w:rsidRDefault="000A0C06" w:rsidP="00D40A4D"/>
    <w:p w:rsidR="00FF1296" w:rsidRPr="00381F96" w:rsidRDefault="00454159" w:rsidP="00381F96">
      <w:pPr>
        <w:pStyle w:val="Heading2"/>
      </w:pPr>
      <w:r w:rsidRPr="00381F96">
        <w:t>Welfare</w:t>
      </w:r>
    </w:p>
    <w:p w:rsidR="000A0C06" w:rsidRDefault="000A0C06" w:rsidP="00D40A4D"/>
    <w:p w:rsidR="001F523A" w:rsidRDefault="001F523A" w:rsidP="00D40A4D">
      <w:r>
        <w:rPr>
          <w:noProof/>
        </w:rPr>
        <w:drawing>
          <wp:inline distT="0" distB="0" distL="0" distR="0">
            <wp:extent cx="387667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23A" w:rsidRDefault="001F523A" w:rsidP="00D40A4D"/>
    <w:p w:rsidR="001F523A" w:rsidRDefault="001F523A" w:rsidP="00D40A4D">
      <w:r>
        <w:t>Total Benefit = A + B</w:t>
      </w:r>
    </w:p>
    <w:p w:rsidR="001F523A" w:rsidRDefault="001F523A" w:rsidP="00D40A4D"/>
    <w:p w:rsidR="001F523A" w:rsidRDefault="001F523A" w:rsidP="001F523A">
      <w:r>
        <w:t xml:space="preserve">Area B = Qt * </w:t>
      </w:r>
      <w:proofErr w:type="spellStart"/>
      <w:r>
        <w:t>Pd</w:t>
      </w:r>
      <w:proofErr w:type="spellEnd"/>
    </w:p>
    <w:p w:rsidR="001F523A" w:rsidRDefault="001F523A" w:rsidP="00D40A4D">
      <w:r>
        <w:t xml:space="preserve">Area A = </w:t>
      </w:r>
      <w:r w:rsidR="002F6465">
        <w:t xml:space="preserve">Qt * </w:t>
      </w:r>
      <w:r>
        <w:t xml:space="preserve">(Di – </w:t>
      </w:r>
      <w:proofErr w:type="spellStart"/>
      <w:r>
        <w:t>Pd</w:t>
      </w:r>
      <w:proofErr w:type="spellEnd"/>
      <w:r>
        <w:t>) / 2</w:t>
      </w:r>
    </w:p>
    <w:p w:rsidR="001F523A" w:rsidRDefault="001F523A" w:rsidP="00D40A4D"/>
    <w:p w:rsidR="001F523A" w:rsidRDefault="001F523A" w:rsidP="00D40A4D">
      <w:r>
        <w:t>Where Di = Demand intercept</w:t>
      </w:r>
    </w:p>
    <w:p w:rsidR="001F523A" w:rsidRDefault="001F523A" w:rsidP="00D40A4D"/>
    <w:p w:rsidR="001F523A" w:rsidRDefault="001F523A" w:rsidP="00D40A4D">
      <w:r>
        <w:t>Demand intercept is where q=0 in the inverse demand expression</w:t>
      </w:r>
    </w:p>
    <w:p w:rsidR="001F523A" w:rsidRDefault="001F523A" w:rsidP="00D40A4D"/>
    <w:p w:rsidR="001F523A" w:rsidRDefault="001F523A" w:rsidP="001F523A">
      <w:pPr>
        <w:rPr>
          <w:noProof/>
        </w:rPr>
      </w:pPr>
      <w:r>
        <w:rPr>
          <w:noProof/>
        </w:rPr>
        <w:t xml:space="preserve">(- c + qd) / d </w:t>
      </w:r>
    </w:p>
    <w:p w:rsidR="001F523A" w:rsidRDefault="001F523A" w:rsidP="001F523A">
      <w:pPr>
        <w:rPr>
          <w:noProof/>
        </w:rPr>
      </w:pPr>
      <w:r>
        <w:rPr>
          <w:noProof/>
        </w:rPr>
        <w:t>Becomes</w:t>
      </w:r>
    </w:p>
    <w:p w:rsidR="001F523A" w:rsidRDefault="001F523A" w:rsidP="001F523A">
      <w:pPr>
        <w:rPr>
          <w:noProof/>
        </w:rPr>
      </w:pPr>
      <w:r>
        <w:rPr>
          <w:noProof/>
        </w:rPr>
        <w:t>-c/d</w:t>
      </w:r>
    </w:p>
    <w:p w:rsidR="001F523A" w:rsidRDefault="001F523A" w:rsidP="00D40A4D"/>
    <w:p w:rsidR="00492074" w:rsidRDefault="00492074" w:rsidP="00D40A4D">
      <w:r>
        <w:t>Area A is therefore</w:t>
      </w:r>
    </w:p>
    <w:p w:rsidR="002F6465" w:rsidRDefault="002F6465" w:rsidP="002F6465">
      <w:pPr>
        <w:rPr>
          <w:noProof/>
        </w:rPr>
      </w:pPr>
      <w:r>
        <w:rPr>
          <w:noProof/>
        </w:rPr>
        <w:t>Area A = Qt * (Di – Pd) / 2</w:t>
      </w:r>
    </w:p>
    <w:p w:rsidR="009D3291" w:rsidRDefault="009D3291" w:rsidP="00D40A4D">
      <w:pPr>
        <w:rPr>
          <w:noProof/>
        </w:rPr>
      </w:pPr>
      <w:r>
        <w:rPr>
          <w:noProof/>
        </w:rPr>
        <w:t xml:space="preserve">Area </w:t>
      </w:r>
      <w:r w:rsidR="002F6465">
        <w:rPr>
          <w:noProof/>
        </w:rPr>
        <w:t>A</w:t>
      </w:r>
      <w:r>
        <w:rPr>
          <w:noProof/>
        </w:rPr>
        <w:t xml:space="preserve"> = Qt * (-c/d – Pd) / 2</w:t>
      </w:r>
    </w:p>
    <w:p w:rsidR="009D3291" w:rsidRDefault="009D3291" w:rsidP="00D40A4D">
      <w:pPr>
        <w:rPr>
          <w:noProof/>
        </w:rPr>
      </w:pPr>
    </w:p>
    <w:p w:rsidR="00D40AB6" w:rsidRDefault="002F6465" w:rsidP="00D40A4D">
      <w:pPr>
        <w:rPr>
          <w:noProof/>
        </w:rPr>
      </w:pPr>
      <w:r>
        <w:rPr>
          <w:noProof/>
        </w:rPr>
        <w:t xml:space="preserve">A + B = </w:t>
      </w:r>
      <w:r w:rsidR="00D40AB6">
        <w:rPr>
          <w:noProof/>
        </w:rPr>
        <w:t>Qt</w:t>
      </w:r>
      <w:r w:rsidR="00D40AB6" w:rsidRPr="00D40AB6">
        <w:rPr>
          <w:noProof/>
        </w:rPr>
        <w:t xml:space="preserve"> * </w:t>
      </w:r>
      <w:r w:rsidR="00D40AB6">
        <w:rPr>
          <w:noProof/>
        </w:rPr>
        <w:t>Pd</w:t>
      </w:r>
      <w:r w:rsidR="00D40AB6" w:rsidRPr="00D40AB6">
        <w:rPr>
          <w:noProof/>
        </w:rPr>
        <w:t xml:space="preserve"> + </w:t>
      </w:r>
      <w:r w:rsidR="009D3291">
        <w:rPr>
          <w:noProof/>
        </w:rPr>
        <w:t>Qt</w:t>
      </w:r>
      <w:r w:rsidR="00D40AB6" w:rsidRPr="00D40AB6">
        <w:rPr>
          <w:noProof/>
        </w:rPr>
        <w:t xml:space="preserve"> * (-</w:t>
      </w:r>
      <w:r w:rsidR="009D3291">
        <w:rPr>
          <w:noProof/>
        </w:rPr>
        <w:t>c</w:t>
      </w:r>
      <w:r w:rsidR="00D40AB6" w:rsidRPr="00D40AB6">
        <w:rPr>
          <w:noProof/>
        </w:rPr>
        <w:t>/</w:t>
      </w:r>
      <w:r w:rsidR="009D3291">
        <w:rPr>
          <w:noProof/>
        </w:rPr>
        <w:t>d</w:t>
      </w:r>
      <w:r w:rsidR="00D40AB6" w:rsidRPr="00D40AB6">
        <w:rPr>
          <w:noProof/>
        </w:rPr>
        <w:t>-</w:t>
      </w:r>
      <w:r w:rsidR="009D3291">
        <w:rPr>
          <w:noProof/>
        </w:rPr>
        <w:t>Pd</w:t>
      </w:r>
      <w:r w:rsidR="00D40AB6" w:rsidRPr="00D40AB6">
        <w:rPr>
          <w:noProof/>
        </w:rPr>
        <w:t>)</w:t>
      </w:r>
      <w:r>
        <w:rPr>
          <w:noProof/>
        </w:rPr>
        <w:t xml:space="preserve"> </w:t>
      </w:r>
      <w:r w:rsidR="00D40AB6" w:rsidRPr="00D40AB6">
        <w:rPr>
          <w:noProof/>
        </w:rPr>
        <w:t>/</w:t>
      </w:r>
      <w:r>
        <w:rPr>
          <w:noProof/>
        </w:rPr>
        <w:t xml:space="preserve"> </w:t>
      </w:r>
      <w:r w:rsidR="00D40AB6" w:rsidRPr="00D40AB6">
        <w:rPr>
          <w:noProof/>
        </w:rPr>
        <w:t>2</w:t>
      </w:r>
    </w:p>
    <w:p w:rsidR="00187239" w:rsidRDefault="00187239" w:rsidP="00187239">
      <w:pPr>
        <w:rPr>
          <w:noProof/>
        </w:rPr>
      </w:pPr>
      <w:r>
        <w:rPr>
          <w:noProof/>
        </w:rPr>
        <w:t xml:space="preserve">A + B = </w:t>
      </w:r>
      <w:r w:rsidRPr="009D3291">
        <w:rPr>
          <w:noProof/>
        </w:rPr>
        <w:t>(</w:t>
      </w:r>
      <w:r>
        <w:rPr>
          <w:noProof/>
        </w:rPr>
        <w:t>Pd</w:t>
      </w:r>
      <w:r w:rsidRPr="009D3291">
        <w:rPr>
          <w:noProof/>
        </w:rPr>
        <w:t xml:space="preserve"> - </w:t>
      </w:r>
      <w:r>
        <w:rPr>
          <w:noProof/>
        </w:rPr>
        <w:t>c</w:t>
      </w:r>
      <w:r w:rsidRPr="009D3291">
        <w:rPr>
          <w:noProof/>
        </w:rPr>
        <w:t xml:space="preserve"> / </w:t>
      </w:r>
      <w:r>
        <w:rPr>
          <w:noProof/>
        </w:rPr>
        <w:t>d</w:t>
      </w:r>
      <w:r w:rsidRPr="009D3291">
        <w:rPr>
          <w:noProof/>
        </w:rPr>
        <w:t xml:space="preserve">) * </w:t>
      </w:r>
      <w:r>
        <w:rPr>
          <w:noProof/>
        </w:rPr>
        <w:t>Qt</w:t>
      </w:r>
      <w:r w:rsidRPr="009D3291">
        <w:rPr>
          <w:noProof/>
        </w:rPr>
        <w:t xml:space="preserve"> / 2</w:t>
      </w:r>
    </w:p>
    <w:p w:rsidR="009D3291" w:rsidRDefault="009D3291" w:rsidP="00D40A4D">
      <w:pPr>
        <w:rPr>
          <w:noProof/>
        </w:rPr>
      </w:pPr>
    </w:p>
    <w:p w:rsidR="002F6465" w:rsidRDefault="002F6465" w:rsidP="00D40A4D">
      <w:pPr>
        <w:rPr>
          <w:noProof/>
        </w:rPr>
      </w:pPr>
      <w:r>
        <w:rPr>
          <w:noProof/>
        </w:rPr>
        <w:t>Qt(</w:t>
      </w:r>
      <w:r w:rsidR="00187239">
        <w:rPr>
          <w:noProof/>
        </w:rPr>
        <w:t>P</w:t>
      </w:r>
      <w:r>
        <w:rPr>
          <w:noProof/>
        </w:rPr>
        <w:t>d) + Qt(-c/d-Pd)/2</w:t>
      </w:r>
    </w:p>
    <w:p w:rsidR="002F6465" w:rsidRDefault="002F6465" w:rsidP="00D40A4D">
      <w:pPr>
        <w:rPr>
          <w:noProof/>
        </w:rPr>
      </w:pPr>
      <w:r>
        <w:rPr>
          <w:noProof/>
        </w:rPr>
        <w:t>Qt(Pd</w:t>
      </w:r>
      <w:r w:rsidR="00187239">
        <w:rPr>
          <w:noProof/>
        </w:rPr>
        <w:t>)</w:t>
      </w:r>
      <w:r>
        <w:rPr>
          <w:noProof/>
        </w:rPr>
        <w:t xml:space="preserve"> -</w:t>
      </w:r>
      <w:r w:rsidR="00187239">
        <w:rPr>
          <w:noProof/>
        </w:rPr>
        <w:t>Qt(</w:t>
      </w:r>
      <w:r>
        <w:rPr>
          <w:noProof/>
        </w:rPr>
        <w:t>c/d</w:t>
      </w:r>
      <w:r w:rsidR="00187239">
        <w:rPr>
          <w:noProof/>
        </w:rPr>
        <w:t>)/2 + Qt(Pd)/2</w:t>
      </w:r>
    </w:p>
    <w:p w:rsidR="002F6465" w:rsidRDefault="002F6465" w:rsidP="00D40A4D">
      <w:pPr>
        <w:rPr>
          <w:noProof/>
        </w:rPr>
      </w:pPr>
    </w:p>
    <w:p w:rsidR="002F6465" w:rsidRDefault="002F6465" w:rsidP="00D40A4D">
      <w:pPr>
        <w:rPr>
          <w:noProof/>
        </w:rPr>
      </w:pPr>
      <w:bookmarkStart w:id="0" w:name="_GoBack"/>
    </w:p>
    <w:p w:rsidR="002F6465" w:rsidRDefault="002F6465" w:rsidP="00D40A4D">
      <w:pPr>
        <w:rPr>
          <w:noProof/>
          <w:highlight w:val="yellow"/>
        </w:rPr>
      </w:pPr>
      <w:r w:rsidRPr="00381F96">
        <w:rPr>
          <w:noProof/>
          <w:highlight w:val="yellow"/>
        </w:rPr>
        <w:t>Lee – need to understand how this has simplified</w:t>
      </w:r>
    </w:p>
    <w:bookmarkEnd w:id="0"/>
    <w:p w:rsidR="00381F96" w:rsidRDefault="00381F96" w:rsidP="00D40A4D">
      <w:pPr>
        <w:rPr>
          <w:noProof/>
        </w:rPr>
      </w:pPr>
    </w:p>
    <w:p w:rsidR="00381F96" w:rsidRDefault="000919D6" w:rsidP="00381F96">
      <w:pPr>
        <w:pStyle w:val="Heading2"/>
        <w:rPr>
          <w:noProof/>
        </w:rPr>
      </w:pPr>
      <w:r>
        <w:rPr>
          <w:noProof/>
        </w:rPr>
        <w:t>Surpluses</w:t>
      </w:r>
    </w:p>
    <w:p w:rsidR="00620F97" w:rsidRDefault="00620F97" w:rsidP="00620F97"/>
    <w:p w:rsidR="00620F97" w:rsidRPr="00620F97" w:rsidRDefault="00620F97" w:rsidP="00620F97">
      <w:r>
        <w:rPr>
          <w:noProof/>
        </w:rPr>
        <w:drawing>
          <wp:inline distT="0" distB="0" distL="0" distR="0">
            <wp:extent cx="283845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97" w:rsidRDefault="00620F97" w:rsidP="00620F97"/>
    <w:p w:rsidR="00620F97" w:rsidRDefault="00620F97" w:rsidP="00D40A4D">
      <w:pPr>
        <w:rPr>
          <w:noProof/>
        </w:rPr>
      </w:pPr>
      <w:r>
        <w:rPr>
          <w:noProof/>
        </w:rPr>
        <w:t xml:space="preserve">Expenditure is total spending on all of the good consumed and is equal to: </w:t>
      </w:r>
      <w:r w:rsidRPr="00620F97">
        <w:rPr>
          <w:b/>
          <w:noProof/>
        </w:rPr>
        <w:t>Pd * Qt</w:t>
      </w:r>
    </w:p>
    <w:p w:rsidR="00620F97" w:rsidRDefault="00620F97" w:rsidP="00620F97">
      <w:pPr>
        <w:rPr>
          <w:noProof/>
        </w:rPr>
      </w:pPr>
      <w:r>
        <w:rPr>
          <w:noProof/>
        </w:rPr>
        <w:t xml:space="preserve">Consumer surplus is CS, representing the difference of willingness to pay and price. It is equal to: </w:t>
      </w:r>
      <w:r w:rsidRPr="00610922">
        <w:rPr>
          <w:b/>
          <w:noProof/>
        </w:rPr>
        <w:t>total benefit – expenditure</w:t>
      </w:r>
      <w:r>
        <w:rPr>
          <w:noProof/>
        </w:rPr>
        <w:t xml:space="preserve"> </w:t>
      </w:r>
    </w:p>
    <w:p w:rsidR="00610922" w:rsidRDefault="00620F97" w:rsidP="00D40A4D">
      <w:pPr>
        <w:rPr>
          <w:noProof/>
        </w:rPr>
      </w:pPr>
      <w:r>
        <w:rPr>
          <w:noProof/>
        </w:rPr>
        <w:t xml:space="preserve">Producer </w:t>
      </w:r>
      <w:r w:rsidR="00610922">
        <w:rPr>
          <w:noProof/>
        </w:rPr>
        <w:t xml:space="preserve">Revenue is the total spending </w:t>
      </w:r>
      <w:r>
        <w:rPr>
          <w:noProof/>
        </w:rPr>
        <w:t xml:space="preserve">on the domestically supplied product, </w:t>
      </w:r>
      <w:r w:rsidR="00610922">
        <w:rPr>
          <w:noProof/>
        </w:rPr>
        <w:t>and is equal to</w:t>
      </w:r>
      <w:r>
        <w:rPr>
          <w:noProof/>
        </w:rPr>
        <w:t>:</w:t>
      </w:r>
      <w:r w:rsidR="00610922">
        <w:rPr>
          <w:noProof/>
        </w:rPr>
        <w:t xml:space="preserve"> </w:t>
      </w:r>
      <w:r w:rsidR="00610922" w:rsidRPr="00620F97">
        <w:rPr>
          <w:b/>
          <w:noProof/>
        </w:rPr>
        <w:t>Q</w:t>
      </w:r>
      <w:r>
        <w:rPr>
          <w:b/>
          <w:noProof/>
        </w:rPr>
        <w:t>s</w:t>
      </w:r>
      <w:r w:rsidR="00610922" w:rsidRPr="00620F97">
        <w:rPr>
          <w:b/>
          <w:noProof/>
        </w:rPr>
        <w:t xml:space="preserve"> </w:t>
      </w:r>
      <w:r w:rsidRPr="00620F97">
        <w:rPr>
          <w:b/>
          <w:noProof/>
        </w:rPr>
        <w:t>* Pd</w:t>
      </w:r>
    </w:p>
    <w:p w:rsidR="00610922" w:rsidRDefault="00610922" w:rsidP="00D40A4D">
      <w:pPr>
        <w:rPr>
          <w:b/>
          <w:noProof/>
        </w:rPr>
      </w:pPr>
      <w:r>
        <w:rPr>
          <w:noProof/>
        </w:rPr>
        <w:t xml:space="preserve">Producer surplus is PS, and is equal to: </w:t>
      </w:r>
      <w:r w:rsidRPr="00610922">
        <w:rPr>
          <w:b/>
          <w:noProof/>
        </w:rPr>
        <w:t xml:space="preserve">revenue </w:t>
      </w:r>
      <w:r>
        <w:rPr>
          <w:b/>
          <w:noProof/>
        </w:rPr>
        <w:t>–</w:t>
      </w:r>
      <w:r w:rsidRPr="00610922">
        <w:rPr>
          <w:b/>
          <w:noProof/>
        </w:rPr>
        <w:t xml:space="preserve"> cost</w:t>
      </w:r>
    </w:p>
    <w:p w:rsidR="00610922" w:rsidRDefault="00610922" w:rsidP="00D40A4D">
      <w:pPr>
        <w:rPr>
          <w:b/>
          <w:noProof/>
        </w:rPr>
      </w:pPr>
      <w:r>
        <w:rPr>
          <w:noProof/>
        </w:rPr>
        <w:t xml:space="preserve">Government Budget is B and is equal to </w:t>
      </w:r>
      <w:r w:rsidR="00C30B57">
        <w:rPr>
          <w:noProof/>
        </w:rPr>
        <w:t xml:space="preserve">imports * tariff, or: </w:t>
      </w:r>
      <w:r w:rsidR="00C30B57" w:rsidRPr="00C30B57">
        <w:rPr>
          <w:b/>
          <w:noProof/>
        </w:rPr>
        <w:t>(Qt – Qs) * (Pd – Pw)</w:t>
      </w:r>
    </w:p>
    <w:p w:rsidR="00C30B57" w:rsidRDefault="00C30B57" w:rsidP="00D40A4D">
      <w:pPr>
        <w:rPr>
          <w:noProof/>
        </w:rPr>
      </w:pPr>
      <w:r>
        <w:rPr>
          <w:noProof/>
        </w:rPr>
        <w:t>Forex is the foreign exchange used to purchase imports and is equal to</w:t>
      </w:r>
      <w:r>
        <w:rPr>
          <w:rStyle w:val="FootnoteReference"/>
          <w:noProof/>
        </w:rPr>
        <w:footnoteReference w:id="1"/>
      </w:r>
      <w:r>
        <w:rPr>
          <w:noProof/>
        </w:rPr>
        <w:t xml:space="preserve">: </w:t>
      </w:r>
      <w:r w:rsidRPr="00C30B57">
        <w:rPr>
          <w:b/>
          <w:noProof/>
        </w:rPr>
        <w:t>(Qs – Qt) * Pw</w:t>
      </w:r>
    </w:p>
    <w:sectPr w:rsidR="00C30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19C" w:rsidRDefault="00FF519C" w:rsidP="00C30B57">
      <w:r>
        <w:separator/>
      </w:r>
    </w:p>
  </w:endnote>
  <w:endnote w:type="continuationSeparator" w:id="0">
    <w:p w:rsidR="00FF519C" w:rsidRDefault="00FF519C" w:rsidP="00C3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19C" w:rsidRDefault="00FF519C" w:rsidP="00C30B57">
      <w:r>
        <w:separator/>
      </w:r>
    </w:p>
  </w:footnote>
  <w:footnote w:type="continuationSeparator" w:id="0">
    <w:p w:rsidR="00FF519C" w:rsidRDefault="00FF519C" w:rsidP="00C30B57">
      <w:r>
        <w:continuationSeparator/>
      </w:r>
    </w:p>
  </w:footnote>
  <w:footnote w:id="1">
    <w:p w:rsidR="00C30B57" w:rsidRDefault="00C30B57">
      <w:pPr>
        <w:pStyle w:val="FootnoteText"/>
      </w:pPr>
      <w:r>
        <w:rPr>
          <w:rStyle w:val="FootnoteReference"/>
        </w:rPr>
        <w:footnoteRef/>
      </w:r>
      <w:r>
        <w:t xml:space="preserve"> Stated here from the country perspective, not the importers. Hence it is a negative figure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AC"/>
    <w:rsid w:val="00076289"/>
    <w:rsid w:val="000919D6"/>
    <w:rsid w:val="000A0C06"/>
    <w:rsid w:val="00187239"/>
    <w:rsid w:val="001F523A"/>
    <w:rsid w:val="002F6465"/>
    <w:rsid w:val="00381F96"/>
    <w:rsid w:val="00390573"/>
    <w:rsid w:val="00454159"/>
    <w:rsid w:val="00492074"/>
    <w:rsid w:val="005E3138"/>
    <w:rsid w:val="00610922"/>
    <w:rsid w:val="00620F97"/>
    <w:rsid w:val="007B546F"/>
    <w:rsid w:val="008A1568"/>
    <w:rsid w:val="009D3291"/>
    <w:rsid w:val="009F5C5D"/>
    <w:rsid w:val="00A610EC"/>
    <w:rsid w:val="00AB1C6D"/>
    <w:rsid w:val="00AF153A"/>
    <w:rsid w:val="00B76FAC"/>
    <w:rsid w:val="00C30B57"/>
    <w:rsid w:val="00C6281C"/>
    <w:rsid w:val="00D40A4D"/>
    <w:rsid w:val="00D40AB6"/>
    <w:rsid w:val="00D74CDF"/>
    <w:rsid w:val="00ED4CE9"/>
    <w:rsid w:val="00FF1296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3B52A-98A1-43E5-9434-9970FDC5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573"/>
    <w:pPr>
      <w:spacing w:after="0" w:line="240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AF153A"/>
    <w:pPr>
      <w:jc w:val="center"/>
      <w:outlineLvl w:val="0"/>
    </w:pPr>
    <w:rPr>
      <w:iCs w:val="0"/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AF153A"/>
    <w:pPr>
      <w:outlineLvl w:val="1"/>
    </w:pPr>
    <w:rPr>
      <w:b/>
      <w:sz w:val="24"/>
      <w:u w:val="none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AF153A"/>
    <w:pPr>
      <w:outlineLvl w:val="2"/>
    </w:pPr>
    <w:rPr>
      <w:i w:val="0"/>
      <w:iCs/>
      <w:u w:val="single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AF153A"/>
    <w:pPr>
      <w:keepNext w:val="0"/>
      <w:keepLines w:val="0"/>
      <w:spacing w:before="0"/>
      <w:jc w:val="both"/>
      <w:outlineLvl w:val="3"/>
    </w:pPr>
    <w:rPr>
      <w:rFonts w:asciiTheme="minorHAnsi" w:eastAsiaTheme="minorHAnsi" w:hAnsiTheme="minorHAnsi" w:cs="Courier New"/>
      <w:i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5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53A"/>
    <w:rPr>
      <w:rFonts w:cs="Courier New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153A"/>
    <w:rPr>
      <w:rFonts w:cs="Courier New"/>
      <w:b/>
      <w:sz w:val="24"/>
    </w:rPr>
  </w:style>
  <w:style w:type="paragraph" w:styleId="NoSpacing">
    <w:name w:val="No Spacing"/>
    <w:uiPriority w:val="1"/>
    <w:qFormat/>
    <w:rsid w:val="00AF153A"/>
    <w:pPr>
      <w:spacing w:after="0" w:line="240" w:lineRule="auto"/>
      <w:jc w:val="both"/>
    </w:pPr>
    <w:rPr>
      <w:rFonts w:cs="Courier New"/>
    </w:rPr>
  </w:style>
  <w:style w:type="character" w:customStyle="1" w:styleId="Heading3Char">
    <w:name w:val="Heading 3 Char"/>
    <w:basedOn w:val="DefaultParagraphFont"/>
    <w:link w:val="Heading3"/>
    <w:uiPriority w:val="9"/>
    <w:rsid w:val="00AF153A"/>
    <w:rPr>
      <w:rFonts w:cs="Courier New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153A"/>
    <w:rPr>
      <w:rFonts w:cs="Courier New"/>
      <w:i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53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0B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B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0B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Robinson</dc:creator>
  <cp:keywords/>
  <dc:description/>
  <cp:lastModifiedBy>Lee Robinson</cp:lastModifiedBy>
  <cp:revision>2</cp:revision>
  <dcterms:created xsi:type="dcterms:W3CDTF">2018-02-19T18:36:00Z</dcterms:created>
  <dcterms:modified xsi:type="dcterms:W3CDTF">2018-02-19T18:36:00Z</dcterms:modified>
</cp:coreProperties>
</file>