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Arial" w:cs="Arial" w:eastAsia="Arial" w:hAnsi="Arial"/>
          <w:b/>
          <w:bCs/>
          <w:sz w:val="28"/>
          <w:szCs w:val="28"/>
        </w:rPr>
        <w:t xml:space="preserve">University of Victoria</w:t>
      </w:r>
    </w:p>
    <w:p>
      <w:pPr>
        <w:spacing w:after="40"/>
        <w:jc w:val="center"/>
      </w:pPr>
      <w:r>
        <w:rPr>
          <w:rFonts w:ascii="Arial" w:cs="Arial" w:eastAsia="Arial" w:hAnsi="Arial"/>
          <w:sz w:val="26"/>
          <w:szCs w:val="26"/>
        </w:rPr>
        <w:t xml:space="preserve">Faculty of Engineering</w:t>
      </w:r>
    </w:p>
    <w:p>
      <w:pPr>
        <w:spacing w:after="1000"/>
        <w:jc w:val="center"/>
      </w:pPr>
      <w:r>
        <w:rPr>
          <w:rFonts w:ascii="Arial" w:cs="Arial" w:eastAsia="Arial" w:hAnsi="Arial"/>
          <w:sz w:val="24"/>
          <w:szCs w:val="24"/>
        </w:rPr>
        <w:t xml:space="preserve">ENGR 446 Final Report</w:t>
      </w:r>
    </w:p>
    <w:p>
      <w:pPr>
        <w:spacing w:after="80"/>
        <w:jc w:val="center"/>
      </w:pPr>
      <w:r>
        <w:rPr>
          <w:rFonts w:ascii="Arial" w:cs="Arial" w:eastAsia="Arial" w:hAnsi="Arial"/>
          <w:b/>
          <w:bCs/>
          <w:sz w:val="34"/>
          <w:szCs w:val="34"/>
        </w:rPr>
        <w:t xml:space="preserve">Design and Analysis of a Pipelined RTL Hardware Accelerator</w:t>
      </w:r>
    </w:p>
    <w:p>
      <w:pPr>
        <w:spacing w:after="1200"/>
        <w:jc w:val="center"/>
      </w:pPr>
      <w:r>
        <w:rPr>
          <w:rFonts w:ascii="Arial" w:cs="Arial" w:eastAsia="Arial" w:hAnsi="Arial"/>
          <w:b/>
          <w:bCs/>
          <w:sz w:val="34"/>
          <w:szCs w:val="34"/>
        </w:rPr>
        <w:t xml:space="preserve">for Real-Time Sobel Edge Detection</w:t>
      </w:r>
    </w:p>
    <w:p>
      <w:pPr>
        <w:spacing w:after="40"/>
        <w:jc w:val="center"/>
      </w:pPr>
      <w:r>
        <w:rPr>
          <w:rFonts w:ascii="Arial" w:cs="Arial" w:eastAsia="Arial" w:hAnsi="Arial"/>
          <w:sz w:val="24"/>
          <w:szCs w:val="24"/>
        </w:rPr>
        <w:t xml:space="preserve">Student Name</w:t>
      </w:r>
    </w:p>
    <w:p>
      <w:pPr>
        <w:spacing w:after="40"/>
        <w:jc w:val="center"/>
      </w:pPr>
      <w:r>
        <w:rPr>
          <w:rFonts w:ascii="Arial" w:cs="Arial" w:eastAsia="Arial" w:hAnsi="Arial"/>
          <w:sz w:val="24"/>
          <w:szCs w:val="24"/>
        </w:rPr>
        <w:t xml:space="preserve">V00######</w:t>
      </w:r>
    </w:p>
    <w:p>
      <w:pPr>
        <w:spacing w:after="40"/>
        <w:jc w:val="center"/>
      </w:pPr>
      <w:r>
        <w:rPr>
          <w:rFonts w:ascii="Arial" w:cs="Arial" w:eastAsia="Arial" w:hAnsi="Arial"/>
          <w:sz w:val="24"/>
          <w:szCs w:val="24"/>
        </w:rPr>
        <w:t xml:space="preserve">Electrical Engineering</w:t>
      </w:r>
    </w:p>
    <w:p>
      <w:pPr>
        <w:spacing w:after="40"/>
        <w:jc w:val="center"/>
      </w:pPr>
      <w:r>
        <w:rPr>
          <w:rFonts w:ascii="Arial" w:cs="Arial" w:eastAsia="Arial" w:hAnsi="Arial"/>
          <w:sz w:val="24"/>
          <w:szCs w:val="24"/>
        </w:rPr>
        <w:t xml:space="preserve">Email: @uvic.ca</w:t>
      </w:r>
    </w:p>
    <w:p>
      <w:pPr>
        <w:spacing w:after="1000"/>
        <w:jc w:val="center"/>
      </w:pPr>
      <w:r>
        <w:rPr>
          <w:rFonts w:ascii="Arial" w:cs="Arial" w:eastAsia="Arial" w:hAnsi="Arial"/>
          <w:sz w:val="24"/>
          <w:szCs w:val="24"/>
        </w:rPr>
        <w:t xml:space="preserve">DATE</w:t>
      </w:r>
    </w:p>
    <w:p>
      <w:pPr>
        <w:jc w:val="center"/>
      </w:pPr>
      <w:r>
        <w:rPr>
          <w:rFonts w:ascii="Arial" w:cs="Arial" w:eastAsia="Arial" w:hAnsi="Arial"/>
          <w:i/>
          <w:iCs/>
          <w:sz w:val="22"/>
          <w:szCs w:val="22"/>
        </w:rPr>
        <w:t xml:space="preserve">In partial fulfillment of the requirements of the B.Eng. Degree</w:t>
      </w:r>
    </w:p>
    <w:p>
      <w:r>
        <w:br w:type="page"/>
      </w:r>
    </w:p>
    <w:p>
      <w:pPr>
        <w:sectPr>
          <w:pgSz w:w="12240" w:h="15840" w:orient="portrait"/>
          <w:pgMar w:top="1440" w:right="1440" w:bottom="1440" w:left="1440" w:header="708" w:footer="708" w:gutter="0"/>
          <w:pgNumType/>
          <w:docGrid w:linePitch="360"/>
        </w:sectPr>
      </w:pPr>
    </w:p>
    <w:p>
      <w:pPr>
        <w:spacing w:after="240"/>
      </w:pPr>
      <w:r>
        <w:rPr>
          <w:rFonts w:ascii="Arial" w:cs="Arial" w:eastAsia="Arial" w:hAnsi="Arial"/>
          <w:sz w:val="24"/>
          <w:szCs w:val="24"/>
        </w:rPr>
        <w:t xml:space="preserve">DATE</w:t>
      </w:r>
    </w:p>
    <w:p>
      <w:pPr>
        <w:spacing w:after="0"/>
        <w:jc w:val="left"/>
      </w:pPr>
      <w:r>
        <w:rPr>
          <w:rFonts w:ascii="Arial" w:cs="Arial" w:eastAsia="Arial" w:hAnsi="Arial"/>
          <w:sz w:val="24"/>
          <w:szCs w:val="24"/>
        </w:rPr>
        <w:t xml:space="preserve">Monty Raisinghani, Instructor</w:t>
      </w:r>
    </w:p>
    <w:p>
      <w:pPr>
        <w:spacing w:after="0"/>
        <w:jc w:val="left"/>
      </w:pPr>
      <w:r>
        <w:rPr>
          <w:rFonts w:ascii="Arial" w:cs="Arial" w:eastAsia="Arial" w:hAnsi="Arial"/>
          <w:sz w:val="24"/>
          <w:szCs w:val="24"/>
        </w:rPr>
        <w:t xml:space="preserve">ENGR 446</w:t>
      </w:r>
    </w:p>
    <w:p>
      <w:pPr>
        <w:spacing w:after="240"/>
        <w:jc w:val="left"/>
      </w:pPr>
      <w:r>
        <w:rPr>
          <w:rFonts w:ascii="Arial" w:cs="Arial" w:eastAsia="Arial" w:hAnsi="Arial"/>
          <w:sz w:val="24"/>
          <w:szCs w:val="24"/>
        </w:rPr>
        <w:t xml:space="preserve">Faculty of Engineering, University of Victoria</w:t>
      </w:r>
    </w:p>
    <w:p>
      <w:pPr>
        <w:spacing w:after="240"/>
        <w:jc w:val="left"/>
      </w:pPr>
      <w:r>
        <w:rPr>
          <w:rFonts w:ascii="Arial" w:cs="Arial" w:eastAsia="Arial" w:hAnsi="Arial"/>
          <w:sz w:val="24"/>
          <w:szCs w:val="24"/>
        </w:rPr>
        <w:t xml:space="preserve">Re: Design and Analysis of a Pipelined RTL Hardware Accelerator for Real-Time Sobel Edge Detection</w:t>
      </w:r>
    </w:p>
    <w:p>
      <w:pPr>
        <w:spacing w:after="200"/>
        <w:jc w:val="left"/>
      </w:pPr>
      <w:r>
        <w:rPr>
          <w:rFonts w:ascii="Arial" w:cs="Arial" w:eastAsia="Arial" w:hAnsi="Arial"/>
          <w:sz w:val="24"/>
          <w:szCs w:val="24"/>
        </w:rPr>
        <w:t xml:space="preserve">Dear Mr. Raisinghani,</w:t>
      </w:r>
    </w:p>
    <w:p>
      <w:pPr>
        <w:spacing w:after="160" w:line="276"/>
        <w:jc w:val="both"/>
      </w:pPr>
      <w:r>
        <w:rPr>
          <w:rFonts w:ascii="Arial" w:cs="Arial" w:eastAsia="Arial" w:hAnsi="Arial"/>
          <w:sz w:val="24"/>
          <w:szCs w:val="24"/>
        </w:rPr>
        <w:t xml:space="preserve">This report is submitted in partial fulfillment of the requirements of the ENGR 446 course in the Electrical Engineering program. It presents the design and engineering analysis of a real-time hardware accelerator for Sobel edge detection, an image-processing operation used in embedded vision systems.</w:t>
      </w:r>
    </w:p>
    <w:p>
      <w:pPr>
        <w:spacing w:after="160" w:line="276"/>
        <w:jc w:val="both"/>
      </w:pPr>
      <w:r>
        <w:rPr>
          <w:rFonts w:ascii="Arial" w:cs="Arial" w:eastAsia="Arial" w:hAnsi="Arial"/>
          <w:sz w:val="24"/>
          <w:szCs w:val="24"/>
        </w:rPr>
        <w:t xml:space="preserve">The purpose of the report is to determine the most suitable register-transfer-level (RTL) hardware architecture for a streaming 3×3 Sobel accelerator. The scope covers the engineering problem and background, two candidate architectures, the initial assessment used to select between them, a detailed engineering analysis of the selected design, and a discussion of the results and their limitations. The analysis is restricted to grayscale images and the standard 3×3 Sobel operator, and uses representative parameters where Xilinx Vivado synthesis and simulation results will later be inserted.</w:t>
      </w:r>
    </w:p>
    <w:p>
      <w:pPr>
        <w:spacing w:after="160" w:line="276"/>
        <w:jc w:val="both"/>
      </w:pPr>
      <w:r>
        <w:rPr>
          <w:rFonts w:ascii="Arial" w:cs="Arial" w:eastAsia="Arial" w:hAnsi="Arial"/>
          <w:sz w:val="24"/>
          <w:szCs w:val="24"/>
        </w:rPr>
        <w:t xml:space="preserve">The principal recommendation is to proceed with the pipelined RTL architecture, which the analysis indicates can sustain the required real-time pixel rate with substantial throughput margin. Further recommendations address implementation, timing verification, and extension of the design.</w:t>
      </w:r>
    </w:p>
    <w:p>
      <w:pPr>
        <w:spacing w:after="240"/>
        <w:jc w:val="both"/>
      </w:pPr>
      <w:r>
        <w:rPr>
          <w:rFonts w:ascii="Arial" w:cs="Arial" w:eastAsia="Arial" w:hAnsi="Arial"/>
          <w:sz w:val="24"/>
          <w:szCs w:val="24"/>
        </w:rPr>
        <w:t xml:space="preserve">Thank you for reviewing this report. Any questions regarding its content are welcome.</w:t>
      </w:r>
    </w:p>
    <w:p>
      <w:pPr>
        <w:spacing w:after="240"/>
        <w:jc w:val="left"/>
      </w:pPr>
      <w:r>
        <w:rPr>
          <w:rFonts w:ascii="Arial" w:cs="Arial" w:eastAsia="Arial" w:hAnsi="Arial"/>
          <w:sz w:val="24"/>
          <w:szCs w:val="24"/>
        </w:rPr>
        <w:t xml:space="preserve">Respectfully submitted,</w:t>
      </w:r>
    </w:p>
    <w:p>
      <w:pPr>
        <w:spacing w:after="0"/>
        <w:jc w:val="left"/>
      </w:pPr>
      <w:r>
        <w:rPr>
          <w:rFonts w:ascii="Arial" w:cs="Arial" w:eastAsia="Arial" w:hAnsi="Arial"/>
          <w:sz w:val="24"/>
          <w:szCs w:val="24"/>
        </w:rPr>
        <w:t xml:space="preserve">Student Name</w:t>
      </w:r>
    </w:p>
    <w:p>
      <w:pPr>
        <w:spacing w:after="160" w:line="276"/>
        <w:jc w:val="left"/>
      </w:pPr>
      <w:r>
        <w:rPr>
          <w:rFonts w:ascii="Arial" w:cs="Arial" w:eastAsia="Arial" w:hAnsi="Arial"/>
          <w:sz w:val="24"/>
          <w:szCs w:val="24"/>
        </w:rPr>
        <w:t xml:space="preserve">V00######</w:t>
      </w:r>
    </w:p>
    <w:p>
      <w:r>
        <w:br w:type="page"/>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60"/>
      </w:pPr>
      <w:r>
        <w:rPr>
          <w:rFonts w:ascii="Arial" w:cs="Arial" w:eastAsia="Arial" w:hAnsi="Arial"/>
          <w:i/>
          <w:iCs/>
          <w:color w:val="666666"/>
          <w:sz w:val="20"/>
          <w:szCs w:val="20"/>
        </w:rPr>
        <w:t xml:space="preserve">(Update fields in Word: right-click → Update Field to populate page numbers.)</w:t>
      </w:r>
    </w:p>
    <w:p>
      <w:pPr>
        <w:pageBreakBefore/>
        <w:spacing w:after="160"/>
      </w:pPr>
      <w:r>
        <w:rPr>
          <w:rFonts w:ascii="Arial" w:cs="Arial" w:eastAsia="Arial" w:hAnsi="Arial"/>
          <w:b/>
          <w:bCs/>
          <w:sz w:val="28"/>
          <w:szCs w:val="28"/>
        </w:rPr>
        <w:t xml:space="preserve">List of Figures</w:t>
      </w:r>
    </w:p>
    <w:p>
      <w:pPr>
        <w:spacing w:after="80"/>
        <w:jc w:val="left"/>
      </w:pPr>
      <w:r>
        <w:rPr>
          <w:rFonts w:ascii="Arial" w:cs="Arial" w:eastAsia="Arial" w:hAnsi="Arial"/>
          <w:sz w:val="24"/>
          <w:szCs w:val="24"/>
        </w:rPr>
        <w:t xml:space="preserve">Figure 1: Pipelined Sobel accelerator block diagram</w:t>
      </w:r>
    </w:p>
    <w:p>
      <w:pPr>
        <w:spacing w:after="80"/>
        <w:jc w:val="left"/>
      </w:pPr>
      <w:r>
        <w:rPr>
          <w:rFonts w:ascii="Arial" w:cs="Arial" w:eastAsia="Arial" w:hAnsi="Arial"/>
          <w:sz w:val="24"/>
          <w:szCs w:val="24"/>
        </w:rPr>
        <w:t xml:space="preserve">Figure 2: 3×3 pixel window and Sobel kernels</w:t>
      </w:r>
    </w:p>
    <w:p>
      <w:pPr>
        <w:spacing w:after="80"/>
        <w:jc w:val="left"/>
      </w:pPr>
      <w:r>
        <w:rPr>
          <w:rFonts w:ascii="Arial" w:cs="Arial" w:eastAsia="Arial" w:hAnsi="Arial"/>
          <w:sz w:val="24"/>
          <w:szCs w:val="24"/>
        </w:rPr>
        <w:t xml:space="preserve">Figure 3: Pipeline timing diagram</w:t>
      </w:r>
    </w:p>
    <w:p>
      <w:pPr>
        <w:spacing w:after="160" w:before="300"/>
      </w:pPr>
      <w:r>
        <w:rPr>
          <w:rFonts w:ascii="Arial" w:cs="Arial" w:eastAsia="Arial" w:hAnsi="Arial"/>
          <w:b/>
          <w:bCs/>
          <w:sz w:val="28"/>
          <w:szCs w:val="28"/>
        </w:rPr>
        <w:t xml:space="preserve">List of Tables</w:t>
      </w:r>
    </w:p>
    <w:p>
      <w:pPr>
        <w:spacing w:after="80"/>
        <w:jc w:val="left"/>
      </w:pPr>
      <w:r>
        <w:rPr>
          <w:rFonts w:ascii="Arial" w:cs="Arial" w:eastAsia="Arial" w:hAnsi="Arial"/>
          <w:sz w:val="24"/>
          <w:szCs w:val="24"/>
        </w:rPr>
        <w:t xml:space="preserve">Table 1: Weighted decision matrix for selecting the RTL Sobel architecture</w:t>
      </w:r>
    </w:p>
    <w:p>
      <w:pPr>
        <w:spacing w:after="80"/>
        <w:jc w:val="left"/>
      </w:pPr>
      <w:r>
        <w:rPr>
          <w:rFonts w:ascii="Arial" w:cs="Arial" w:eastAsia="Arial" w:hAnsi="Arial"/>
          <w:sz w:val="24"/>
          <w:szCs w:val="24"/>
        </w:rPr>
        <w:t xml:space="preserve">Table 2: Vivado synthesis and implementation results (to be completed)</w:t>
      </w:r>
    </w:p>
    <w:p>
      <w:pPr>
        <w:pStyle w:val="Heading1"/>
        <w:pageBreakBefore/>
      </w:pPr>
      <w:r>
        <w:t xml:space="preserve">Executive Summary</w:t>
      </w:r>
    </w:p>
    <w:p>
      <w:pPr>
        <w:spacing w:after="160" w:line="276"/>
        <w:jc w:val="both"/>
      </w:pPr>
      <w:r>
        <w:rPr>
          <w:rFonts w:ascii="Arial" w:cs="Arial" w:eastAsia="Arial" w:hAnsi="Arial"/>
          <w:sz w:val="24"/>
          <w:szCs w:val="24"/>
        </w:rPr>
        <w:t xml:space="preserve">Real-time embedded vision systems must process every pixel of a continuous video stream within a fixed time budget. General-purpose processors execute image filtering as a sequence of instructions whose timing is variable, which can prevent them from guaranteeing the throughput and bounded latency needed for sustained operation. This report determines the most suitable register-transfer-level (RTL) hardware architecture for a real-time Sobel edge-detection accelerator that applies a 3×3 convolution to a streaming grayscale image source.</w:t>
      </w:r>
    </w:p>
    <w:p>
      <w:pPr>
        <w:spacing w:after="160" w:line="276"/>
        <w:jc w:val="both"/>
      </w:pPr>
      <w:r>
        <w:rPr>
          <w:rFonts w:ascii="Arial" w:cs="Arial" w:eastAsia="Arial" w:hAnsi="Arial"/>
          <w:sz w:val="24"/>
          <w:szCs w:val="24"/>
        </w:rPr>
        <w:t xml:space="preserve">Two architectures were considered. A sequential RTL filter shares arithmetic resources and produces each output pixel over several clock cycles, while a pipelined RTL filter uses line buffers and shift registers to form a 3×3 window and produces one output pixel per clock cycle in steady state. The two were compared using a weighted decision matrix in which throughput, latency, and timing feasibility were weighted most heavily because they govern real-time capability. A detailed engineering analysis then quantified the throughput requirement, the throughput and latency of each architecture, the Sobel arithmetic and its hardware mapping, and the verification methodology.</w:t>
      </w:r>
    </w:p>
    <w:p>
      <w:pPr>
        <w:spacing w:after="160" w:line="276"/>
        <w:jc w:val="both"/>
      </w:pPr>
      <w:r>
        <w:rPr>
          <w:rFonts w:ascii="Arial" w:cs="Arial" w:eastAsia="Arial" w:hAnsi="Arial"/>
          <w:sz w:val="24"/>
          <w:szCs w:val="24"/>
        </w:rPr>
        <w:t xml:space="preserve">The analysis shows that the application requires a sustained pixel rate of 9.216 million pixels per second for 640×480 grayscale video at 30 frames per second. At a representative clock frequency of 100 MHz, the pipelined design sustains approximately 100 million output pixels per second, roughly ten times the requirement and about an order of magnitude faster than the sequential estimate. The Sobel coefficients map onto adders, subtractors, and shifts, avoiding scarce multiplier blocks; the added cost of the pipelined design is mainly memory for the line buffers.</w:t>
      </w:r>
    </w:p>
    <w:p>
      <w:pPr>
        <w:spacing w:after="160" w:line="276"/>
        <w:jc w:val="both"/>
      </w:pPr>
      <w:r>
        <w:rPr>
          <w:rFonts w:ascii="Arial" w:cs="Arial" w:eastAsia="Arial" w:hAnsi="Arial"/>
          <w:sz w:val="24"/>
          <w:szCs w:val="24"/>
        </w:rPr>
        <w:t xml:space="preserve">The pipelined RTL filter is therefore the recommended architecture, subject to confirmation by Vivado synthesis and timing closure, both of which remain to be completed. The result matters because the line-buffer streaming pattern generalises to other convolution kernels and to higher-resolution or colour pipelines, making the accelerator a transferable building block for FPGA and ASIC vision systems. It is recommended that the design be implemented and timing-verified in Vivado, equipped with a standard streaming interface, and extended toward colour and configurable kernels in future work.</w:t>
      </w:r>
    </w:p>
    <w:p>
      <w:pPr>
        <w:pStyle w:val="Heading1"/>
        <w:pageBreakBefore/>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Term</w:t>
            </w:r>
          </w:p>
        </w:tc>
        <w:tc>
          <w:tcPr>
            <w:tcW w:type="dxa" w:w="676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Definition</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ASIC</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Application-specific integrated circuit; a custom-fabricated chip designed for a particular function.</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AXI-Stream</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A streaming data interface standard using a ready/valid handshake to transfer data with back-pressure.</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BRAM</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Block RAM; dedicated on-chip memory blocks within an FPGA.</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Convolution (2D)</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An operation in which a kernel is slid across an image and combined with local pixels by multiply-accumulate.</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CPU</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Central processing unit; a general-purpose instruction-executing processor.</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DSP block</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Digital signal processing block; a hardened FPGA multiply-accumulate resource.</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Edge detection</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Identification of intensity boundaries in an image, typically via gradient estimation.</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FPGA</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Field-programmable gate array; a reconfigurable logic device.</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Flip-flop (FF)</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A single-bit clocked storage element used to register signals.</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Latency</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The delay between data entering and the corresponding result leaving a circuit.</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Line buffer</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On-chip memory storing one image row to provide vertically aligned pixels for windowing.</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LUT</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Look-up table; the basic combinational logic element of an FPGA.</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Pipelining</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Partitioning a datapath into registered stages so multiple operations proceed concurrently.</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RTL</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Register-transfer level; a hardware description abstraction in terms of registers and logic.</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Sobel operator</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A pair of 3×3 kernels estimating horizontal and vertical image gradients.</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Throughput</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The rate at which results are produced, here in output pixels per second.</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Timing closure</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The state in which a synthesised circuit meets its target clock-period constraints.</w:t>
            </w:r>
          </w:p>
        </w:tc>
      </w:tr>
      <w:t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WNS</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Worst negative slack; the most negative timing margin reported by static timing analysis.</w:t>
            </w:r>
          </w:p>
        </w:tc>
      </w:tr>
    </w:tbl>
    <w:p>
      <w:pPr>
        <w:pStyle w:val="Heading1"/>
        <w:pageBreakBefore/>
      </w:pPr>
      <w:r>
        <w:t xml:space="preserve">List of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160"/>
        <w:gridCol w:w="1600"/>
      </w:tblGrid>
      <w:tr>
        <w:trPr>
          <w:tblHeader/>
        </w:trPr>
        <w:tc>
          <w:tcPr>
            <w:tcW w:type="dxa" w:w="16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Symbol</w:t>
            </w:r>
          </w:p>
        </w:tc>
        <w:tc>
          <w:tcPr>
            <w:tcW w:type="dxa" w:w="616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Description</w:t>
            </w:r>
          </w:p>
        </w:tc>
        <w:tc>
          <w:tcPr>
            <w:tcW w:type="dxa" w:w="16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Units</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W</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Image width</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pixels</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H</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Image height</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pixels</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F</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Frame rate</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frames/s</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Npx</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Pixels per frame</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pixels</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Rpx</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Required sustained pixel rate</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pixels/s</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fclk</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Clock frequency</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Hz</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CPP</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Clock cycles per output pixel</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cycles</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Tseq</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Sequential-architecture throughput</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pixels/s</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Tpipe</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Pipelined-architecture throughput</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pixels/s</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L</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Total initial latency</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cycles</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D</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Pipeline depth (register stages)</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stages</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Gx, Gy</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Horizontal and vertical Sobel gradients</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M</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Approximate edge magnitude</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pij</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Pixel intensity at window row i, column j</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r>
      <w:tr>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b/>
                <w:bCs/>
                <w:sz w:val="22"/>
                <w:szCs w:val="22"/>
              </w:rPr>
              <w:t xml:space="preserve">S</w:t>
            </w:r>
          </w:p>
        </w:tc>
        <w:tc>
          <w:tcPr>
            <w:tcW w:type="dxa" w:w="61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left"/>
            </w:pPr>
            <w:r>
              <w:rPr>
                <w:rFonts w:ascii="Arial" w:cs="Arial" w:eastAsia="Arial" w:hAnsi="Arial"/>
                <w:sz w:val="22"/>
                <w:szCs w:val="22"/>
              </w:rPr>
              <w:t xml:space="preserve">Total weighted decision-matrix score</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jc w:val="center"/>
            </w:pPr>
            <w:r>
              <w:rPr>
                <w:rFonts w:ascii="Arial" w:cs="Arial" w:eastAsia="Arial" w:hAnsi="Arial"/>
                <w:sz w:val="22"/>
                <w:szCs w:val="22"/>
              </w:rPr>
              <w:t xml:space="preserve">—</w:t>
            </w:r>
          </w:p>
        </w:tc>
      </w:tr>
    </w:tbl>
    <w:p>
      <w:pPr>
        <w:sectPr>
          <w:footerReference w:type="default" r:id="rId7"/>
          <w:pgSz w:w="12240" w:h="15840" w:orient="portrait"/>
          <w:pgMar w:top="1440" w:right="1440" w:bottom="1440" w:left="1440" w:header="708" w:footer="708" w:gutter="0"/>
          <w:pgNumType w:start="1" w:fmt="lowerRoman"/>
          <w:docGrid w:linePitch="360"/>
        </w:sectPr>
      </w:pPr>
    </w:p>
    <w:p>
      <w:pPr>
        <w:pStyle w:val="Heading1"/>
        <w:pageBreakBefore/>
      </w:pPr>
      <w:r>
        <w:t xml:space="preserve">1.0 Introduction</w:t>
      </w:r>
    </w:p>
    <w:p>
      <w:pPr>
        <w:spacing w:after="160" w:line="276"/>
        <w:jc w:val="both"/>
      </w:pPr>
      <w:r>
        <w:rPr>
          <w:rFonts w:ascii="Arial" w:cs="Arial" w:eastAsia="Arial" w:hAnsi="Arial"/>
          <w:sz w:val="24"/>
          <w:szCs w:val="24"/>
        </w:rPr>
        <w:t xml:space="preserve">Embedded vision systems are increasingly deployed in robotics, automotive driver assistance, industrial inspection, and consumer devices, where they must analyse a continuous stream of camera images in real time. A common early step in such systems is edge detection, which identifies the boundaries between regions of an image and reduces the data that later stages must process. The Sobel operator is a widely used edge detector based on two-dimensional (2D) convolution with a small fixed kernel.</w:t>
      </w:r>
    </w:p>
    <w:p>
      <w:pPr>
        <w:spacing w:after="160" w:line="276"/>
        <w:jc w:val="both"/>
      </w:pPr>
      <w:r>
        <w:rPr>
          <w:rFonts w:ascii="Arial" w:cs="Arial" w:eastAsia="Arial" w:hAnsi="Arial"/>
          <w:sz w:val="24"/>
          <w:szCs w:val="24"/>
        </w:rPr>
        <w:t xml:space="preserve">The engineering problem addressed in this report is that general-purpose processors may not guarantee the deterministic throughput and bounded latency required to apply Sobel filtering to a video stream in real time. A dedicated hardware accelerator described at the register-transfer level (RTL) and implemented on a field-programmable gate array (FPGA) can provide deterministic, high-throughput processing, but the designer must choose an appropriate architecture.</w:t>
      </w:r>
    </w:p>
    <w:p>
      <w:pPr>
        <w:spacing w:after="160" w:line="276"/>
        <w:jc w:val="both"/>
      </w:pPr>
      <w:r>
        <w:rPr>
          <w:rFonts w:ascii="Arial" w:cs="Arial" w:eastAsia="Arial" w:hAnsi="Arial"/>
          <w:sz w:val="24"/>
          <w:szCs w:val="24"/>
        </w:rPr>
        <w:t xml:space="preserve">This report determines the most suitable RTL architecture for a real-time 3×3 Sobel accelerator. Section 2.0 provides background on 2D convolution, Sobel filtering, and hardware acceleration. Section 3.0 states the objective, aims, and limitations. Section 4.0 describes two candidate architectures, and Section 5.0 presents the initial assessment used to select between them. Section 6.0 details the proposed pipelined solution, Section 7.0 presents the engineering analysis, and Section 8.0 discusses the results. Sections 9.0 and 10.0 give the conclusions and recommendations.</w:t>
      </w:r>
    </w:p>
    <w:p>
      <w:pPr>
        <w:pStyle w:val="Heading1"/>
      </w:pPr>
      <w:r>
        <w:t xml:space="preserve">2.0 Background</w:t>
      </w:r>
    </w:p>
    <w:p>
      <w:pPr>
        <w:spacing w:after="160" w:line="276"/>
        <w:jc w:val="both"/>
      </w:pPr>
      <w:r>
        <w:rPr>
          <w:rFonts w:ascii="Arial" w:cs="Arial" w:eastAsia="Arial" w:hAnsi="Arial"/>
          <w:sz w:val="24"/>
          <w:szCs w:val="24"/>
        </w:rPr>
        <w:t xml:space="preserve">Two-dimensional convolution slides a small coefficient matrix, called a kernel, across an image and computes each output pixel as the weighted sum of a local neighbourhood of input pixels. The same multiply-accumulate pattern repeats for every pixel, making the operation computationally regular but data-intensive, and therefore well suited to hardware acceleration. The kernel coefficients determine the filtering behaviour, including blurring, sharpening, and gradient estimation [SOURCE NEEDED].</w:t>
      </w:r>
    </w:p>
    <w:p>
      <w:pPr>
        <w:spacing w:after="160" w:line="276"/>
        <w:jc w:val="both"/>
      </w:pPr>
      <w:r>
        <w:rPr>
          <w:rFonts w:ascii="Arial" w:cs="Arial" w:eastAsia="Arial" w:hAnsi="Arial"/>
          <w:sz w:val="24"/>
          <w:szCs w:val="24"/>
        </w:rPr>
        <w:t xml:space="preserve">Sobel edge detection applies two 3×3 kernels to estimate the horizontal and vertical intensity gradients, then combines them into an edge-magnitude image. It is favoured in embedded vision because it is computationally inexpensive, provides reasonable noise immunity through a built-in smoothing term, and maps efficiently onto fixed-function arithmetic. Its small fixed kernel makes it a representative and tractable case for studying convolution accelerators [SOURCE NEEDED].</w:t>
      </w:r>
    </w:p>
    <w:p>
      <w:pPr>
        <w:spacing w:after="160" w:line="276"/>
        <w:jc w:val="both"/>
      </w:pPr>
      <w:r>
        <w:rPr>
          <w:rFonts w:ascii="Arial" w:cs="Arial" w:eastAsia="Arial" w:hAnsi="Arial"/>
          <w:sz w:val="24"/>
          <w:szCs w:val="24"/>
        </w:rPr>
        <w:t xml:space="preserve">Real-time processing imposes a hard timing constraint: every pixel of every frame must be processed within a fixed budget. A central processing unit (CPU) executes convolution as instructions whose timing is affected by memory access and cache behaviour, introducing variability that can break the timing budget. FPGAs and RTL architectures instead implement the convolution as dedicated logic, forming a spatial datapath that processes pixels deterministically as they stream through, trading silicon area for throughput [SOURCE NEEDED].</w:t>
      </w:r>
    </w:p>
    <w:p>
      <w:pPr>
        <w:spacing w:after="160" w:line="276"/>
        <w:jc w:val="both"/>
      </w:pPr>
      <w:r>
        <w:rPr>
          <w:rFonts w:ascii="Arial" w:cs="Arial" w:eastAsia="Arial" w:hAnsi="Arial"/>
          <w:sz w:val="24"/>
          <w:szCs w:val="24"/>
        </w:rPr>
        <w:t xml:space="preserve">Four quantities dominate such designs. Throughput measures output pixels per unit time and determines whether the frame rate can be sustained. Latency measures the delay from input to output and matters for closed-loop systems. Resource usage measures the look-up tables (LUTs), flip-flops (FFs), digital signal processing (DSP) blocks, and block RAM (BRAM) consumed, constraining cost. Timing closure determines whether the circuit can meet its target clock period; a design that cannot close timing cannot run at the intended frequency regardless of its theoretical merit.</w:t>
      </w:r>
    </w:p>
    <w:p>
      <w:pPr>
        <w:pStyle w:val="Heading1"/>
      </w:pPr>
      <w:r>
        <w:t xml:space="preserve">3.0 Objective</w:t>
      </w:r>
    </w:p>
    <w:p>
      <w:pPr>
        <w:pStyle w:val="Heading2"/>
      </w:pPr>
      <w:r>
        <w:t xml:space="preserve">3.1 Problem</w:t>
      </w:r>
    </w:p>
    <w:p>
      <w:pPr>
        <w:spacing w:after="160" w:line="276"/>
        <w:jc w:val="both"/>
      </w:pPr>
      <w:r>
        <w:rPr>
          <w:rFonts w:ascii="Arial" w:cs="Arial" w:eastAsia="Arial" w:hAnsi="Arial"/>
          <w:sz w:val="24"/>
          <w:szCs w:val="24"/>
        </w:rPr>
        <w:t xml:space="preserve">Real-time Sobel edge detection requires deterministic, sustained processing of a continuous pixel stream. A processor-based implementation may not provide guaranteed throughput and bounded latency at standard video resolutions and frame rates because instruction execution and memory access introduce variability. A dedicated RTL accelerator is required, but the most suitable architecture is not obvious.</w:t>
      </w:r>
    </w:p>
    <w:p>
      <w:pPr>
        <w:pStyle w:val="Heading2"/>
      </w:pPr>
      <w:r>
        <w:t xml:space="preserve">3.2 Purpose</w:t>
      </w:r>
    </w:p>
    <w:p>
      <w:pPr>
        <w:spacing w:after="160" w:line="276"/>
        <w:jc w:val="both"/>
      </w:pPr>
      <w:r>
        <w:rPr>
          <w:rFonts w:ascii="Arial" w:cs="Arial" w:eastAsia="Arial" w:hAnsi="Arial"/>
          <w:sz w:val="24"/>
          <w:szCs w:val="24"/>
        </w:rPr>
        <w:t xml:space="preserve">The purpose of this report is to determine the most suitable RTL hardware architecture for a real-time 3×3 Sobel edge-detection accelerator processing a streaming grayscale image source.</w:t>
      </w:r>
    </w:p>
    <w:p>
      <w:pPr>
        <w:pStyle w:val="Heading2"/>
      </w:pPr>
      <w:r>
        <w:t xml:space="preserve">3.3 Aims</w:t>
      </w:r>
    </w:p>
    <w:p>
      <w:pPr>
        <w:pStyle w:val="ListParagraph"/>
        <w:numPr>
          <w:ilvl w:val="0"/>
          <w:numId w:val="2"/>
        </w:numPr>
        <w:spacing w:after="80" w:line="276"/>
      </w:pPr>
      <w:r>
        <w:rPr>
          <w:rFonts w:ascii="Arial" w:cs="Arial" w:eastAsia="Arial" w:hAnsi="Arial"/>
          <w:sz w:val="24"/>
          <w:szCs w:val="24"/>
        </w:rPr>
        <w:t xml:space="preserve">Support at least 640×480 grayscale video at 30 frames per second, a sustained rate of 9.216 million pixels per second.</w:t>
      </w:r>
    </w:p>
    <w:p>
      <w:pPr>
        <w:pStyle w:val="ListParagraph"/>
        <w:numPr>
          <w:ilvl w:val="0"/>
          <w:numId w:val="2"/>
        </w:numPr>
        <w:spacing w:after="80" w:line="276"/>
      </w:pPr>
      <w:r>
        <w:rPr>
          <w:rFonts w:ascii="Arial" w:cs="Arial" w:eastAsia="Arial" w:hAnsi="Arial"/>
          <w:sz w:val="24"/>
          <w:szCs w:val="24"/>
        </w:rPr>
        <w:t xml:space="preserve">Compare a sequential and a pipelined RTL architecture using cycles per output pixel as the primary throughput metric.</w:t>
      </w:r>
    </w:p>
    <w:p>
      <w:pPr>
        <w:pStyle w:val="ListParagraph"/>
        <w:numPr>
          <w:ilvl w:val="0"/>
          <w:numId w:val="2"/>
        </w:numPr>
        <w:spacing w:after="80" w:line="276"/>
      </w:pPr>
      <w:r>
        <w:rPr>
          <w:rFonts w:ascii="Arial" w:cs="Arial" w:eastAsia="Arial" w:hAnsi="Arial"/>
          <w:sz w:val="24"/>
          <w:szCs w:val="24"/>
        </w:rPr>
        <w:t xml:space="preserve">Estimate or measure FPGA resource usage (LUTs, flip-flops, DSP blocks, BRAM) using Xilinx Vivado synthesis.</w:t>
      </w:r>
    </w:p>
    <w:p>
      <w:pPr>
        <w:pStyle w:val="ListParagraph"/>
        <w:numPr>
          <w:ilvl w:val="0"/>
          <w:numId w:val="2"/>
        </w:numPr>
        <w:spacing w:after="80" w:line="276"/>
      </w:pPr>
      <w:r>
        <w:rPr>
          <w:rFonts w:ascii="Arial" w:cs="Arial" w:eastAsia="Arial" w:hAnsi="Arial"/>
          <w:sz w:val="24"/>
          <w:szCs w:val="24"/>
        </w:rPr>
        <w:t xml:space="preserve">Determine whether the selected design can meet a clock frequency sufficient for real-time processing of the target stream.</w:t>
      </w:r>
    </w:p>
    <w:p>
      <w:pPr>
        <w:pStyle w:val="ListParagraph"/>
        <w:numPr>
          <w:ilvl w:val="0"/>
          <w:numId w:val="2"/>
        </w:numPr>
        <w:spacing w:after="80" w:line="276"/>
      </w:pPr>
      <w:r>
        <w:rPr>
          <w:rFonts w:ascii="Arial" w:cs="Arial" w:eastAsia="Arial" w:hAnsi="Arial"/>
          <w:sz w:val="24"/>
          <w:szCs w:val="24"/>
        </w:rPr>
        <w:t xml:space="preserve">Verify the RTL output against a software reference model to a defined accuracy.</w:t>
      </w:r>
    </w:p>
    <w:p>
      <w:pPr>
        <w:pStyle w:val="Heading2"/>
      </w:pPr>
      <w:r>
        <w:t xml:space="preserve">3.4 Limitations</w:t>
      </w:r>
    </w:p>
    <w:p>
      <w:pPr>
        <w:pStyle w:val="ListParagraph"/>
        <w:numPr>
          <w:ilvl w:val="0"/>
          <w:numId w:val="3"/>
        </w:numPr>
        <w:spacing w:after="80" w:line="276"/>
      </w:pPr>
      <w:r>
        <w:rPr>
          <w:rFonts w:ascii="Arial" w:cs="Arial" w:eastAsia="Arial" w:hAnsi="Arial"/>
          <w:sz w:val="24"/>
          <w:szCs w:val="24"/>
        </w:rPr>
        <w:t xml:space="preserve">Only grayscale (single-channel) images are processed; RGB colour is excluded.</w:t>
      </w:r>
    </w:p>
    <w:p>
      <w:pPr>
        <w:pStyle w:val="ListParagraph"/>
        <w:numPr>
          <w:ilvl w:val="0"/>
          <w:numId w:val="3"/>
        </w:numPr>
        <w:spacing w:after="80" w:line="276"/>
      </w:pPr>
      <w:r>
        <w:rPr>
          <w:rFonts w:ascii="Arial" w:cs="Arial" w:eastAsia="Arial" w:hAnsi="Arial"/>
          <w:sz w:val="24"/>
          <w:szCs w:val="24"/>
        </w:rPr>
        <w:t xml:space="preserve">Only the standard 3×3 Sobel operator is considered.</w:t>
      </w:r>
    </w:p>
    <w:p>
      <w:pPr>
        <w:pStyle w:val="ListParagraph"/>
        <w:numPr>
          <w:ilvl w:val="0"/>
          <w:numId w:val="3"/>
        </w:numPr>
        <w:spacing w:after="80" w:line="276"/>
      </w:pPr>
      <w:r>
        <w:rPr>
          <w:rFonts w:ascii="Arial" w:cs="Arial" w:eastAsia="Arial" w:hAnsi="Arial"/>
          <w:sz w:val="24"/>
          <w:szCs w:val="24"/>
        </w:rPr>
        <w:t xml:space="preserve">No physical camera interface is required; inputs are stored images or test vectors.</w:t>
      </w:r>
    </w:p>
    <w:p>
      <w:pPr>
        <w:pStyle w:val="ListParagraph"/>
        <w:numPr>
          <w:ilvl w:val="0"/>
          <w:numId w:val="3"/>
        </w:numPr>
        <w:spacing w:after="80" w:line="276"/>
      </w:pPr>
      <w:r>
        <w:rPr>
          <w:rFonts w:ascii="Arial" w:cs="Arial" w:eastAsia="Arial" w:hAnsi="Arial"/>
          <w:sz w:val="24"/>
          <w:szCs w:val="24"/>
        </w:rPr>
        <w:t xml:space="preserve">No full ASIC layout is performed and no neural-network inference is included.</w:t>
      </w:r>
    </w:p>
    <w:p>
      <w:pPr>
        <w:pStyle w:val="ListParagraph"/>
        <w:numPr>
          <w:ilvl w:val="0"/>
          <w:numId w:val="3"/>
        </w:numPr>
        <w:spacing w:after="80" w:line="276"/>
      </w:pPr>
      <w:r>
        <w:rPr>
          <w:rFonts w:ascii="Arial" w:cs="Arial" w:eastAsia="Arial" w:hAnsi="Arial"/>
          <w:sz w:val="24"/>
          <w:szCs w:val="24"/>
        </w:rPr>
        <w:t xml:space="preserve">The implementation may be simulated using stored inputs rather than live video.</w:t>
      </w:r>
    </w:p>
    <w:p>
      <w:pPr>
        <w:pStyle w:val="Heading1"/>
      </w:pPr>
      <w:r>
        <w:t xml:space="preserve">4.0 Potential Solutions</w:t>
      </w:r>
    </w:p>
    <w:p>
      <w:pPr>
        <w:pStyle w:val="Heading2"/>
      </w:pPr>
      <w:r>
        <w:t xml:space="preserve">4.1 Sequential RTL Filter</w:t>
      </w:r>
    </w:p>
    <w:p>
      <w:pPr>
        <w:spacing w:after="160" w:line="276"/>
        <w:jc w:val="both"/>
      </w:pPr>
      <w:r>
        <w:rPr>
          <w:rFonts w:ascii="Arial" w:cs="Arial" w:eastAsia="Arial" w:hAnsi="Arial"/>
          <w:sz w:val="24"/>
          <w:szCs w:val="24"/>
        </w:rPr>
        <w:t xml:space="preserve">The sequential RTL filter assembles a 3×3 pixel window and performs the Sobel arithmetic over several clock cycles using a small number of shared arithmetic units sequenced by a finite-state machine. Because few operations occur in parallel, it uses modest logic and is straightforward to design and verify. Its limitation is throughput: each output pixel requires multiple clock cycles, so the sustained rate is the clock frequency divided by the cycles per pixel, which may be insufficient at higher resolutions or frame rates.</w:t>
      </w:r>
    </w:p>
    <w:p>
      <w:pPr>
        <w:pStyle w:val="Heading2"/>
      </w:pPr>
      <w:r>
        <w:t xml:space="preserve">4.2 Pipelined RTL Filter</w:t>
      </w:r>
    </w:p>
    <w:p>
      <w:pPr>
        <w:spacing w:after="160" w:line="276"/>
        <w:jc w:val="both"/>
      </w:pPr>
      <w:r>
        <w:rPr>
          <w:rFonts w:ascii="Arial" w:cs="Arial" w:eastAsia="Arial" w:hAnsi="Arial"/>
          <w:sz w:val="24"/>
          <w:szCs w:val="24"/>
        </w:rPr>
        <w:t xml:space="preserve">The pipelined RTL filter uses two line buffers and shift registers to continuously assemble a 3×3 window from the incoming stream, and partitions the Sobel arithmetic into registered stages so that, after an initial fill delay, one output pixel is produced per clock cycle. It is more complex and consumes more memory and registers, but directly targets the high-throughput, low-latency streaming nature of the problem.</w:t>
      </w:r>
    </w:p>
    <w:p>
      <w:pPr>
        <w:pStyle w:val="Heading1"/>
      </w:pPr>
      <w:r>
        <w:t xml:space="preserve">5.0 Initial Assessment</w:t>
      </w:r>
    </w:p>
    <w:p>
      <w:pPr>
        <w:spacing w:after="160" w:line="276"/>
        <w:jc w:val="both"/>
      </w:pPr>
      <w:r>
        <w:rPr>
          <w:rFonts w:ascii="Arial" w:cs="Arial" w:eastAsia="Arial" w:hAnsi="Arial"/>
          <w:sz w:val="24"/>
          <w:szCs w:val="24"/>
        </w:rPr>
        <w:t xml:space="preserve">The two architectures are compared using a weighted decision matrix. Seven criteria, mapped onto the project aims and the engineering quantities of Section 2.0, are each weighted by importance and scored from 1 (poor) to 5 (excellent). The total weighted score for each candidate is given by Equation (1).</w:t>
      </w:r>
    </w:p>
    <w:p>
      <w:pPr>
        <w:tabs>
          <w:tab w:val="right" w:pos="9360"/>
        </w:tabs>
        <w:spacing w:after="120" w:before="120"/>
      </w:pPr>
      <w:r>
        <w:rPr>
          <w:rFonts w:ascii="Arial" w:cs="Arial" w:eastAsia="Arial" w:hAnsi="Arial"/>
          <w:i/>
          <w:iCs/>
          <w:sz w:val="24"/>
          <w:szCs w:val="24"/>
        </w:rPr>
        <w:t xml:space="preserve">        S = Σ (wi × ri)</w:t>
      </w:r>
      <w:r>
        <w:rPr>
          <w:rFonts w:ascii="Arial" w:cs="Arial" w:eastAsia="Arial" w:hAnsi="Arial"/>
          <w:sz w:val="24"/>
          <w:szCs w:val="24"/>
        </w:rPr>
        <w:t xml:space="preserve">	(1)</w:t>
      </w:r>
    </w:p>
    <w:p>
      <w:pPr>
        <w:spacing w:after="160" w:line="276"/>
        <w:jc w:val="both"/>
      </w:pPr>
      <w:r>
        <w:rPr>
          <w:rFonts w:ascii="Arial" w:cs="Arial" w:eastAsia="Arial" w:hAnsi="Arial"/>
          <w:sz w:val="24"/>
          <w:szCs w:val="24"/>
        </w:rPr>
        <w:t xml:space="preserve">In Equation (1), S is the total weighted score, wi is the weight of criterion i, and ri is the score awarded to the candidate for criterion i, summed over all seven criteria. Throughput and latency receive the highest weights because the central problem is sustaining a deterministic real-time pixel rate; timing feasibility is weighted highly because a design that cannot close timing cannot meet the rate. Resource usage carries moderate weight, and implementation and verification complexity carry lower weight because they affect development effort rather than delivered performance. The scores below are engineering estimates to be revisited once synthesis data are available.</w:t>
      </w:r>
    </w:p>
    <w:p>
      <w:pPr>
        <w:spacing w:after="60" w:before="100"/>
      </w:pPr>
      <w:r>
        <w:rPr>
          <w:rFonts w:ascii="Arial" w:cs="Arial" w:eastAsia="Arial" w:hAnsi="Arial"/>
          <w:b/>
          <w:bCs/>
          <w:sz w:val="22"/>
          <w:szCs w:val="22"/>
        </w:rPr>
        <w:t xml:space="preserve">Table 1: Weighted decision matrix for selecting the RTL Sobel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100"/>
        <w:gridCol w:w="1300"/>
        <w:gridCol w:w="1100"/>
        <w:gridCol w:w="1300"/>
      </w:tblGrid>
      <w:tr>
        <w:trPr>
          <w:tblHeader/>
        </w:trPr>
        <w:tc>
          <w:tcPr>
            <w:tcW w:type="dxa" w:w="336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Criterion</w:t>
            </w:r>
          </w:p>
        </w:tc>
        <w:tc>
          <w:tcPr>
            <w:tcW w:type="dxa" w:w="12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Weight</w:t>
            </w:r>
          </w:p>
        </w:tc>
        <w:tc>
          <w:tcPr>
            <w:tcW w:type="dxa" w:w="11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Seq. r</w:t>
            </w:r>
          </w:p>
        </w:tc>
        <w:tc>
          <w:tcPr>
            <w:tcW w:type="dxa" w:w="13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Seq. w×r</w:t>
            </w:r>
          </w:p>
        </w:tc>
        <w:tc>
          <w:tcPr>
            <w:tcW w:type="dxa" w:w="11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Pipe. r</w:t>
            </w:r>
          </w:p>
        </w:tc>
        <w:tc>
          <w:tcPr>
            <w:tcW w:type="dxa" w:w="13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Pipe. w×r</w:t>
            </w:r>
          </w:p>
        </w:tc>
      </w:tr>
      <w:tr>
        <w:tc>
          <w:tcPr>
            <w:tcW w:type="dxa" w:w="3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Throughput</w:t>
            </w:r>
          </w:p>
        </w:tc>
        <w:tc>
          <w:tcPr>
            <w:tcW w:type="dxa" w:w="1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0.25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2</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0.50</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5</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1.25</w:t>
            </w:r>
          </w:p>
        </w:tc>
      </w:tr>
      <w:tr>
        <w:tc>
          <w:tcPr>
            <w:tcW w:type="dxa" w:w="336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Latency</w:t>
            </w:r>
          </w:p>
        </w:tc>
        <w:tc>
          <w:tcPr>
            <w:tcW w:type="dxa" w:w="12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0.15</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3</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0.45</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4</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0.60</w:t>
            </w:r>
          </w:p>
        </w:tc>
      </w:tr>
      <w:tr>
        <w:tc>
          <w:tcPr>
            <w:tcW w:type="dxa" w:w="3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Hardware resource usage</w:t>
            </w:r>
          </w:p>
        </w:tc>
        <w:tc>
          <w:tcPr>
            <w:tcW w:type="dxa" w:w="1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0.15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5</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0.75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3</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0.45</w:t>
            </w:r>
          </w:p>
        </w:tc>
      </w:tr>
      <w:tr>
        <w:tc>
          <w:tcPr>
            <w:tcW w:type="dxa" w:w="336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Timing feasibility</w:t>
            </w:r>
          </w:p>
        </w:tc>
        <w:tc>
          <w:tcPr>
            <w:tcW w:type="dxa" w:w="12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0.15</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4</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0.60</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4</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0.60</w:t>
            </w:r>
          </w:p>
        </w:tc>
      </w:tr>
      <w:tr>
        <w:tc>
          <w:tcPr>
            <w:tcW w:type="dxa" w:w="3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Implementation complexity</w:t>
            </w:r>
          </w:p>
        </w:tc>
        <w:tc>
          <w:tcPr>
            <w:tcW w:type="dxa" w:w="1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0.10</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5</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0.50</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2</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0.20</w:t>
            </w:r>
          </w:p>
        </w:tc>
      </w:tr>
      <w:tr>
        <w:tc>
          <w:tcPr>
            <w:tcW w:type="dxa" w:w="336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Verification complexity</w:t>
            </w:r>
          </w:p>
        </w:tc>
        <w:tc>
          <w:tcPr>
            <w:tcW w:type="dxa" w:w="12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0.10</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4</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0.40</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3</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0.30</w:t>
            </w:r>
          </w:p>
        </w:tc>
      </w:tr>
      <w:tr>
        <w:tc>
          <w:tcPr>
            <w:tcW w:type="dxa" w:w="3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Relevance to industry skills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0.10</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3</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0.30</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5</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0.50</w:t>
            </w:r>
          </w:p>
        </w:tc>
      </w:tr>
      <w:tr>
        <w:tc>
          <w:tcPr>
            <w:tcW w:type="dxa" w:w="336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left"/>
            </w:pPr>
            <w:r>
              <w:rPr>
                <w:rFonts w:ascii="Arial" w:cs="Arial" w:eastAsia="Arial" w:hAnsi="Arial"/>
                <w:b/>
                <w:bCs/>
                <w:sz w:val="22"/>
                <w:szCs w:val="22"/>
              </w:rPr>
              <w:t xml:space="preserve">Total weighted score (S)</w:t>
            </w:r>
          </w:p>
        </w:tc>
        <w:tc>
          <w:tcPr>
            <w:tcW w:type="dxa" w:w="120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1.00</w:t>
            </w:r>
          </w:p>
        </w:tc>
        <w:tc>
          <w:tcPr>
            <w:tcW w:type="dxa" w:w="110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left"/>
            </w:pPr>
            <w:r>
              <w:rPr>
                <w:rFonts w:ascii="Arial" w:cs="Arial" w:eastAsia="Arial" w:hAnsi="Arial"/>
                <w:sz w:val="22"/>
                <w:szCs w:val="22"/>
              </w:rPr>
              <w:t xml:space="preserve"/>
            </w:r>
          </w:p>
        </w:tc>
        <w:tc>
          <w:tcPr>
            <w:tcW w:type="dxa" w:w="130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3.50</w:t>
            </w:r>
          </w:p>
        </w:tc>
        <w:tc>
          <w:tcPr>
            <w:tcW w:type="dxa" w:w="110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left"/>
            </w:pPr>
            <w:r>
              <w:rPr>
                <w:rFonts w:ascii="Arial" w:cs="Arial" w:eastAsia="Arial" w:hAnsi="Arial"/>
                <w:sz w:val="22"/>
                <w:szCs w:val="22"/>
              </w:rPr>
              <w:t xml:space="preserve"/>
            </w:r>
          </w:p>
        </w:tc>
        <w:tc>
          <w:tcPr>
            <w:tcW w:type="dxa" w:w="130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3.90</w:t>
            </w:r>
          </w:p>
        </w:tc>
      </w:tr>
    </w:tbl>
    <w:p>
      <w:pPr>
        <w:spacing w:after="160" w:line="276"/>
        <w:jc w:val="both"/>
      </w:pPr>
      <w:r>
        <w:rPr>
          <w:rFonts w:ascii="Arial" w:cs="Arial" w:eastAsia="Arial" w:hAnsi="Arial"/>
          <w:sz w:val="24"/>
          <w:szCs w:val="24"/>
        </w:rPr>
        <w:t xml:space="preserve">As shown in Table 1, the pipelined RTL filter achieves the higher total weighted score, driven by its superior throughput. The sequential design scores well on resource usage and simplicity but is penalised on throughput, the criterion most tied to the engineering problem. The pipelined RTL filter is therefore selected as the proposed solution, subject to confirmation by Vivado synthesis and timing results [RESULT TBD].</w:t>
      </w:r>
    </w:p>
    <w:p>
      <w:pPr>
        <w:pStyle w:val="Heading1"/>
      </w:pPr>
      <w:r>
        <w:t xml:space="preserve">6.0 Proposed Solution</w:t>
      </w:r>
    </w:p>
    <w:p>
      <w:pPr>
        <w:spacing w:after="160" w:line="276"/>
        <w:jc w:val="both"/>
      </w:pPr>
      <w:r>
        <w:rPr>
          <w:rFonts w:ascii="Arial" w:cs="Arial" w:eastAsia="Arial" w:hAnsi="Arial"/>
          <w:sz w:val="24"/>
          <w:szCs w:val="24"/>
        </w:rPr>
        <w:t xml:space="preserve">The proposed solution is a pipelined RTL Sobel accelerator that accepts a continuous stream of 8-bit grayscale pixels and produces one filtered output pixel per clock cycle in steady state. Pixels enter one per clock cycle; two line buffers, each storing one full image row, hold the two previous rows so the three vertically aligned pixels of the current window column are available simultaneously. Three shift registers provide the horizontal taps, presenting all nine window pixels (p00 through p22) to the arithmetic stages in parallel.</w:t>
      </w:r>
    </w:p>
    <w:p>
      <w:pPr>
        <w:spacing w:after="160" w:line="276"/>
        <w:jc w:val="both"/>
      </w:pPr>
      <w:r>
        <w:rPr>
          <w:rFonts w:ascii="Arial" w:cs="Arial" w:eastAsia="Arial" w:hAnsi="Arial"/>
          <w:sz w:val="24"/>
          <w:szCs w:val="24"/>
        </w:rPr>
        <w:t xml:space="preserve">The arithmetic datapath computes the horizontal gradient Gx and vertical gradient Gy, forms the approximate magnitude M ≈ |Gx| + |Gy|, and saturates the result to the 8-bit output range. A valid signal propagates alongside the data through every pipeline register so downstream logic knows when an output is meaningful; results produced during fill and along image borders are flagged invalid. An optional ready/valid (AXI-Stream-style) handshake may be added to interoperate with back-pressured interfaces. Figure 1 shows the overall architecture, Figure 2 the pixel window and kernels, and Figure 3 the pipeline timing.</w:t>
      </w:r>
    </w:p>
    <w:p>
      <w:pPr>
        <w:pBdr>
          <w:top w:val="dashed" w:color="999999" w:sz="6" w:space="8"/>
          <w:bottom w:val="dashed" w:color="999999" w:sz="6" w:space="8"/>
        </w:pBdr>
        <w:shd w:fill="F7F7F7" w:val="clear"/>
        <w:spacing w:after="40" w:before="120"/>
        <w:jc w:val="center"/>
      </w:pPr>
      <w:r>
        <w:rPr>
          <w:rFonts w:ascii="Arial" w:cs="Arial" w:eastAsia="Arial" w:hAnsi="Arial"/>
          <w:i/>
          <w:iCs/>
          <w:color w:val="666666"/>
          <w:sz w:val="22"/>
          <w:szCs w:val="22"/>
        </w:rPr>
        <w:t xml:space="preserve">[ Figure 1: Pipelined Sobel accelerator block diagram — figure placeholder ]</w:t>
      </w:r>
    </w:p>
    <w:p>
      <w:pPr>
        <w:spacing w:after="200" w:before="60"/>
        <w:jc w:val="center"/>
      </w:pPr>
      <w:r>
        <w:rPr>
          <w:rFonts w:ascii="Arial" w:cs="Arial" w:eastAsia="Arial" w:hAnsi="Arial"/>
          <w:i/>
          <w:iCs/>
          <w:sz w:val="20"/>
          <w:szCs w:val="20"/>
        </w:rPr>
        <w:t xml:space="preserve">Figure 1: Block diagram of the pipelined Sobel accelerator, showing the pixel-stream input, two line buffers, the 3×3 window shift registers, the Gx/Gy arithmetic, the magnitude and saturation stage, and valid-signal propagation.</w:t>
      </w:r>
    </w:p>
    <w:p>
      <w:pPr>
        <w:pBdr>
          <w:top w:val="dashed" w:color="999999" w:sz="6" w:space="8"/>
          <w:bottom w:val="dashed" w:color="999999" w:sz="6" w:space="8"/>
        </w:pBdr>
        <w:shd w:fill="F7F7F7" w:val="clear"/>
        <w:spacing w:after="40" w:before="120"/>
        <w:jc w:val="center"/>
      </w:pPr>
      <w:r>
        <w:rPr>
          <w:rFonts w:ascii="Arial" w:cs="Arial" w:eastAsia="Arial" w:hAnsi="Arial"/>
          <w:i/>
          <w:iCs/>
          <w:color w:val="666666"/>
          <w:sz w:val="22"/>
          <w:szCs w:val="22"/>
        </w:rPr>
        <w:t xml:space="preserve">[ Figure 2: 3×3 pixel window and Sobel kernels — figure placeholder ]</w:t>
      </w:r>
    </w:p>
    <w:p>
      <w:pPr>
        <w:spacing w:after="200" w:before="60"/>
        <w:jc w:val="center"/>
      </w:pPr>
      <w:r>
        <w:rPr>
          <w:rFonts w:ascii="Arial" w:cs="Arial" w:eastAsia="Arial" w:hAnsi="Arial"/>
          <w:i/>
          <w:iCs/>
          <w:sz w:val="20"/>
          <w:szCs w:val="20"/>
        </w:rPr>
        <w:t xml:space="preserve">Figure 2: The 3×3 pixel window labelled p00–p22 alongside the horizontal (Gx) and vertical (Gy) Sobel kernels.</w:t>
      </w:r>
    </w:p>
    <w:p>
      <w:pPr>
        <w:pBdr>
          <w:top w:val="dashed" w:color="999999" w:sz="6" w:space="8"/>
          <w:bottom w:val="dashed" w:color="999999" w:sz="6" w:space="8"/>
        </w:pBdr>
        <w:shd w:fill="F7F7F7" w:val="clear"/>
        <w:spacing w:after="40" w:before="120"/>
        <w:jc w:val="center"/>
      </w:pPr>
      <w:r>
        <w:rPr>
          <w:rFonts w:ascii="Arial" w:cs="Arial" w:eastAsia="Arial" w:hAnsi="Arial"/>
          <w:i/>
          <w:iCs/>
          <w:color w:val="666666"/>
          <w:sz w:val="22"/>
          <w:szCs w:val="22"/>
        </w:rPr>
        <w:t xml:space="preserve">[ Figure 3: Pipeline timing diagram — figure placeholder ]</w:t>
      </w:r>
    </w:p>
    <w:p>
      <w:pPr>
        <w:spacing w:after="200" w:before="60"/>
        <w:jc w:val="center"/>
      </w:pPr>
      <w:r>
        <w:rPr>
          <w:rFonts w:ascii="Arial" w:cs="Arial" w:eastAsia="Arial" w:hAnsi="Arial"/>
          <w:i/>
          <w:iCs/>
          <w:sz w:val="20"/>
          <w:szCs w:val="20"/>
        </w:rPr>
        <w:t xml:space="preserve">Figure 3: Pipeline timing diagram illustrating the line-buffer fill delay, the pipeline-fill latency, and the one-pixel-per-cycle steady-state throughput.</w:t>
      </w:r>
    </w:p>
    <w:p>
      <w:pPr>
        <w:pStyle w:val="Heading1"/>
      </w:pPr>
      <w:r>
        <w:t xml:space="preserve">7.0 Engineering Analysis</w:t>
      </w:r>
    </w:p>
    <w:p>
      <w:pPr>
        <w:pStyle w:val="Heading2"/>
      </w:pPr>
      <w:r>
        <w:t xml:space="preserve">7.1 Real-Time Throughput Requirement</w:t>
      </w:r>
    </w:p>
    <w:p>
      <w:pPr>
        <w:spacing w:after="160" w:line="276"/>
        <w:jc w:val="both"/>
      </w:pPr>
      <w:r>
        <w:rPr>
          <w:rFonts w:ascii="Arial" w:cs="Arial" w:eastAsia="Arial" w:hAnsi="Arial"/>
          <w:sz w:val="24"/>
          <w:szCs w:val="24"/>
        </w:rPr>
        <w:t xml:space="preserve">The number of pixels per frame is the product of the image dimensions, as in Equation (2).</w:t>
      </w:r>
    </w:p>
    <w:p>
      <w:pPr>
        <w:tabs>
          <w:tab w:val="right" w:pos="9360"/>
        </w:tabs>
        <w:spacing w:after="120" w:before="120"/>
      </w:pPr>
      <w:r>
        <w:rPr>
          <w:rFonts w:ascii="Arial" w:cs="Arial" w:eastAsia="Arial" w:hAnsi="Arial"/>
          <w:i/>
          <w:iCs/>
          <w:sz w:val="24"/>
          <w:szCs w:val="24"/>
        </w:rPr>
        <w:t xml:space="preserve">        Npx = W × H</w:t>
      </w:r>
      <w:r>
        <w:rPr>
          <w:rFonts w:ascii="Arial" w:cs="Arial" w:eastAsia="Arial" w:hAnsi="Arial"/>
          <w:sz w:val="24"/>
          <w:szCs w:val="24"/>
        </w:rPr>
        <w:t xml:space="preserve">	(2)</w:t>
      </w:r>
    </w:p>
    <w:p>
      <w:pPr>
        <w:spacing w:after="160" w:line="276"/>
        <w:jc w:val="both"/>
      </w:pPr>
      <w:r>
        <w:rPr>
          <w:rFonts w:ascii="Arial" w:cs="Arial" w:eastAsia="Arial" w:hAnsi="Arial"/>
          <w:sz w:val="24"/>
          <w:szCs w:val="24"/>
        </w:rPr>
        <w:t xml:space="preserve">In Equation (2), Npx is the pixels per frame, W is the image width, and H is the image height. The required sustained pixel rate multiplies this by the frame rate, as in Equation (3).</w:t>
      </w:r>
    </w:p>
    <w:p>
      <w:pPr>
        <w:tabs>
          <w:tab w:val="right" w:pos="9360"/>
        </w:tabs>
        <w:spacing w:after="120" w:before="120"/>
      </w:pPr>
      <w:r>
        <w:rPr>
          <w:rFonts w:ascii="Arial" w:cs="Arial" w:eastAsia="Arial" w:hAnsi="Arial"/>
          <w:i/>
          <w:iCs/>
          <w:sz w:val="24"/>
          <w:szCs w:val="24"/>
        </w:rPr>
        <w:t xml:space="preserve">        Rpx = W × H × F</w:t>
      </w:r>
      <w:r>
        <w:rPr>
          <w:rFonts w:ascii="Arial" w:cs="Arial" w:eastAsia="Arial" w:hAnsi="Arial"/>
          <w:sz w:val="24"/>
          <w:szCs w:val="24"/>
        </w:rPr>
        <w:t xml:space="preserve">	(3)</w:t>
      </w:r>
    </w:p>
    <w:p>
      <w:pPr>
        <w:spacing w:after="160" w:line="276"/>
        <w:jc w:val="both"/>
      </w:pPr>
      <w:r>
        <w:rPr>
          <w:rFonts w:ascii="Arial" w:cs="Arial" w:eastAsia="Arial" w:hAnsi="Arial"/>
          <w:sz w:val="24"/>
          <w:szCs w:val="24"/>
        </w:rPr>
        <w:t xml:space="preserve">In Equation (3), Rpx is the required pixel rate in pixels per second and F is the frame rate. For 640×480 at 30 frames per second, Rpx = 640 × 480 × 30 = 9.216 × 10⁶ pixels per second, which any candidate must sustain.</w:t>
      </w:r>
    </w:p>
    <w:p>
      <w:pPr>
        <w:pStyle w:val="Heading2"/>
      </w:pPr>
      <w:r>
        <w:t xml:space="preserve">7.2 Sequential RTL Throughput</w:t>
      </w:r>
    </w:p>
    <w:p>
      <w:pPr>
        <w:spacing w:after="160" w:line="276"/>
        <w:jc w:val="both"/>
      </w:pPr>
      <w:r>
        <w:rPr>
          <w:rFonts w:ascii="Arial" w:cs="Arial" w:eastAsia="Arial" w:hAnsi="Arial"/>
          <w:sz w:val="24"/>
          <w:szCs w:val="24"/>
        </w:rPr>
        <w:t xml:space="preserve">A sequential architecture serialises the Sobel computation over several clock cycles per output pixel, so its throughput follows Equation (4).</w:t>
      </w:r>
    </w:p>
    <w:p>
      <w:pPr>
        <w:tabs>
          <w:tab w:val="right" w:pos="9360"/>
        </w:tabs>
        <w:spacing w:after="120" w:before="120"/>
      </w:pPr>
      <w:r>
        <w:rPr>
          <w:rFonts w:ascii="Arial" w:cs="Arial" w:eastAsia="Arial" w:hAnsi="Arial"/>
          <w:i/>
          <w:iCs/>
          <w:sz w:val="24"/>
          <w:szCs w:val="24"/>
        </w:rPr>
        <w:t xml:space="preserve">        Tseq = fclk / CPP</w:t>
      </w:r>
      <w:r>
        <w:rPr>
          <w:rFonts w:ascii="Arial" w:cs="Arial" w:eastAsia="Arial" w:hAnsi="Arial"/>
          <w:sz w:val="24"/>
          <w:szCs w:val="24"/>
        </w:rPr>
        <w:t xml:space="preserve">	(4)</w:t>
      </w:r>
    </w:p>
    <w:p>
      <w:pPr>
        <w:spacing w:after="160" w:line="276"/>
        <w:jc w:val="both"/>
      </w:pPr>
      <w:r>
        <w:rPr>
          <w:rFonts w:ascii="Arial" w:cs="Arial" w:eastAsia="Arial" w:hAnsi="Arial"/>
          <w:sz w:val="24"/>
          <w:szCs w:val="24"/>
        </w:rPr>
        <w:t xml:space="preserve">In Equation (4), Tseq is the sequential throughput, fclk is the clock frequency, and CPP is the cycles per output pixel. At fclk = 100 MHz and CPP = 8, Tseq = 1.25 × 10⁷ pixels per second. Although this nominally exceeds the target, the margin shrinks as resolution or CPP grows, leaving little headroom for higher frame rates [RESULT TBD].</w:t>
      </w:r>
    </w:p>
    <w:p>
      <w:pPr>
        <w:pStyle w:val="Heading2"/>
      </w:pPr>
      <w:r>
        <w:t xml:space="preserve">7.3 Pipelined RTL Throughput</w:t>
      </w:r>
    </w:p>
    <w:p>
      <w:pPr>
        <w:spacing w:after="160" w:line="276"/>
        <w:jc w:val="both"/>
      </w:pPr>
      <w:r>
        <w:rPr>
          <w:rFonts w:ascii="Arial" w:cs="Arial" w:eastAsia="Arial" w:hAnsi="Arial"/>
          <w:sz w:val="24"/>
          <w:szCs w:val="24"/>
        </w:rPr>
        <w:t xml:space="preserve">In the pipelined architecture, every stage is registered and operates concurrently, so after fill the design produces one output pixel per clock cycle, as in Equation (5).</w:t>
      </w:r>
    </w:p>
    <w:p>
      <w:pPr>
        <w:tabs>
          <w:tab w:val="right" w:pos="9360"/>
        </w:tabs>
        <w:spacing w:after="120" w:before="120"/>
      </w:pPr>
      <w:r>
        <w:rPr>
          <w:rFonts w:ascii="Arial" w:cs="Arial" w:eastAsia="Arial" w:hAnsi="Arial"/>
          <w:i/>
          <w:iCs/>
          <w:sz w:val="24"/>
          <w:szCs w:val="24"/>
        </w:rPr>
        <w:t xml:space="preserve">        Tpipe = fclk / 1 = fclk</w:t>
      </w:r>
      <w:r>
        <w:rPr>
          <w:rFonts w:ascii="Arial" w:cs="Arial" w:eastAsia="Arial" w:hAnsi="Arial"/>
          <w:sz w:val="24"/>
          <w:szCs w:val="24"/>
        </w:rPr>
        <w:t xml:space="preserve">	(5)</w:t>
      </w:r>
    </w:p>
    <w:p>
      <w:pPr>
        <w:spacing w:after="160" w:line="276"/>
        <w:jc w:val="both"/>
      </w:pPr>
      <w:r>
        <w:rPr>
          <w:rFonts w:ascii="Arial" w:cs="Arial" w:eastAsia="Arial" w:hAnsi="Arial"/>
          <w:sz w:val="24"/>
          <w:szCs w:val="24"/>
        </w:rPr>
        <w:t xml:space="preserve">In Equation (5), Tpipe is the pipelined steady-state throughput and fclk is the clock frequency. At 100 MHz, Tpipe = 1.0 × 10⁸ pixels per second, an order of magnitude above the sequential estimate and roughly ten times the requirement, allowing higher resolutions or frame rates without architectural change.</w:t>
      </w:r>
    </w:p>
    <w:p>
      <w:pPr>
        <w:pStyle w:val="Heading2"/>
      </w:pPr>
      <w:r>
        <w:t xml:space="preserve">7.4 Latency Analysis</w:t>
      </w:r>
    </w:p>
    <w:p>
      <w:pPr>
        <w:spacing w:after="160" w:line="276"/>
        <w:jc w:val="both"/>
      </w:pPr>
      <w:r>
        <w:rPr>
          <w:rFonts w:ascii="Arial" w:cs="Arial" w:eastAsia="Arial" w:hAnsi="Arial"/>
          <w:sz w:val="24"/>
          <w:szCs w:val="24"/>
        </w:rPr>
        <w:t xml:space="preserve">Latency is distinct from throughput and combines the line-buffer fill delay and the pipeline depth, as in Equation (6).</w:t>
      </w:r>
    </w:p>
    <w:p>
      <w:pPr>
        <w:tabs>
          <w:tab w:val="right" w:pos="9360"/>
        </w:tabs>
        <w:spacing w:after="120" w:before="120"/>
      </w:pPr>
      <w:r>
        <w:rPr>
          <w:rFonts w:ascii="Arial" w:cs="Arial" w:eastAsia="Arial" w:hAnsi="Arial"/>
          <w:i/>
          <w:iCs/>
          <w:sz w:val="24"/>
          <w:szCs w:val="24"/>
        </w:rPr>
        <w:t xml:space="preserve">        L = 2W + 1 + D</w:t>
      </w:r>
      <w:r>
        <w:rPr>
          <w:rFonts w:ascii="Arial" w:cs="Arial" w:eastAsia="Arial" w:hAnsi="Arial"/>
          <w:sz w:val="24"/>
          <w:szCs w:val="24"/>
        </w:rPr>
        <w:t xml:space="preserve">	(6)</w:t>
      </w:r>
    </w:p>
    <w:p>
      <w:pPr>
        <w:spacing w:after="160" w:line="276"/>
        <w:jc w:val="both"/>
      </w:pPr>
      <w:r>
        <w:rPr>
          <w:rFonts w:ascii="Arial" w:cs="Arial" w:eastAsia="Arial" w:hAnsi="Arial"/>
          <w:sz w:val="24"/>
          <w:szCs w:val="24"/>
        </w:rPr>
        <w:t xml:space="preserve">In Equation (6), L is the latency in clock cycles, W is the image width (the term 2W + 1 reflects filling two rows plus one pixel before the first complete window), and D is the pipeline depth. For W = 640 and D = 5, L ≈ 1 286 cycles, about 13 µs at 100 MHz. This initial latency is paid once and is negligible against a 33 ms frame period; it does not reduce steady-state throughput.</w:t>
      </w:r>
    </w:p>
    <w:p>
      <w:pPr>
        <w:pStyle w:val="Heading2"/>
      </w:pPr>
      <w:r>
        <w:t xml:space="preserve">7.5 Sobel Arithmetic Analysis</w:t>
      </w:r>
    </w:p>
    <w:p>
      <w:pPr>
        <w:spacing w:after="160" w:line="276"/>
        <w:jc w:val="both"/>
      </w:pPr>
      <w:r>
        <w:rPr>
          <w:rFonts w:ascii="Arial" w:cs="Arial" w:eastAsia="Arial" w:hAnsi="Arial"/>
          <w:sz w:val="24"/>
          <w:szCs w:val="24"/>
        </w:rPr>
        <w:t xml:space="preserve">The horizontal gradient is computed from the window pixels using Equation (7).</w:t>
      </w:r>
    </w:p>
    <w:p>
      <w:pPr>
        <w:tabs>
          <w:tab w:val="right" w:pos="9360"/>
        </w:tabs>
        <w:spacing w:after="120" w:before="120"/>
      </w:pPr>
      <w:r>
        <w:rPr>
          <w:rFonts w:ascii="Arial" w:cs="Arial" w:eastAsia="Arial" w:hAnsi="Arial"/>
          <w:i/>
          <w:iCs/>
          <w:sz w:val="24"/>
          <w:szCs w:val="24"/>
        </w:rPr>
        <w:t xml:space="preserve">        Gx = (p02 + 2·p12 + p22) − (p00 + 2·p10 + p20)</w:t>
      </w:r>
      <w:r>
        <w:rPr>
          <w:rFonts w:ascii="Arial" w:cs="Arial" w:eastAsia="Arial" w:hAnsi="Arial"/>
          <w:sz w:val="24"/>
          <w:szCs w:val="24"/>
        </w:rPr>
        <w:t xml:space="preserve">	(7)</w:t>
      </w:r>
    </w:p>
    <w:p>
      <w:pPr>
        <w:spacing w:after="160" w:line="276"/>
        <w:jc w:val="both"/>
      </w:pPr>
      <w:r>
        <w:rPr>
          <w:rFonts w:ascii="Arial" w:cs="Arial" w:eastAsia="Arial" w:hAnsi="Arial"/>
          <w:sz w:val="24"/>
          <w:szCs w:val="24"/>
        </w:rPr>
        <w:t xml:space="preserve">In Equation (7), Gx is the horizontal gradient and pij is the pixel intensity at row i, column j of the window. The vertical gradient uses Equation (8).</w:t>
      </w:r>
    </w:p>
    <w:p>
      <w:pPr>
        <w:tabs>
          <w:tab w:val="right" w:pos="9360"/>
        </w:tabs>
        <w:spacing w:after="120" w:before="120"/>
      </w:pPr>
      <w:r>
        <w:rPr>
          <w:rFonts w:ascii="Arial" w:cs="Arial" w:eastAsia="Arial" w:hAnsi="Arial"/>
          <w:i/>
          <w:iCs/>
          <w:sz w:val="24"/>
          <w:szCs w:val="24"/>
        </w:rPr>
        <w:t xml:space="preserve">        Gy = (p20 + 2·p21 + p22) − (p00 + 2·p01 + p02)</w:t>
      </w:r>
      <w:r>
        <w:rPr>
          <w:rFonts w:ascii="Arial" w:cs="Arial" w:eastAsia="Arial" w:hAnsi="Arial"/>
          <w:sz w:val="24"/>
          <w:szCs w:val="24"/>
        </w:rPr>
        <w:t xml:space="preserve">	(8)</w:t>
      </w:r>
    </w:p>
    <w:p>
      <w:pPr>
        <w:spacing w:after="160" w:line="276"/>
        <w:jc w:val="both"/>
      </w:pPr>
      <w:r>
        <w:rPr>
          <w:rFonts w:ascii="Arial" w:cs="Arial" w:eastAsia="Arial" w:hAnsi="Arial"/>
          <w:sz w:val="24"/>
          <w:szCs w:val="24"/>
        </w:rPr>
        <w:t xml:space="preserve">In Equation (8), Gy is the vertical gradient with pij as above. The coefficients are limited to −2, −1, 0, 1, and 2; because multiplication by two is a left shift and by one is a no-op, both gradients use only adders, subtractors, and shifts rather than multipliers, avoiding DSP usage and reducing logic depth. The magnitude is approximated by Equation (9).</w:t>
      </w:r>
    </w:p>
    <w:p>
      <w:pPr>
        <w:tabs>
          <w:tab w:val="right" w:pos="9360"/>
        </w:tabs>
        <w:spacing w:after="120" w:before="120"/>
      </w:pPr>
      <w:r>
        <w:rPr>
          <w:rFonts w:ascii="Arial" w:cs="Arial" w:eastAsia="Arial" w:hAnsi="Arial"/>
          <w:i/>
          <w:iCs/>
          <w:sz w:val="24"/>
          <w:szCs w:val="24"/>
        </w:rPr>
        <w:t xml:space="preserve">        M ≈ |Gx| + |Gy|</w:t>
      </w:r>
      <w:r>
        <w:rPr>
          <w:rFonts w:ascii="Arial" w:cs="Arial" w:eastAsia="Arial" w:hAnsi="Arial"/>
          <w:sz w:val="24"/>
          <w:szCs w:val="24"/>
        </w:rPr>
        <w:t xml:space="preserve">	(9)</w:t>
      </w:r>
    </w:p>
    <w:p>
      <w:pPr>
        <w:spacing w:after="160" w:line="276"/>
        <w:jc w:val="both"/>
      </w:pPr>
      <w:r>
        <w:rPr>
          <w:rFonts w:ascii="Arial" w:cs="Arial" w:eastAsia="Arial" w:hAnsi="Arial"/>
          <w:sz w:val="24"/>
          <w:szCs w:val="24"/>
        </w:rPr>
        <w:t xml:space="preserve">In Equation (9), M is the approximate edge magnitude and |Gx|, |Gy| are the absolute gradients. This avoids a square root at the cost of a small directional error. Intermediate signals are widened to prevent overflow from the weighted sums and absolute-value addition, and the output is saturated to 8 bits.</w:t>
      </w:r>
    </w:p>
    <w:p>
      <w:pPr>
        <w:pStyle w:val="Heading2"/>
      </w:pPr>
      <w:r>
        <w:t xml:space="preserve">7.6 Resource Usage Analysis</w:t>
      </w:r>
    </w:p>
    <w:p>
      <w:pPr>
        <w:spacing w:after="160" w:line="276"/>
        <w:jc w:val="both"/>
      </w:pPr>
      <w:r>
        <w:rPr>
          <w:rFonts w:ascii="Arial" w:cs="Arial" w:eastAsia="Arial" w:hAnsi="Arial"/>
          <w:sz w:val="24"/>
          <w:szCs w:val="24"/>
        </w:rPr>
        <w:t xml:space="preserve">Resource usage will be obtained from Vivado synthesis. The metrics of interest are LUTs, flip-flops, DSP blocks, BRAM, the maximum clock frequency, and the worst negative slack (WNS). Values are recorded as placeholders in Table 2 and will be populated once implementation is complete.</w:t>
      </w:r>
    </w:p>
    <w:p>
      <w:pPr>
        <w:spacing w:after="60" w:before="100"/>
      </w:pPr>
      <w:r>
        <w:rPr>
          <w:rFonts w:ascii="Arial" w:cs="Arial" w:eastAsia="Arial" w:hAnsi="Arial"/>
          <w:b/>
          <w:bCs/>
          <w:sz w:val="22"/>
          <w:szCs w:val="22"/>
        </w:rPr>
        <w:t xml:space="preserve">Table 2: Vivado synthesis and implementation results (to be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Metric</w:t>
            </w:r>
          </w:p>
        </w:tc>
        <w:tc>
          <w:tcPr>
            <w:tcW w:type="dxa" w:w="234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Value</w:t>
            </w:r>
          </w:p>
        </w:tc>
        <w:tc>
          <w:tcPr>
            <w:tcW w:type="dxa" w:w="234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Units</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Look-up tables (LUTs)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count</w:t>
            </w:r>
          </w:p>
        </w:tc>
      </w:tr>
      <w:tr>
        <w:tc>
          <w:tcPr>
            <w:tcW w:type="dxa" w:w="468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Flip-flops (FFs)</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count</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DSP blocks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count</w:t>
            </w:r>
          </w:p>
        </w:tc>
      </w:tr>
      <w:tr>
        <w:tc>
          <w:tcPr>
            <w:tcW w:type="dxa" w:w="468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Block RAM (BRAM)</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count / tiles</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Maximum clock frequency</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MHz</w:t>
            </w:r>
          </w:p>
        </w:tc>
      </w:tr>
      <w:tr>
        <w:tc>
          <w:tcPr>
            <w:tcW w:type="dxa" w:w="468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Worst negative slack (WNS)</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ns</w:t>
            </w:r>
          </w:p>
        </w:tc>
      </w:tr>
    </w:tbl>
    <w:p>
      <w:pPr>
        <w:spacing w:after="160" w:line="276"/>
        <w:jc w:val="both"/>
      </w:pPr>
      <w:r>
        <w:rPr>
          <w:rFonts w:ascii="Arial" w:cs="Arial" w:eastAsia="Arial" w:hAnsi="Arial"/>
          <w:sz w:val="24"/>
          <w:szCs w:val="24"/>
        </w:rPr>
        <w:t xml:space="preserve">The line buffers are the dominant memory consumers and are expected to map to BRAM, while the shift registers and adder tree consume flip-flops and LUTs. Because the design avoids multipliers, DSP usage is expected to be zero or minimal.</w:t>
      </w:r>
    </w:p>
    <w:p>
      <w:pPr>
        <w:pStyle w:val="Heading2"/>
      </w:pPr>
      <w:r>
        <w:t xml:space="preserve">7.7 Verification Methodology</w:t>
      </w:r>
    </w:p>
    <w:p>
      <w:pPr>
        <w:spacing w:after="160" w:line="276"/>
        <w:jc w:val="both"/>
      </w:pPr>
      <w:r>
        <w:rPr>
          <w:rFonts w:ascii="Arial" w:cs="Arial" w:eastAsia="Arial" w:hAnsi="Arial"/>
          <w:sz w:val="24"/>
          <w:szCs w:val="24"/>
        </w:rPr>
        <w:t xml:space="preserve">Verification compares the accelerator against a software golden model across a range of conditions:</w:t>
      </w:r>
    </w:p>
    <w:p>
      <w:pPr>
        <w:pStyle w:val="ListParagraph"/>
        <w:numPr>
          <w:ilvl w:val="0"/>
          <w:numId w:val="3"/>
        </w:numPr>
        <w:spacing w:after="80" w:line="276"/>
      </w:pPr>
      <w:r>
        <w:rPr>
          <w:rFonts w:ascii="Arial" w:cs="Arial" w:eastAsia="Arial" w:hAnsi="Arial"/>
          <w:sz w:val="24"/>
          <w:szCs w:val="24"/>
        </w:rPr>
        <w:t xml:space="preserve">A Python or MATLAB reference model computes the expected Sobel output and serves as the golden model.</w:t>
      </w:r>
    </w:p>
    <w:p>
      <w:pPr>
        <w:pStyle w:val="ListParagraph"/>
        <w:numPr>
          <w:ilvl w:val="0"/>
          <w:numId w:val="3"/>
        </w:numPr>
        <w:spacing w:after="80" w:line="276"/>
      </w:pPr>
      <w:r>
        <w:rPr>
          <w:rFonts w:ascii="Arial" w:cs="Arial" w:eastAsia="Arial" w:hAnsi="Arial"/>
          <w:sz w:val="24"/>
          <w:szCs w:val="24"/>
        </w:rPr>
        <w:t xml:space="preserve">A VHDL testbench streams pixels into the RTL design and captures the output for comparison.</w:t>
      </w:r>
    </w:p>
    <w:p>
      <w:pPr>
        <w:pStyle w:val="ListParagraph"/>
        <w:numPr>
          <w:ilvl w:val="0"/>
          <w:numId w:val="3"/>
        </w:numPr>
        <w:spacing w:after="80" w:line="276"/>
      </w:pPr>
      <w:r>
        <w:rPr>
          <w:rFonts w:ascii="Arial" w:cs="Arial" w:eastAsia="Arial" w:hAnsi="Arial"/>
          <w:sz w:val="24"/>
          <w:szCs w:val="24"/>
        </w:rPr>
        <w:t xml:space="preserve">Directed test images with known edges confirm correct gradient behaviour.</w:t>
      </w:r>
    </w:p>
    <w:p>
      <w:pPr>
        <w:pStyle w:val="ListParagraph"/>
        <w:numPr>
          <w:ilvl w:val="0"/>
          <w:numId w:val="3"/>
        </w:numPr>
        <w:spacing w:after="80" w:line="276"/>
      </w:pPr>
      <w:r>
        <w:rPr>
          <w:rFonts w:ascii="Arial" w:cs="Arial" w:eastAsia="Arial" w:hAnsi="Arial"/>
          <w:sz w:val="24"/>
          <w:szCs w:val="24"/>
        </w:rPr>
        <w:t xml:space="preserve">Randomised pixel values exercise arithmetic and bit-width handling across the full range.</w:t>
      </w:r>
    </w:p>
    <w:p>
      <w:pPr>
        <w:pStyle w:val="ListParagraph"/>
        <w:numPr>
          <w:ilvl w:val="0"/>
          <w:numId w:val="3"/>
        </w:numPr>
        <w:spacing w:after="80" w:line="276"/>
      </w:pPr>
      <w:r>
        <w:rPr>
          <w:rFonts w:ascii="Arial" w:cs="Arial" w:eastAsia="Arial" w:hAnsi="Arial"/>
          <w:sz w:val="24"/>
          <w:szCs w:val="24"/>
        </w:rPr>
        <w:t xml:space="preserve">Reset testing confirms the line buffers, shift registers, and valid pipeline initialise correctly.</w:t>
      </w:r>
    </w:p>
    <w:p>
      <w:pPr>
        <w:pStyle w:val="ListParagraph"/>
        <w:numPr>
          <w:ilvl w:val="0"/>
          <w:numId w:val="3"/>
        </w:numPr>
        <w:spacing w:after="80" w:line="276"/>
      </w:pPr>
      <w:r>
        <w:rPr>
          <w:rFonts w:ascii="Arial" w:cs="Arial" w:eastAsia="Arial" w:hAnsi="Arial"/>
          <w:sz w:val="24"/>
          <w:szCs w:val="24"/>
        </w:rPr>
        <w:t xml:space="preserve">Boundary-condition testing confirms correct handling of image borders, where a full window does not exist.</w:t>
      </w:r>
    </w:p>
    <w:p>
      <w:pPr>
        <w:pStyle w:val="ListParagraph"/>
        <w:numPr>
          <w:ilvl w:val="0"/>
          <w:numId w:val="3"/>
        </w:numPr>
        <w:spacing w:after="80" w:line="276"/>
      </w:pPr>
      <w:r>
        <w:rPr>
          <w:rFonts w:ascii="Arial" w:cs="Arial" w:eastAsia="Arial" w:hAnsi="Arial"/>
          <w:sz w:val="24"/>
          <w:szCs w:val="24"/>
        </w:rPr>
        <w:t xml:space="preserve">Each output pixel is compared against the golden model and mismatches are flagged [RESULT TBD].</w:t>
      </w:r>
    </w:p>
    <w:p>
      <w:pPr>
        <w:pStyle w:val="Heading2"/>
      </w:pPr>
      <w:r>
        <w:t xml:space="preserve">7.8 Sensitivity and Limitation Analysis</w:t>
      </w:r>
    </w:p>
    <w:p>
      <w:pPr>
        <w:spacing w:after="160" w:line="276"/>
        <w:jc w:val="both"/>
      </w:pPr>
      <w:r>
        <w:rPr>
          <w:rFonts w:ascii="Arial" w:cs="Arial" w:eastAsia="Arial" w:hAnsi="Arial"/>
          <w:sz w:val="24"/>
          <w:szCs w:val="24"/>
        </w:rPr>
        <w:t xml:space="preserve">From Equations (3) and (5), the pipelined margin is the ratio of fclk to W × H × F; resolution and frame rate raise the requirement linearly, while a lower achievable clock reduces the supply. The sequential design additionally scales inversely with the cycles per pixel of Equation (4), making it far more sensitive to control overhead. The analysis is limited to grayscale 3×3 Sobel filtering and assumes an idealised stall-free stream; larger kernels, RGB processing, or back-pressured interfaces would change the line-buffer count, datapath width, or effective throughput.</w:t>
      </w:r>
    </w:p>
    <w:p>
      <w:pPr>
        <w:pStyle w:val="Heading1"/>
      </w:pPr>
      <w:r>
        <w:t xml:space="preserve">8.0 Discussion</w:t>
      </w:r>
    </w:p>
    <w:p>
      <w:pPr>
        <w:spacing w:after="160" w:line="276"/>
        <w:jc w:val="both"/>
      </w:pPr>
      <w:r>
        <w:rPr>
          <w:rFonts w:ascii="Arial" w:cs="Arial" w:eastAsia="Arial" w:hAnsi="Arial"/>
          <w:sz w:val="24"/>
          <w:szCs w:val="24"/>
        </w:rPr>
        <w:t xml:space="preserve">The selected pipelined design addresses the engineering problem directly. Section 7.3 shows it sustains one output pixel per clock cycle, roughly ten times the real-time requirement of Section 7.1 and about an order of magnitude faster than the sequential estimate of Section 7.2. Because throughput is the quantity most tied to deterministic real-time processing, this margin is the decisive factor in concluding that the problem is solved, subject to timing closure.</w:t>
      </w:r>
    </w:p>
    <w:p>
      <w:pPr>
        <w:spacing w:after="160" w:line="276"/>
        <w:jc w:val="both"/>
      </w:pPr>
      <w:r>
        <w:rPr>
          <w:rFonts w:ascii="Arial" w:cs="Arial" w:eastAsia="Arial" w:hAnsi="Arial"/>
          <w:sz w:val="24"/>
          <w:szCs w:val="24"/>
        </w:rPr>
        <w:t xml:space="preserve">The central tradeoff is between throughput and resource usage. The pipelined design consumes more memory and registers, dominated by the two line buffers, but the Sobel arithmetic maps onto adders and shifts rather than scarce DSP blocks, so the additional cost is modest and the design remains implementable on a small FPGA [RESULT TBD]. The throughput gained is large relative to this incremental area, which justifies the choice.</w:t>
      </w:r>
    </w:p>
    <w:p>
      <w:pPr>
        <w:spacing w:after="160" w:line="276"/>
        <w:jc w:val="both"/>
      </w:pPr>
      <w:r>
        <w:rPr>
          <w:rFonts w:ascii="Arial" w:cs="Arial" w:eastAsia="Arial" w:hAnsi="Arial"/>
          <w:sz w:val="24"/>
          <w:szCs w:val="24"/>
        </w:rPr>
        <w:t xml:space="preserve">Latency and throughput must not be conflated. The pipelined design has a substantial initial latency of roughly 1 286 cycles from Equation (6), but this is paid once and does not reduce the steady-state rate. For frame-oriented vision the latency of about 13 µs is negligible against a 33 ms frame period, although latency-critical closed-loop systems would need to account for it explicitly.</w:t>
      </w:r>
    </w:p>
    <w:p>
      <w:pPr>
        <w:spacing w:after="160" w:line="276"/>
        <w:jc w:val="both"/>
      </w:pPr>
      <w:r>
        <w:rPr>
          <w:rFonts w:ascii="Arial" w:cs="Arial" w:eastAsia="Arial" w:hAnsi="Arial"/>
          <w:sz w:val="24"/>
          <w:szCs w:val="24"/>
        </w:rPr>
        <w:t xml:space="preserve">Timing closure is the principal risk. The throughput of Equation (5) holds only if the design meets its target clock period; a negative WNS would force a lower frequency and erode the margin. Shallow pipeline stages limit combinational depth and mitigate this, but the conclusion depends on the Vivado timing report, which is not yet available. Verification confidence is similarly important: a fast accelerator that computes incorrect edges is not useful, and the golden-model comparison of Section 7.7 is intended to establish correctness, bounded by the breadth of the test set rather than a formal proof.</w:t>
      </w:r>
    </w:p>
    <w:p>
      <w:pPr>
        <w:spacing w:after="160" w:line="276"/>
        <w:jc w:val="both"/>
      </w:pPr>
      <w:r>
        <w:rPr>
          <w:rFonts w:ascii="Arial" w:cs="Arial" w:eastAsia="Arial" w:hAnsi="Arial"/>
          <w:sz w:val="24"/>
          <w:szCs w:val="24"/>
        </w:rPr>
        <w:t xml:space="preserve">Beyond the immediate result, the analysis would change in predictable ways for other cases. Higher resolutions raise the required rate linearly and lengthen the line buffers but do not alter the one-pixel-per-cycle steady state. RGB images would triple the datapath or require channel multiplexing. Larger kernels would add line buffers and arithmetic depth, increasing both resource usage and the risk to timing closure. An ASIC implementation would remove the FPGA fabric constraints but introduce fabrication cost and fixed functionality. The line-buffer-and-window streaming pattern generalises across all of these, which is why the result is relevant well beyond the specific Sobel application.</w:t>
      </w:r>
    </w:p>
    <w:p>
      <w:pPr>
        <w:pStyle w:val="Heading1"/>
      </w:pPr>
      <w:r>
        <w:t xml:space="preserve">9.0 Conclusions</w:t>
      </w:r>
    </w:p>
    <w:p>
      <w:pPr>
        <w:spacing w:after="160" w:line="276"/>
        <w:jc w:val="both"/>
      </w:pPr>
      <w:r>
        <w:rPr>
          <w:rFonts w:ascii="Arial" w:cs="Arial" w:eastAsia="Arial" w:hAnsi="Arial"/>
          <w:sz w:val="24"/>
          <w:szCs w:val="24"/>
        </w:rPr>
        <w:t xml:space="preserve">The pipelined RTL filter is the most suitable architecture for the real-time Sobel accelerator, satisfying the purpose of the report. It is concluded that the design meets the primary aim of sustaining at least 9.216 million pixels per second for 640×480 grayscale video at 30 frames per second, with an estimated steady-state throughput of roughly 100 million pixels per second at a 100 MHz clock.</w:t>
      </w:r>
    </w:p>
    <w:p>
      <w:pPr>
        <w:spacing w:after="160" w:line="276"/>
        <w:jc w:val="both"/>
      </w:pPr>
      <w:r>
        <w:rPr>
          <w:rFonts w:ascii="Arial" w:cs="Arial" w:eastAsia="Arial" w:hAnsi="Arial"/>
          <w:sz w:val="24"/>
          <w:szCs w:val="24"/>
        </w:rPr>
        <w:t xml:space="preserve">It is further concluded that the pipelined design outperforms the sequential alternative on the cycles-per-pixel throughput metric by approximately an order of magnitude, that the Sobel arithmetic can be implemented without multipliers using adders and shifts, and that the additional resource cost is dominated by line-buffer memory rather than scarce DSP blocks.</w:t>
      </w:r>
    </w:p>
    <w:p>
      <w:pPr>
        <w:spacing w:after="160" w:line="276"/>
        <w:jc w:val="both"/>
      </w:pPr>
      <w:r>
        <w:rPr>
          <w:rFonts w:ascii="Arial" w:cs="Arial" w:eastAsia="Arial" w:hAnsi="Arial"/>
          <w:sz w:val="24"/>
          <w:szCs w:val="24"/>
        </w:rPr>
        <w:t xml:space="preserve">These conclusions are provisional with respect to the aims concerning FPGA resource usage, achievable clock frequency, and golden-model verification accuracy, all of which depend on Vivado synthesis, timing analysis, and simulation results that remain to be inserted [RESULT TBD]. The conclusions hold within the stated limitations of grayscale 3×3 filtering and an idealised stall-free pixel stream.</w:t>
      </w:r>
    </w:p>
    <w:p>
      <w:pPr>
        <w:pStyle w:val="Heading1"/>
      </w:pPr>
      <w:r>
        <w:t xml:space="preserve">10.0 Recommendations</w:t>
      </w:r>
    </w:p>
    <w:p>
      <w:pPr>
        <w:pStyle w:val="ListParagraph"/>
        <w:numPr>
          <w:ilvl w:val="0"/>
          <w:numId w:val="4"/>
        </w:numPr>
        <w:spacing w:after="80" w:line="276"/>
      </w:pPr>
      <w:r>
        <w:rPr>
          <w:rFonts w:ascii="Arial" w:cs="Arial" w:eastAsia="Arial" w:hAnsi="Arial"/>
          <w:sz w:val="24"/>
          <w:szCs w:val="24"/>
        </w:rPr>
        <w:t xml:space="preserve">Implement the proposed pipelined RTL design in Xilinx Vivado and obtain synthesis and implementation reports.</w:t>
      </w:r>
    </w:p>
    <w:p>
      <w:pPr>
        <w:pStyle w:val="ListParagraph"/>
        <w:numPr>
          <w:ilvl w:val="0"/>
          <w:numId w:val="4"/>
        </w:numPr>
        <w:spacing w:after="80" w:line="276"/>
      </w:pPr>
      <w:r>
        <w:rPr>
          <w:rFonts w:ascii="Arial" w:cs="Arial" w:eastAsia="Arial" w:hAnsi="Arial"/>
          <w:sz w:val="24"/>
          <w:szCs w:val="24"/>
        </w:rPr>
        <w:t xml:space="preserve">Complete post-synthesis static timing analysis to confirm timing closure and record the maximum clock frequency and worst negative slack.</w:t>
      </w:r>
    </w:p>
    <w:p>
      <w:pPr>
        <w:pStyle w:val="ListParagraph"/>
        <w:numPr>
          <w:ilvl w:val="0"/>
          <w:numId w:val="4"/>
        </w:numPr>
        <w:spacing w:after="80" w:line="276"/>
      </w:pPr>
      <w:r>
        <w:rPr>
          <w:rFonts w:ascii="Arial" w:cs="Arial" w:eastAsia="Arial" w:hAnsi="Arial"/>
          <w:sz w:val="24"/>
          <w:szCs w:val="24"/>
        </w:rPr>
        <w:t xml:space="preserve">Add AXI-Stream or ready/valid interface support to enable interoperation with back-pressured streaming systems.</w:t>
      </w:r>
    </w:p>
    <w:p>
      <w:pPr>
        <w:pStyle w:val="ListParagraph"/>
        <w:numPr>
          <w:ilvl w:val="0"/>
          <w:numId w:val="4"/>
        </w:numPr>
        <w:spacing w:after="80" w:line="276"/>
      </w:pPr>
      <w:r>
        <w:rPr>
          <w:rFonts w:ascii="Arial" w:cs="Arial" w:eastAsia="Arial" w:hAnsi="Arial"/>
          <w:sz w:val="24"/>
          <w:szCs w:val="24"/>
        </w:rPr>
        <w:t xml:space="preserve">Extend the design to RGB images and configurable kernel coefficients to broaden its applicability.</w:t>
      </w:r>
    </w:p>
    <w:p>
      <w:pPr>
        <w:pStyle w:val="ListParagraph"/>
        <w:numPr>
          <w:ilvl w:val="0"/>
          <w:numId w:val="4"/>
        </w:numPr>
        <w:spacing w:after="80" w:line="276"/>
      </w:pPr>
      <w:r>
        <w:rPr>
          <w:rFonts w:ascii="Arial" w:cs="Arial" w:eastAsia="Arial" w:hAnsi="Arial"/>
          <w:sz w:val="24"/>
          <w:szCs w:val="24"/>
        </w:rPr>
        <w:t xml:space="preserve">Compare the accelerator against a CPU and a high-level-synthesis (HLS) implementation to quantify the benefit.</w:t>
      </w:r>
    </w:p>
    <w:p>
      <w:pPr>
        <w:pStyle w:val="ListParagraph"/>
        <w:numPr>
          <w:ilvl w:val="0"/>
          <w:numId w:val="4"/>
        </w:numPr>
        <w:spacing w:after="80" w:line="276"/>
      </w:pPr>
      <w:r>
        <w:rPr>
          <w:rFonts w:ascii="Arial" w:cs="Arial" w:eastAsia="Arial" w:hAnsi="Arial"/>
          <w:sz w:val="24"/>
          <w:szCs w:val="24"/>
        </w:rPr>
        <w:t xml:space="preserve">Improve verification using assertion-based checks and broader randomised testing to strengthen correctness confidence.</w:t>
      </w:r>
    </w:p>
    <w:p>
      <w:pPr>
        <w:pStyle w:val="Heading1"/>
      </w:pPr>
      <w:r>
        <w:t xml:space="preserve">References</w:t>
      </w:r>
    </w:p>
    <w:p>
      <w:pPr>
        <w:spacing w:after="160" w:line="276"/>
        <w:jc w:val="left"/>
      </w:pPr>
      <w:r>
        <w:rPr>
          <w:rFonts w:ascii="Arial" w:cs="Arial" w:eastAsia="Arial" w:hAnsi="Arial"/>
          <w:sz w:val="24"/>
          <w:szCs w:val="24"/>
        </w:rPr>
        <w:t xml:space="preserve">[1] </w:t>
      </w:r>
      <w:r>
        <w:rPr>
          <w:rFonts w:ascii="Arial" w:cs="Arial" w:eastAsia="Arial" w:hAnsi="Arial"/>
          <w:sz w:val="24"/>
          <w:szCs w:val="24"/>
        </w:rPr>
        <w:t xml:space="preserve">R. C. Gonzalez and R. E. Woods, Digital Image Processing. SOURCE NEEDED (publisher, location, year).</w:t>
      </w:r>
    </w:p>
    <w:p>
      <w:pPr>
        <w:spacing w:after="160" w:line="276"/>
        <w:jc w:val="left"/>
      </w:pPr>
      <w:r>
        <w:rPr>
          <w:rFonts w:ascii="Arial" w:cs="Arial" w:eastAsia="Arial" w:hAnsi="Arial"/>
          <w:sz w:val="24"/>
          <w:szCs w:val="24"/>
        </w:rPr>
        <w:t xml:space="preserve">[2] </w:t>
      </w:r>
      <w:r>
        <w:rPr>
          <w:rFonts w:ascii="Arial" w:cs="Arial" w:eastAsia="Arial" w:hAnsi="Arial"/>
          <w:sz w:val="24"/>
          <w:szCs w:val="24"/>
        </w:rPr>
        <w:t xml:space="preserve">SOURCE NEEDED — peer-reviewed reference on FPGA line-buffer architectures for streaming 2D convolution.</w:t>
      </w:r>
    </w:p>
    <w:p>
      <w:pPr>
        <w:spacing w:after="160" w:line="276"/>
        <w:jc w:val="left"/>
      </w:pPr>
      <w:r>
        <w:rPr>
          <w:rFonts w:ascii="Arial" w:cs="Arial" w:eastAsia="Arial" w:hAnsi="Arial"/>
          <w:sz w:val="24"/>
          <w:szCs w:val="24"/>
        </w:rPr>
        <w:t xml:space="preserve">[3] </w:t>
      </w:r>
      <w:r>
        <w:rPr>
          <w:rFonts w:ascii="Arial" w:cs="Arial" w:eastAsia="Arial" w:hAnsi="Arial"/>
          <w:sz w:val="24"/>
          <w:szCs w:val="24"/>
        </w:rPr>
        <w:t xml:space="preserve">SOURCE NEEDED — reference on the Sobel operator and gradient-magnitude approximation.</w:t>
      </w:r>
    </w:p>
    <w:p>
      <w:pPr>
        <w:spacing w:after="160" w:line="276"/>
        <w:jc w:val="left"/>
      </w:pPr>
      <w:r>
        <w:rPr>
          <w:rFonts w:ascii="Arial" w:cs="Arial" w:eastAsia="Arial" w:hAnsi="Arial"/>
          <w:sz w:val="24"/>
          <w:szCs w:val="24"/>
        </w:rPr>
        <w:t xml:space="preserve">[4] </w:t>
      </w:r>
      <w:r>
        <w:rPr>
          <w:rFonts w:ascii="Arial" w:cs="Arial" w:eastAsia="Arial" w:hAnsi="Arial"/>
          <w:sz w:val="24"/>
          <w:szCs w:val="24"/>
        </w:rPr>
        <w:t xml:space="preserve">Vivado Design Suite User Guide: Synthesis, Xilinx (AMD), SOURCE NEEDED (document number, year).</w:t>
      </w:r>
    </w:p>
    <w:p>
      <w:pPr>
        <w:spacing w:after="160" w:line="276"/>
        <w:jc w:val="left"/>
      </w:pPr>
      <w:r>
        <w:rPr>
          <w:rFonts w:ascii="Arial" w:cs="Arial" w:eastAsia="Arial" w:hAnsi="Arial"/>
          <w:sz w:val="24"/>
          <w:szCs w:val="24"/>
        </w:rPr>
        <w:t xml:space="preserve">[5] </w:t>
      </w:r>
      <w:r>
        <w:rPr>
          <w:rFonts w:ascii="Arial" w:cs="Arial" w:eastAsia="Arial" w:hAnsi="Arial"/>
          <w:sz w:val="24"/>
          <w:szCs w:val="24"/>
        </w:rPr>
        <w:t xml:space="preserve">SOURCE NEEDED — reference on real-time embedded vision throughput/latency requirements.</w:t>
      </w:r>
    </w:p>
    <w:p>
      <w:pPr>
        <w:pStyle w:val="Heading1"/>
        <w:pageBreakBefore/>
      </w:pPr>
      <w:r>
        <w:t xml:space="preserve">Appendices</w:t>
      </w:r>
    </w:p>
    <w:p>
      <w:pPr>
        <w:pStyle w:val="Heading2"/>
      </w:pPr>
      <w:r>
        <w:t xml:space="preserve">Appendix A: Supporting Calculations</w:t>
      </w:r>
    </w:p>
    <w:p>
      <w:pPr>
        <w:spacing w:after="160" w:line="276"/>
        <w:jc w:val="both"/>
      </w:pPr>
      <w:r>
        <w:rPr>
          <w:rFonts w:ascii="Arial" w:cs="Arial" w:eastAsia="Arial" w:hAnsi="Arial"/>
          <w:sz w:val="24"/>
          <w:szCs w:val="24"/>
        </w:rPr>
        <w:t xml:space="preserve">[ Insert detailed worked examples of the throughput, latency, and bit-width calculations summarised in Section 7.0, including intermediate values for the chosen target device. ]</w:t>
      </w:r>
    </w:p>
    <w:p>
      <w:pPr>
        <w:pStyle w:val="Heading2"/>
      </w:pPr>
      <w:r>
        <w:t xml:space="preserve">Appendix B: Simulation Waveforms and Synthesis Reports</w:t>
      </w:r>
    </w:p>
    <w:p>
      <w:pPr>
        <w:spacing w:after="160" w:line="276"/>
        <w:jc w:val="both"/>
      </w:pPr>
      <w:r>
        <w:rPr>
          <w:rFonts w:ascii="Arial" w:cs="Arial" w:eastAsia="Arial" w:hAnsi="Arial"/>
          <w:sz w:val="24"/>
          <w:szCs w:val="24"/>
        </w:rPr>
        <w:t xml:space="preserve">[ Insert simulation waveforms, the Vivado synthesis utilisation report, and the timing report once available (RESULT TBD). ]</w:t>
      </w:r>
    </w:p>
    <w:p>
      <w:pPr>
        <w:pStyle w:val="Heading1"/>
        <w:pageBreakBefore/>
      </w:pPr>
      <w:r>
        <w:t xml:space="preserve">Completion Checklist (Remove Before Submission)</w:t>
      </w:r>
    </w:p>
    <w:p>
      <w:pPr>
        <w:spacing w:after="120"/>
        <w:jc w:val="both"/>
      </w:pPr>
      <w:r>
        <w:rPr>
          <w:rFonts w:ascii="Arial" w:cs="Arial" w:eastAsia="Arial" w:hAnsi="Arial"/>
          <w:sz w:val="24"/>
          <w:szCs w:val="24"/>
        </w:rPr>
        <w:t xml:space="preserve">The following items must be completed manually before this report is submitted:</w:t>
      </w:r>
    </w:p>
    <w:p>
      <w:pPr>
        <w:pStyle w:val="ListParagraph"/>
        <w:numPr>
          <w:ilvl w:val="0"/>
          <w:numId w:val="3"/>
        </w:numPr>
        <w:spacing w:after="80" w:line="276"/>
      </w:pPr>
      <w:r>
        <w:rPr>
          <w:rFonts w:ascii="Arial" w:cs="Arial" w:eastAsia="Arial" w:hAnsi="Arial"/>
          <w:sz w:val="24"/>
          <w:szCs w:val="24"/>
        </w:rPr>
        <w:t xml:space="preserve">Finalize references — replace all SOURCE NEEDED placeholders with vetted IEEE-format sources (no Wikipedia).</w:t>
      </w:r>
    </w:p>
    <w:p>
      <w:pPr>
        <w:pStyle w:val="ListParagraph"/>
        <w:numPr>
          <w:ilvl w:val="0"/>
          <w:numId w:val="3"/>
        </w:numPr>
        <w:spacing w:after="80" w:line="276"/>
      </w:pPr>
      <w:r>
        <w:rPr>
          <w:rFonts w:ascii="Arial" w:cs="Arial" w:eastAsia="Arial" w:hAnsi="Arial"/>
          <w:sz w:val="24"/>
          <w:szCs w:val="24"/>
        </w:rPr>
        <w:t xml:space="preserve">Insert actual Vivado synthesis results into Table 2 (LUTs, FFs, DSP, BRAM, fmax).</w:t>
      </w:r>
    </w:p>
    <w:p>
      <w:pPr>
        <w:pStyle w:val="ListParagraph"/>
        <w:numPr>
          <w:ilvl w:val="0"/>
          <w:numId w:val="3"/>
        </w:numPr>
        <w:spacing w:after="80" w:line="276"/>
      </w:pPr>
      <w:r>
        <w:rPr>
          <w:rFonts w:ascii="Arial" w:cs="Arial" w:eastAsia="Arial" w:hAnsi="Arial"/>
          <w:sz w:val="24"/>
          <w:szCs w:val="24"/>
        </w:rPr>
        <w:t xml:space="preserve">Insert timing report data (worst negative slack) and confirm timing closure.</w:t>
      </w:r>
    </w:p>
    <w:p>
      <w:pPr>
        <w:pStyle w:val="ListParagraph"/>
        <w:numPr>
          <w:ilvl w:val="0"/>
          <w:numId w:val="3"/>
        </w:numPr>
        <w:spacing w:after="80" w:line="276"/>
      </w:pPr>
      <w:r>
        <w:rPr>
          <w:rFonts w:ascii="Arial" w:cs="Arial" w:eastAsia="Arial" w:hAnsi="Arial"/>
          <w:sz w:val="24"/>
          <w:szCs w:val="24"/>
        </w:rPr>
        <w:t xml:space="preserve">Insert simulation screenshots / waveforms into Appendix B.</w:t>
      </w:r>
    </w:p>
    <w:p>
      <w:pPr>
        <w:pStyle w:val="ListParagraph"/>
        <w:numPr>
          <w:ilvl w:val="0"/>
          <w:numId w:val="3"/>
        </w:numPr>
        <w:spacing w:after="80" w:line="276"/>
      </w:pPr>
      <w:r>
        <w:rPr>
          <w:rFonts w:ascii="Arial" w:cs="Arial" w:eastAsia="Arial" w:hAnsi="Arial"/>
          <w:sz w:val="24"/>
          <w:szCs w:val="24"/>
        </w:rPr>
        <w:t xml:space="preserve">Insert the block diagram (Figure 1), window/kernel figure (Figure 2), and timing diagram (Figure 3).</w:t>
      </w:r>
    </w:p>
    <w:p>
      <w:pPr>
        <w:pStyle w:val="ListParagraph"/>
        <w:numPr>
          <w:ilvl w:val="0"/>
          <w:numId w:val="3"/>
        </w:numPr>
        <w:spacing w:after="80" w:line="276"/>
      </w:pPr>
      <w:r>
        <w:rPr>
          <w:rFonts w:ascii="Arial" w:cs="Arial" w:eastAsia="Arial" w:hAnsi="Arial"/>
          <w:sz w:val="24"/>
          <w:szCs w:val="24"/>
        </w:rPr>
        <w:t xml:space="preserve">Verify all equations and that every variable is defined in full sentences.</w:t>
      </w:r>
    </w:p>
    <w:p>
      <w:pPr>
        <w:pStyle w:val="ListParagraph"/>
        <w:numPr>
          <w:ilvl w:val="0"/>
          <w:numId w:val="3"/>
        </w:numPr>
        <w:spacing w:after="80" w:line="276"/>
      </w:pPr>
      <w:r>
        <w:rPr>
          <w:rFonts w:ascii="Arial" w:cs="Arial" w:eastAsia="Arial" w:hAnsi="Arial"/>
          <w:sz w:val="24"/>
          <w:szCs w:val="24"/>
        </w:rPr>
        <w:t xml:space="preserve">Proofread for grammar, spelling, punctuation, and ensure no first-person language remains.</w:t>
      </w:r>
    </w:p>
    <w:p>
      <w:pPr>
        <w:pStyle w:val="ListParagraph"/>
        <w:numPr>
          <w:ilvl w:val="0"/>
          <w:numId w:val="3"/>
        </w:numPr>
        <w:spacing w:after="80" w:line="276"/>
      </w:pPr>
      <w:r>
        <w:rPr>
          <w:rFonts w:ascii="Arial" w:cs="Arial" w:eastAsia="Arial" w:hAnsi="Arial"/>
          <w:sz w:val="24"/>
          <w:szCs w:val="24"/>
        </w:rPr>
        <w:t xml:space="preserve">Confirm every figure, table, and equation is referenced in the text and update the Table of Contents, List of Figures, and List of Tables fields.</w:t>
      </w:r>
    </w:p>
    <w:p>
      <w:pPr>
        <w:pStyle w:val="ListParagraph"/>
        <w:numPr>
          <w:ilvl w:val="0"/>
          <w:numId w:val="3"/>
        </w:numPr>
        <w:spacing w:after="80" w:line="276"/>
      </w:pPr>
      <w:r>
        <w:rPr>
          <w:rFonts w:ascii="Arial" w:cs="Arial" w:eastAsia="Arial" w:hAnsi="Arial"/>
          <w:sz w:val="24"/>
          <w:szCs w:val="24"/>
        </w:rPr>
        <w:t xml:space="preserve">Save the file as Lastname_Firstname_Topic.pdf and verify roman/decimal page numbering.</w:t>
      </w:r>
    </w:p>
    <w:sectPr>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2026-06-08T18:44:33.206Z</dcterms:created>
  <dcterms:modified xsi:type="dcterms:W3CDTF">2026-06-08T18:44:33.206Z</dcterms:modified>
</cp:coreProperties>
</file>

<file path=docProps/custom.xml><?xml version="1.0" encoding="utf-8"?>
<Properties xmlns="http://schemas.openxmlformats.org/officeDocument/2006/custom-properties" xmlns:vt="http://schemas.openxmlformats.org/officeDocument/2006/docPropsVTypes"/>
</file>