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0"/>
          <w:numId w:val="0"/>
        </w:numPr>
        <w:spacing w:before="480" w:after="240"/>
        <w:ind w:left="0" w:right="0" w:hanging="0"/>
        <w:rPr/>
      </w:pPr>
      <w:r>
        <w:rPr/>
        <w:t>Title</w:t>
      </w:r>
    </w:p>
    <w:p>
      <w:pPr>
        <w:pStyle w:val="Author"/>
        <w:numPr>
          <w:ilvl w:val="0"/>
          <w:numId w:val="0"/>
        </w:numPr>
        <w:rPr/>
      </w:pPr>
      <w:r>
        <w:rPr/>
        <w:t>Alec L. Robitaille</w:t>
      </w:r>
    </w:p>
    <w:p>
      <w:pPr>
        <w:pStyle w:val="Date"/>
        <w:numPr>
          <w:ilvl w:val="0"/>
          <w:numId w:val="0"/>
        </w:numPr>
        <w:rPr/>
      </w:pPr>
      <w:r>
        <w:rPr/>
        <w:t>2018-10-18</w:t>
      </w:r>
    </w:p>
    <w:p>
      <w:pPr>
        <w:pStyle w:val="Heading1"/>
        <w:rPr/>
      </w:pPr>
      <w:bookmarkStart w:id="0" w:name="summary"/>
      <w:r>
        <w:rPr/>
        <w:t>Summary</w:t>
      </w:r>
      <w:bookmarkEnd w:id="0"/>
    </w:p>
    <w:p>
      <w:pPr>
        <w:pStyle w:val="Heading2"/>
        <w:rPr/>
      </w:pPr>
      <w:r>
        <w:rPr/>
        <w:t>Summary</w:t>
      </w:r>
    </w:p>
    <w:p>
      <w:pPr>
        <w:pStyle w:val="Heading3"/>
        <w:rPr>
          <w:rStyle w:val="SourceText"/>
          <w:rFonts w:ascii="Times New Roman" w:hAnsi="Times New Roman"/>
          <w:color w:val="000000"/>
        </w:rPr>
      </w:pPr>
      <w:r>
        <w:rPr/>
        <w:t>Summary</w:t>
      </w:r>
    </w:p>
    <w:p>
      <w:pPr>
        <w:pStyle w:val="TextBody"/>
        <w:spacing w:before="180" w:after="180"/>
        <w:rPr/>
      </w:pPr>
      <w:r>
        <w:rPr/>
        <w:t>Lorem ipsum</w:t>
      </w:r>
      <w:r>
        <w:rPr/>
        <w:t>1</w:t>
      </w:r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numPr>
        <w:ilvl w:val="0"/>
        <w:numId w:val="1"/>
      </w:numPr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ind w:left="0" w:right="0" w:hanging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paragraph" w:styleId="Heading10">
    <w:name w:val="Heading 10"/>
    <w:basedOn w:val="Heading"/>
    <w:next w:val="TextBody"/>
    <w:qFormat/>
    <w:pPr>
      <w:spacing w:before="60" w:after="60"/>
    </w:pPr>
    <w:rPr>
      <w:b/>
      <w:bCs/>
      <w:sz w:val="21"/>
      <w:szCs w:val="21"/>
    </w:rPr>
  </w:style>
  <w:style w:type="numbering" w:styleId="Numbering123">
    <w:name w:val="Numbering 123"/>
    <w:qFormat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LibreOffice/6.3.3.2.0$Linux_X86_64 LibreOffice_project/30$Build-2</Application>
  <Pages>1</Pages>
  <Words>14</Words>
  <Characters>73</Characters>
  <CharactersWithSpaces>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2018-10-18T15:19:10Z</dcterms:created>
  <dc:creator>Alec L. Robitaille, Quinn M.R. Webber, Eric Vander Wal</dc:creator>
  <dc:description/>
  <dc:language>en-CA</dc:language>
  <cp:lastModifiedBy/>
  <dcterms:modified xsi:type="dcterms:W3CDTF">2020-02-11T09:44:04Z</dcterms:modified>
  <cp:revision>9</cp:revision>
  <dc:subject/>
  <dc:title>Conducting social network analysis with animal telemetry data: applications and methods using spatsoc</dc:title>
</cp:coreProperties>
</file>